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5DB" w:rsidRDefault="00F425DB" w:rsidP="00F425DB">
      <w:pPr>
        <w:tabs>
          <w:tab w:val="left" w:pos="709"/>
          <w:tab w:val="left" w:pos="1134"/>
        </w:tabs>
        <w:ind w:firstLine="0"/>
        <w:jc w:val="both"/>
        <w:rPr>
          <w:color w:val="auto"/>
          <w:sz w:val="24"/>
          <w:szCs w:val="24"/>
        </w:rPr>
      </w:pPr>
    </w:p>
    <w:tbl>
      <w:tblPr>
        <w:tblW w:w="4885" w:type="pct"/>
        <w:tblLayout w:type="fixed"/>
        <w:tblLook w:val="0000" w:firstRow="0" w:lastRow="0" w:firstColumn="0" w:lastColumn="0" w:noHBand="0" w:noVBand="0"/>
      </w:tblPr>
      <w:tblGrid>
        <w:gridCol w:w="5065"/>
        <w:gridCol w:w="4562"/>
      </w:tblGrid>
      <w:tr w:rsidR="00F425DB" w:rsidRPr="00B92A3B" w:rsidTr="00AF3D93">
        <w:trPr>
          <w:cantSplit/>
          <w:trHeight w:val="454"/>
        </w:trPr>
        <w:tc>
          <w:tcPr>
            <w:tcW w:w="5241" w:type="dxa"/>
            <w:vAlign w:val="center"/>
          </w:tcPr>
          <w:p w:rsidR="00F425DB" w:rsidRPr="00B92A3B" w:rsidRDefault="00F425DB" w:rsidP="00AF3D93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УТВЕРЖДАЮ</w:t>
            </w:r>
          </w:p>
        </w:tc>
        <w:tc>
          <w:tcPr>
            <w:tcW w:w="4720" w:type="dxa"/>
            <w:vAlign w:val="center"/>
          </w:tcPr>
          <w:p w:rsidR="00F425DB" w:rsidRPr="00B92A3B" w:rsidRDefault="00F425DB" w:rsidP="00AF3D93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УТВЕРЖДАЮ</w:t>
            </w:r>
          </w:p>
        </w:tc>
      </w:tr>
      <w:tr w:rsidR="00F425DB" w:rsidRPr="00B92A3B" w:rsidTr="00AF3D93">
        <w:trPr>
          <w:cantSplit/>
          <w:trHeight w:val="454"/>
        </w:trPr>
        <w:tc>
          <w:tcPr>
            <w:tcW w:w="5241" w:type="dxa"/>
            <w:vAlign w:val="center"/>
          </w:tcPr>
          <w:p w:rsidR="00F425DB" w:rsidRPr="00B92A3B" w:rsidRDefault="00F425DB" w:rsidP="00AF3D93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___________________________</w:t>
            </w:r>
          </w:p>
          <w:p w:rsidR="00F425DB" w:rsidRPr="00B92A3B" w:rsidRDefault="00F425DB" w:rsidP="00AF3D93">
            <w:pPr>
              <w:ind w:firstLine="1298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должность</w:t>
            </w:r>
          </w:p>
        </w:tc>
        <w:tc>
          <w:tcPr>
            <w:tcW w:w="4720" w:type="dxa"/>
            <w:vAlign w:val="center"/>
          </w:tcPr>
          <w:p w:rsidR="00F425DB" w:rsidRPr="00B92A3B" w:rsidRDefault="00F425DB" w:rsidP="00AF3D93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___________________________</w:t>
            </w:r>
          </w:p>
          <w:p w:rsidR="00F425DB" w:rsidRPr="00B92A3B" w:rsidRDefault="00F425DB" w:rsidP="00AF3D93">
            <w:pPr>
              <w:ind w:firstLine="1298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должность</w:t>
            </w:r>
          </w:p>
        </w:tc>
      </w:tr>
      <w:tr w:rsidR="00F425DB" w:rsidRPr="00B92A3B" w:rsidTr="00AF3D93">
        <w:trPr>
          <w:cantSplit/>
          <w:trHeight w:val="454"/>
        </w:trPr>
        <w:tc>
          <w:tcPr>
            <w:tcW w:w="5241" w:type="dxa"/>
            <w:vAlign w:val="center"/>
          </w:tcPr>
          <w:p w:rsidR="00F425DB" w:rsidRPr="00B92A3B" w:rsidRDefault="00F425DB" w:rsidP="00AF3D93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___________________________</w:t>
            </w:r>
          </w:p>
          <w:p w:rsidR="00F425DB" w:rsidRPr="00B92A3B" w:rsidRDefault="00F425DB" w:rsidP="00AF3D93">
            <w:pPr>
              <w:ind w:firstLine="731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название организации заказчика</w:t>
            </w:r>
          </w:p>
        </w:tc>
        <w:tc>
          <w:tcPr>
            <w:tcW w:w="4720" w:type="dxa"/>
            <w:vAlign w:val="center"/>
          </w:tcPr>
          <w:p w:rsidR="00F425DB" w:rsidRPr="00B92A3B" w:rsidRDefault="00F425DB" w:rsidP="00AF3D93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___________________________</w:t>
            </w:r>
          </w:p>
          <w:p w:rsidR="00F425DB" w:rsidRPr="00B92A3B" w:rsidRDefault="00F425DB" w:rsidP="00AF3D93">
            <w:pPr>
              <w:ind w:firstLine="731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название организации разработчика</w:t>
            </w:r>
          </w:p>
        </w:tc>
      </w:tr>
      <w:tr w:rsidR="00F425DB" w:rsidRPr="00B92A3B" w:rsidTr="00AF3D93">
        <w:trPr>
          <w:cantSplit/>
          <w:trHeight w:val="454"/>
        </w:trPr>
        <w:tc>
          <w:tcPr>
            <w:tcW w:w="5241" w:type="dxa"/>
            <w:vAlign w:val="center"/>
          </w:tcPr>
          <w:p w:rsidR="00F425DB" w:rsidRPr="00B92A3B" w:rsidRDefault="00F425DB" w:rsidP="00AF3D93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</w:p>
        </w:tc>
        <w:tc>
          <w:tcPr>
            <w:tcW w:w="4720" w:type="dxa"/>
            <w:vAlign w:val="center"/>
          </w:tcPr>
          <w:p w:rsidR="00F425DB" w:rsidRPr="00B92A3B" w:rsidRDefault="00F425DB" w:rsidP="00AF3D93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</w:p>
        </w:tc>
      </w:tr>
      <w:tr w:rsidR="00F425DB" w:rsidRPr="00B92A3B" w:rsidTr="00AF3D93">
        <w:trPr>
          <w:cantSplit/>
          <w:trHeight w:val="454"/>
        </w:trPr>
        <w:tc>
          <w:tcPr>
            <w:tcW w:w="5241" w:type="dxa"/>
            <w:vAlign w:val="center"/>
          </w:tcPr>
          <w:p w:rsidR="00F425DB" w:rsidRPr="00B92A3B" w:rsidRDefault="00F425DB" w:rsidP="00AF3D93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 /________________/</w:t>
            </w:r>
          </w:p>
          <w:p w:rsidR="00F425DB" w:rsidRPr="00B92A3B" w:rsidRDefault="00F425DB" w:rsidP="00AF3D93">
            <w:pPr>
              <w:ind w:firstLine="447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подпись                           расшифровка</w:t>
            </w:r>
          </w:p>
        </w:tc>
        <w:tc>
          <w:tcPr>
            <w:tcW w:w="4720" w:type="dxa"/>
            <w:vAlign w:val="center"/>
          </w:tcPr>
          <w:p w:rsidR="00F425DB" w:rsidRPr="00B92A3B" w:rsidRDefault="00F425DB" w:rsidP="00AF3D93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 /________________/</w:t>
            </w:r>
          </w:p>
          <w:p w:rsidR="00F425DB" w:rsidRPr="00B92A3B" w:rsidRDefault="00F425DB" w:rsidP="00AF3D93">
            <w:pPr>
              <w:ind w:firstLine="447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подпись                           расшифровка</w:t>
            </w:r>
          </w:p>
        </w:tc>
      </w:tr>
      <w:tr w:rsidR="00F425DB" w:rsidRPr="00B92A3B" w:rsidTr="00AF3D93">
        <w:trPr>
          <w:cantSplit/>
          <w:trHeight w:val="454"/>
        </w:trPr>
        <w:tc>
          <w:tcPr>
            <w:tcW w:w="5241" w:type="dxa"/>
            <w:vAlign w:val="center"/>
          </w:tcPr>
          <w:p w:rsidR="00F425DB" w:rsidRPr="00B92A3B" w:rsidRDefault="00F425DB" w:rsidP="00AF3D93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«___» ___________ 20__ г.</w:t>
            </w:r>
          </w:p>
        </w:tc>
        <w:tc>
          <w:tcPr>
            <w:tcW w:w="4720" w:type="dxa"/>
            <w:vAlign w:val="center"/>
          </w:tcPr>
          <w:p w:rsidR="00F425DB" w:rsidRPr="00B92A3B" w:rsidRDefault="00F425DB" w:rsidP="00AF3D93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«___» ___________ 20__ г.</w:t>
            </w:r>
          </w:p>
        </w:tc>
      </w:tr>
    </w:tbl>
    <w:p w:rsidR="00F425DB" w:rsidRPr="00B92A3B" w:rsidRDefault="00F425DB" w:rsidP="00F425DB">
      <w:pPr>
        <w:spacing w:line="360" w:lineRule="auto"/>
        <w:ind w:firstLine="0"/>
        <w:jc w:val="center"/>
        <w:rPr>
          <w:bCs/>
          <w:caps/>
          <w:color w:val="auto"/>
          <w:szCs w:val="24"/>
          <w:lang w:eastAsia="en-US"/>
        </w:rPr>
      </w:pPr>
    </w:p>
    <w:p w:rsidR="00F425DB" w:rsidRPr="00B92A3B" w:rsidRDefault="00F425DB" w:rsidP="00F425DB">
      <w:pPr>
        <w:spacing w:line="360" w:lineRule="auto"/>
        <w:ind w:firstLine="0"/>
        <w:jc w:val="center"/>
        <w:rPr>
          <w:bCs/>
          <w:caps/>
          <w:color w:val="auto"/>
          <w:szCs w:val="24"/>
          <w:lang w:eastAsia="en-US"/>
        </w:rPr>
      </w:pPr>
    </w:p>
    <w:p w:rsidR="00F425DB" w:rsidRPr="00B92A3B" w:rsidRDefault="00F425DB" w:rsidP="00F425DB">
      <w:pPr>
        <w:spacing w:line="360" w:lineRule="auto"/>
        <w:ind w:firstLine="0"/>
        <w:jc w:val="center"/>
        <w:rPr>
          <w:bCs/>
          <w:caps/>
          <w:color w:val="auto"/>
          <w:szCs w:val="24"/>
          <w:lang w:eastAsia="en-US"/>
        </w:rPr>
      </w:pPr>
      <w:r w:rsidRPr="00B92A3B">
        <w:rPr>
          <w:bCs/>
          <w:caps/>
          <w:color w:val="auto"/>
          <w:szCs w:val="24"/>
          <w:lang w:eastAsia="en-US"/>
        </w:rPr>
        <w:t>АВТОМАТИЗИРОВАННАЯ ИНФОРМАЦИОННАЯ СИСТЕМА</w:t>
      </w:r>
    </w:p>
    <w:p w:rsidR="00F425DB" w:rsidRPr="00AF3D93" w:rsidRDefault="00E646AD" w:rsidP="00AF3D93">
      <w:pPr>
        <w:spacing w:line="360" w:lineRule="auto"/>
        <w:ind w:firstLine="0"/>
        <w:jc w:val="center"/>
        <w:rPr>
          <w:rFonts w:eastAsia="Calibri"/>
          <w:color w:val="auto"/>
          <w:szCs w:val="22"/>
          <w:lang w:eastAsia="en-US"/>
        </w:rPr>
      </w:pPr>
      <w:r>
        <w:rPr>
          <w:bCs/>
          <w:caps/>
          <w:color w:val="auto"/>
          <w:szCs w:val="24"/>
          <w:lang w:eastAsia="en-US"/>
        </w:rPr>
        <w:t>Издательство «Печатный дом</w:t>
      </w:r>
      <w:r w:rsidR="00AF3D93">
        <w:rPr>
          <w:bCs/>
          <w:caps/>
          <w:color w:val="auto"/>
          <w:szCs w:val="24"/>
          <w:lang w:eastAsia="en-US"/>
        </w:rPr>
        <w:t>»</w:t>
      </w:r>
    </w:p>
    <w:p w:rsidR="00F425DB" w:rsidRPr="00B92A3B" w:rsidRDefault="00F425DB" w:rsidP="00AF3D93">
      <w:pPr>
        <w:ind w:firstLine="0"/>
        <w:jc w:val="center"/>
        <w:rPr>
          <w:bCs/>
          <w:caps/>
          <w:color w:val="auto"/>
          <w:szCs w:val="24"/>
          <w:vertAlign w:val="superscript"/>
          <w:lang w:eastAsia="en-US"/>
        </w:rPr>
      </w:pPr>
      <w:r w:rsidRPr="00B92A3B">
        <w:rPr>
          <w:rFonts w:eastAsia="Calibri"/>
          <w:color w:val="auto"/>
          <w:lang w:eastAsia="en-US"/>
        </w:rPr>
        <w:t xml:space="preserve">АИС </w:t>
      </w:r>
      <w:r w:rsidR="00E646AD">
        <w:rPr>
          <w:rFonts w:eastAsia="Calibri"/>
          <w:color w:val="auto"/>
          <w:lang w:eastAsia="en-US"/>
        </w:rPr>
        <w:t>Печатный дом</w:t>
      </w:r>
    </w:p>
    <w:p w:rsidR="00F425DB" w:rsidRPr="00B92A3B" w:rsidRDefault="00F425DB" w:rsidP="00F425DB">
      <w:pPr>
        <w:spacing w:line="360" w:lineRule="auto"/>
        <w:ind w:firstLine="0"/>
        <w:jc w:val="center"/>
        <w:rPr>
          <w:rFonts w:eastAsia="Calibri"/>
          <w:color w:val="auto"/>
          <w:lang w:eastAsia="en-US"/>
        </w:rPr>
      </w:pPr>
    </w:p>
    <w:p w:rsidR="00F425DB" w:rsidRPr="00B92A3B" w:rsidRDefault="00F425DB" w:rsidP="00F425DB">
      <w:pPr>
        <w:spacing w:line="360" w:lineRule="auto"/>
        <w:ind w:firstLine="0"/>
        <w:jc w:val="center"/>
        <w:rPr>
          <w:rFonts w:eastAsia="Calibri"/>
          <w:color w:val="auto"/>
          <w:lang w:eastAsia="en-US"/>
        </w:rPr>
      </w:pPr>
      <w:r w:rsidRPr="00B92A3B">
        <w:rPr>
          <w:rFonts w:eastAsia="Calibri"/>
          <w:color w:val="auto"/>
          <w:lang w:eastAsia="en-US"/>
        </w:rPr>
        <w:t>ТЕХНИЧЕСКОЕ ЗАДАНИЕ</w:t>
      </w:r>
    </w:p>
    <w:p w:rsidR="00F425DB" w:rsidRPr="00B92A3B" w:rsidRDefault="00F425DB" w:rsidP="00F425DB">
      <w:pPr>
        <w:spacing w:line="360" w:lineRule="auto"/>
        <w:ind w:firstLine="0"/>
        <w:jc w:val="center"/>
        <w:rPr>
          <w:bCs/>
          <w:color w:val="auto"/>
          <w:sz w:val="24"/>
          <w:szCs w:val="24"/>
          <w:lang w:eastAsia="en-US"/>
        </w:rPr>
      </w:pPr>
      <w:r w:rsidRPr="00B92A3B">
        <w:rPr>
          <w:bCs/>
          <w:color w:val="auto"/>
          <w:sz w:val="24"/>
          <w:szCs w:val="24"/>
          <w:lang w:eastAsia="en-US"/>
        </w:rPr>
        <w:t>На ___ листах</w:t>
      </w:r>
    </w:p>
    <w:p w:rsidR="00F425DB" w:rsidRPr="00B92A3B" w:rsidRDefault="008C16F0" w:rsidP="008C16F0">
      <w:pPr>
        <w:spacing w:line="360" w:lineRule="auto"/>
        <w:ind w:firstLine="0"/>
        <w:jc w:val="center"/>
        <w:rPr>
          <w:bCs/>
          <w:color w:val="auto"/>
          <w:sz w:val="24"/>
          <w:szCs w:val="24"/>
          <w:lang w:eastAsia="en-US"/>
        </w:rPr>
      </w:pPr>
      <w:r>
        <w:rPr>
          <w:bCs/>
          <w:color w:val="auto"/>
          <w:sz w:val="24"/>
          <w:szCs w:val="24"/>
          <w:lang w:eastAsia="en-US"/>
        </w:rPr>
        <w:t>Действует с «13» января 2024</w:t>
      </w:r>
      <w:r w:rsidR="00F425DB" w:rsidRPr="00B92A3B">
        <w:rPr>
          <w:bCs/>
          <w:color w:val="auto"/>
          <w:sz w:val="24"/>
          <w:szCs w:val="24"/>
          <w:lang w:eastAsia="en-US"/>
        </w:rPr>
        <w:t xml:space="preserve"> г.</w:t>
      </w:r>
    </w:p>
    <w:p w:rsidR="00F425DB" w:rsidRPr="00B92A3B" w:rsidRDefault="00F425DB" w:rsidP="00F425DB">
      <w:pPr>
        <w:spacing w:line="259" w:lineRule="auto"/>
        <w:ind w:firstLine="0"/>
        <w:rPr>
          <w:rFonts w:eastAsia="Calibri"/>
          <w:color w:val="auto"/>
          <w:szCs w:val="22"/>
          <w:lang w:eastAsia="en-US"/>
        </w:rPr>
      </w:pPr>
    </w:p>
    <w:p w:rsidR="00F425DB" w:rsidRPr="00B92A3B" w:rsidRDefault="00F425DB" w:rsidP="00F425DB">
      <w:pPr>
        <w:spacing w:line="259" w:lineRule="auto"/>
        <w:ind w:firstLine="0"/>
        <w:rPr>
          <w:rFonts w:eastAsia="Calibri"/>
          <w:color w:val="auto"/>
          <w:szCs w:val="22"/>
          <w:lang w:eastAsia="en-US"/>
        </w:rPr>
      </w:pPr>
    </w:p>
    <w:p w:rsidR="00F425DB" w:rsidRPr="00B92A3B" w:rsidRDefault="00F425DB" w:rsidP="00F425DB">
      <w:pPr>
        <w:spacing w:line="259" w:lineRule="auto"/>
        <w:ind w:firstLine="0"/>
        <w:rPr>
          <w:rFonts w:eastAsia="Calibri"/>
          <w:color w:val="auto"/>
          <w:szCs w:val="22"/>
          <w:lang w:eastAsia="en-US"/>
        </w:rPr>
      </w:pPr>
    </w:p>
    <w:p w:rsidR="00F425DB" w:rsidRPr="00B92A3B" w:rsidRDefault="00F425DB" w:rsidP="00F425DB">
      <w:pPr>
        <w:spacing w:line="259" w:lineRule="auto"/>
        <w:ind w:firstLine="0"/>
        <w:rPr>
          <w:rFonts w:eastAsia="Calibri"/>
          <w:color w:val="auto"/>
          <w:szCs w:val="22"/>
          <w:lang w:eastAsia="en-US"/>
        </w:rPr>
      </w:pPr>
    </w:p>
    <w:tbl>
      <w:tblPr>
        <w:tblW w:w="4792" w:type="pct"/>
        <w:tblLayout w:type="fixed"/>
        <w:tblLook w:val="0000" w:firstRow="0" w:lastRow="0" w:firstColumn="0" w:lastColumn="0" w:noHBand="0" w:noVBand="0"/>
      </w:tblPr>
      <w:tblGrid>
        <w:gridCol w:w="9444"/>
      </w:tblGrid>
      <w:tr w:rsidR="00F425DB" w:rsidRPr="00B92A3B" w:rsidTr="00AF3D93">
        <w:trPr>
          <w:cantSplit/>
          <w:trHeight w:val="454"/>
        </w:trPr>
        <w:tc>
          <w:tcPr>
            <w:tcW w:w="9781" w:type="dxa"/>
            <w:vAlign w:val="center"/>
          </w:tcPr>
          <w:p w:rsidR="00F425DB" w:rsidRPr="00B92A3B" w:rsidRDefault="00F425DB" w:rsidP="00AF3D93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УТВЕРЖДАЮ</w:t>
            </w:r>
          </w:p>
        </w:tc>
      </w:tr>
      <w:tr w:rsidR="00F425DB" w:rsidRPr="00B92A3B" w:rsidTr="00AF3D93">
        <w:trPr>
          <w:cantSplit/>
          <w:trHeight w:val="454"/>
        </w:trPr>
        <w:tc>
          <w:tcPr>
            <w:tcW w:w="9781" w:type="dxa"/>
            <w:vAlign w:val="center"/>
          </w:tcPr>
          <w:p w:rsidR="00F425DB" w:rsidRPr="00B92A3B" w:rsidRDefault="00F425DB" w:rsidP="00AF3D93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___________________________</w:t>
            </w:r>
          </w:p>
          <w:p w:rsidR="00F425DB" w:rsidRPr="00B92A3B" w:rsidRDefault="00F425DB" w:rsidP="00AF3D93">
            <w:pPr>
              <w:ind w:firstLine="1298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должность</w:t>
            </w:r>
          </w:p>
        </w:tc>
      </w:tr>
      <w:tr w:rsidR="00F425DB" w:rsidRPr="00B92A3B" w:rsidTr="00AF3D93">
        <w:trPr>
          <w:cantSplit/>
          <w:trHeight w:val="454"/>
        </w:trPr>
        <w:tc>
          <w:tcPr>
            <w:tcW w:w="9781" w:type="dxa"/>
            <w:vAlign w:val="center"/>
          </w:tcPr>
          <w:p w:rsidR="00F425DB" w:rsidRPr="00B92A3B" w:rsidRDefault="00F425DB" w:rsidP="00AF3D93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___________________________</w:t>
            </w:r>
          </w:p>
          <w:p w:rsidR="00F425DB" w:rsidRPr="00B92A3B" w:rsidRDefault="00F425DB" w:rsidP="00AF3D93">
            <w:pPr>
              <w:ind w:firstLine="464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 xml:space="preserve">название согласующей организации </w:t>
            </w:r>
          </w:p>
        </w:tc>
      </w:tr>
      <w:tr w:rsidR="00F425DB" w:rsidRPr="00B92A3B" w:rsidTr="00AF3D93">
        <w:trPr>
          <w:cantSplit/>
          <w:trHeight w:val="454"/>
        </w:trPr>
        <w:tc>
          <w:tcPr>
            <w:tcW w:w="9781" w:type="dxa"/>
            <w:vAlign w:val="center"/>
          </w:tcPr>
          <w:p w:rsidR="00F425DB" w:rsidRPr="00B92A3B" w:rsidRDefault="00F425DB" w:rsidP="00AF3D93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</w:p>
        </w:tc>
      </w:tr>
      <w:tr w:rsidR="00F425DB" w:rsidRPr="00B92A3B" w:rsidTr="00AF3D93">
        <w:trPr>
          <w:cantSplit/>
          <w:trHeight w:val="454"/>
        </w:trPr>
        <w:tc>
          <w:tcPr>
            <w:tcW w:w="9781" w:type="dxa"/>
            <w:vAlign w:val="center"/>
          </w:tcPr>
          <w:p w:rsidR="00F425DB" w:rsidRPr="00B92A3B" w:rsidRDefault="00F425DB" w:rsidP="00AF3D93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___________ /________________/</w:t>
            </w:r>
          </w:p>
          <w:p w:rsidR="00F425DB" w:rsidRPr="00B92A3B" w:rsidRDefault="00F425DB" w:rsidP="00AF3D93">
            <w:pPr>
              <w:ind w:firstLine="447"/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vertAlign w:val="superscript"/>
                <w:lang w:eastAsia="en-US"/>
              </w:rPr>
              <w:t>подпись                           расшифровка</w:t>
            </w:r>
          </w:p>
        </w:tc>
      </w:tr>
      <w:tr w:rsidR="00F425DB" w:rsidRPr="00B92A3B" w:rsidTr="00AF3D93">
        <w:trPr>
          <w:cantSplit/>
          <w:trHeight w:val="454"/>
        </w:trPr>
        <w:tc>
          <w:tcPr>
            <w:tcW w:w="9781" w:type="dxa"/>
            <w:vAlign w:val="center"/>
          </w:tcPr>
          <w:p w:rsidR="00F425DB" w:rsidRPr="00B92A3B" w:rsidRDefault="00F425DB" w:rsidP="00AF3D93">
            <w:pPr>
              <w:ind w:firstLine="0"/>
              <w:rPr>
                <w:rFonts w:eastAsia="Calibri"/>
                <w:b/>
                <w:color w:val="auto"/>
                <w:szCs w:val="22"/>
                <w:lang w:eastAsia="en-US"/>
              </w:rPr>
            </w:pPr>
            <w:r w:rsidRPr="00B92A3B">
              <w:rPr>
                <w:rFonts w:eastAsia="Calibri"/>
                <w:b/>
                <w:color w:val="auto"/>
                <w:szCs w:val="22"/>
                <w:lang w:eastAsia="en-US"/>
              </w:rPr>
              <w:t>«___» ___________ 20__ г.</w:t>
            </w:r>
          </w:p>
        </w:tc>
      </w:tr>
    </w:tbl>
    <w:p w:rsidR="00F425DB" w:rsidRDefault="00F425DB" w:rsidP="00F425DB">
      <w:pPr>
        <w:rPr>
          <w:b/>
          <w:color w:val="auto"/>
          <w:lang w:val="en-US" w:bidi="ru-RU"/>
        </w:rPr>
      </w:pPr>
      <w:bookmarkStart w:id="0" w:name="_bookmark0"/>
      <w:bookmarkStart w:id="1" w:name="_Toc58984064"/>
      <w:bookmarkEnd w:id="0"/>
      <w:r>
        <w:rPr>
          <w:b/>
          <w:color w:val="auto"/>
          <w:lang w:val="en-US" w:bidi="ru-RU"/>
        </w:rPr>
        <w:br w:type="page"/>
      </w:r>
    </w:p>
    <w:p w:rsidR="00F425DB" w:rsidRPr="00CA2D37" w:rsidRDefault="00F425DB" w:rsidP="00CA2D37">
      <w:pPr>
        <w:pStyle w:val="1"/>
        <w:spacing w:before="240" w:after="120"/>
        <w:ind w:firstLine="0"/>
        <w:jc w:val="center"/>
        <w:rPr>
          <w:rFonts w:ascii="Times New Roman" w:eastAsia="Calibri" w:hAnsi="Times New Roman" w:cs="Times New Roman"/>
          <w:b w:val="0"/>
          <w:color w:val="auto"/>
          <w:sz w:val="32"/>
          <w:szCs w:val="32"/>
          <w:lang w:eastAsia="en-US"/>
        </w:rPr>
      </w:pPr>
      <w:bookmarkStart w:id="2" w:name="_Toc156052384"/>
      <w:r w:rsidRPr="00CA2D37">
        <w:rPr>
          <w:rFonts w:ascii="Times New Roman" w:eastAsia="Calibri" w:hAnsi="Times New Roman" w:cs="Times New Roman"/>
          <w:b w:val="0"/>
          <w:color w:val="auto"/>
          <w:sz w:val="32"/>
          <w:szCs w:val="32"/>
          <w:lang w:eastAsia="en-US"/>
        </w:rPr>
        <w:lastRenderedPageBreak/>
        <w:t>CОДЕРЖАНИЕ</w:t>
      </w:r>
      <w:bookmarkEnd w:id="2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ind w:firstLine="0"/>
        <w:rPr>
          <w:color w:val="auto"/>
          <w:sz w:val="24"/>
          <w:szCs w:val="24"/>
          <w:lang w:bidi="ru-RU"/>
        </w:rPr>
      </w:pPr>
    </w:p>
    <w:p w:rsidR="00CF5A71" w:rsidRDefault="00F425D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4037B4">
        <w:rPr>
          <w:color w:val="auto"/>
          <w:sz w:val="24"/>
          <w:szCs w:val="24"/>
          <w:lang w:bidi="ru-RU"/>
        </w:rPr>
        <w:fldChar w:fldCharType="begin"/>
      </w:r>
      <w:r w:rsidRPr="004037B4">
        <w:rPr>
          <w:color w:val="auto"/>
          <w:sz w:val="24"/>
          <w:szCs w:val="24"/>
          <w:lang w:bidi="ru-RU"/>
        </w:rPr>
        <w:instrText xml:space="preserve"> TOC \o "1-3" \h \z \u </w:instrText>
      </w:r>
      <w:r w:rsidRPr="004037B4">
        <w:rPr>
          <w:color w:val="auto"/>
          <w:sz w:val="24"/>
          <w:szCs w:val="24"/>
          <w:lang w:bidi="ru-RU"/>
        </w:rPr>
        <w:fldChar w:fldCharType="separate"/>
      </w:r>
      <w:hyperlink w:anchor="_Toc156052384" w:history="1">
        <w:r w:rsidR="00CF5A71" w:rsidRPr="00DE37B8">
          <w:rPr>
            <w:rStyle w:val="ac"/>
            <w:rFonts w:eastAsia="Calibri"/>
            <w:noProof/>
            <w:lang w:eastAsia="en-US"/>
          </w:rPr>
          <w:t>CОДЕРЖАНИЕ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_Toc156052384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2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385" w:history="1">
        <w:r w:rsidR="00CF5A71" w:rsidRPr="00DE37B8">
          <w:rPr>
            <w:rStyle w:val="ac"/>
            <w:rFonts w:eastAsia="Calibri"/>
            <w:noProof/>
            <w:lang w:eastAsia="en-US"/>
          </w:rPr>
          <w:t>1.</w:t>
        </w:r>
        <w:r w:rsidR="00CF5A7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F5A71" w:rsidRPr="00DE37B8">
          <w:rPr>
            <w:rStyle w:val="ac"/>
            <w:rFonts w:eastAsia="Calibri"/>
            <w:noProof/>
            <w:lang w:eastAsia="en-US"/>
          </w:rPr>
          <w:t>ОБЩИЕ СВЕДЕНИЯ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_Toc156052385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4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386" w:history="1">
        <w:r w:rsidR="00CF5A71" w:rsidRPr="00DE37B8">
          <w:rPr>
            <w:rStyle w:val="ac"/>
            <w:rFonts w:eastAsia="Calibri"/>
            <w:noProof/>
            <w:lang w:eastAsia="en-US"/>
          </w:rPr>
          <w:t>1.1 Полное наименование системы и ее условное обозначение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_Toc156052386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4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387" w:history="1">
        <w:r w:rsidR="00CF5A71" w:rsidRPr="00DE37B8">
          <w:rPr>
            <w:rStyle w:val="ac"/>
            <w:rFonts w:eastAsia="Calibri"/>
            <w:noProof/>
            <w:lang w:eastAsia="en-US"/>
          </w:rPr>
          <w:t>1.2</w:t>
        </w:r>
        <w:r w:rsidR="00CF5A7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F5A71" w:rsidRPr="00DE37B8">
          <w:rPr>
            <w:rStyle w:val="ac"/>
            <w:rFonts w:eastAsia="Calibri"/>
            <w:noProof/>
            <w:lang w:eastAsia="en-US"/>
          </w:rPr>
          <w:t>Номер договора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_Toc156052387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4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388" w:history="1">
        <w:r w:rsidR="00CF5A71" w:rsidRPr="00DE37B8">
          <w:rPr>
            <w:rStyle w:val="ac"/>
            <w:rFonts w:eastAsia="Calibri"/>
            <w:noProof/>
            <w:lang w:eastAsia="en-US"/>
          </w:rPr>
          <w:t>1.3</w:t>
        </w:r>
        <w:r w:rsidR="00CF5A7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F5A71" w:rsidRPr="00DE37B8">
          <w:rPr>
            <w:rStyle w:val="ac"/>
            <w:rFonts w:eastAsia="Calibri"/>
            <w:noProof/>
            <w:lang w:eastAsia="en-US"/>
          </w:rPr>
          <w:t>Наименования организации-заказчика и организации-исполнителя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_Toc156052388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4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389" w:history="1">
        <w:r w:rsidR="00CF5A71" w:rsidRPr="00DE37B8">
          <w:rPr>
            <w:rStyle w:val="ac"/>
            <w:rFonts w:eastAsia="Calibri"/>
            <w:noProof/>
            <w:lang w:eastAsia="en-US"/>
          </w:rPr>
          <w:t>1.4 Перечень документов, на основании которых создается система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_Toc156052389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4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390" w:history="1">
        <w:r w:rsidR="00CF5A71" w:rsidRPr="00DE37B8">
          <w:rPr>
            <w:rStyle w:val="ac"/>
            <w:rFonts w:eastAsia="Calibri"/>
            <w:noProof/>
            <w:lang w:eastAsia="en-US"/>
          </w:rPr>
          <w:t>1.5 Плановые сроки начала и окончания работы по созданию системы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_Toc156052390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4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391" w:history="1">
        <w:r w:rsidR="00CF5A71" w:rsidRPr="00DE37B8">
          <w:rPr>
            <w:rStyle w:val="ac"/>
            <w:rFonts w:eastAsia="Calibri"/>
            <w:noProof/>
            <w:lang w:eastAsia="en-US"/>
          </w:rPr>
          <w:t>1.6 Порядок оформления и предъявления заказчику результатов работ по созданию системы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_Toc156052391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5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392" w:history="1">
        <w:r w:rsidR="00CF5A71" w:rsidRPr="00DE37B8">
          <w:rPr>
            <w:rStyle w:val="ac"/>
            <w:rFonts w:eastAsia="Calibri"/>
            <w:noProof/>
            <w:lang w:eastAsia="en-US"/>
          </w:rPr>
          <w:t>1.7 Перечень нормативно-технических документов, методических материалов, использованных при разработке ТЗ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_Toc156052392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5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393" w:history="1">
        <w:r w:rsidR="00CF5A71" w:rsidRPr="00DE37B8">
          <w:rPr>
            <w:rStyle w:val="ac"/>
            <w:rFonts w:eastAsia="Calibri"/>
            <w:noProof/>
            <w:lang w:eastAsia="en-US"/>
          </w:rPr>
          <w:t>1.8 Определения, обозначения и сокращения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_Toc156052393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5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394" w:history="1">
        <w:r w:rsidR="00CF5A71" w:rsidRPr="00DE37B8">
          <w:rPr>
            <w:rStyle w:val="ac"/>
            <w:rFonts w:eastAsia="Calibri"/>
            <w:noProof/>
            <w:lang w:eastAsia="en-US"/>
          </w:rPr>
          <w:t>2.</w:t>
        </w:r>
        <w:r w:rsidR="00CF5A7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F5A71" w:rsidRPr="00DE37B8">
          <w:rPr>
            <w:rStyle w:val="ac"/>
            <w:rFonts w:eastAsia="Calibri"/>
            <w:noProof/>
            <w:lang w:eastAsia="en-US"/>
          </w:rPr>
          <w:t>НАЗНАЧЕНИЕ И ЦЕЛИ СОЗДАНИЯ СИСТЕМЫ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_Toc156052394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7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395" w:history="1">
        <w:r w:rsidR="00CF5A71" w:rsidRPr="00DE37B8">
          <w:rPr>
            <w:rStyle w:val="ac"/>
            <w:rFonts w:eastAsia="Calibri"/>
            <w:noProof/>
            <w:lang w:eastAsia="en-US"/>
          </w:rPr>
          <w:t>2.1 Назначение системы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_Toc156052395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7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396" w:history="1">
        <w:r w:rsidR="00CF5A71" w:rsidRPr="00DE37B8">
          <w:rPr>
            <w:rStyle w:val="ac"/>
            <w:rFonts w:eastAsia="Calibri"/>
            <w:noProof/>
            <w:lang w:eastAsia="en-US"/>
          </w:rPr>
          <w:t>2.2 Цели создания системы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_Toc156052396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7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397" w:history="1">
        <w:r w:rsidR="00CF5A71" w:rsidRPr="00DE37B8">
          <w:rPr>
            <w:rStyle w:val="ac"/>
            <w:rFonts w:eastAsia="Calibri"/>
            <w:noProof/>
            <w:lang w:eastAsia="en-US"/>
          </w:rPr>
          <w:t>3.</w:t>
        </w:r>
        <w:r w:rsidR="00CF5A7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F5A71" w:rsidRPr="00DE37B8">
          <w:rPr>
            <w:rStyle w:val="ac"/>
            <w:rFonts w:eastAsia="Calibri"/>
            <w:noProof/>
            <w:lang w:eastAsia="en-US"/>
          </w:rPr>
          <w:t>ХАРАКТЕРИСТИКА ОБЪЕКТА АВТОМАТИЗАЦИИ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_Toc156052397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8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398" w:history="1">
        <w:r w:rsidR="00CF5A71" w:rsidRPr="00DE37B8">
          <w:rPr>
            <w:rStyle w:val="ac"/>
            <w:rFonts w:eastAsia="Calibri"/>
            <w:noProof/>
            <w:lang w:eastAsia="en-US"/>
          </w:rPr>
          <w:t>3.1 Краткие сведения об объекты автоматизации или ссылки на документы, содержащие такую информацию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_Toc156052398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8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399" w:history="1">
        <w:r w:rsidR="00CF5A71" w:rsidRPr="00DE37B8">
          <w:rPr>
            <w:rStyle w:val="ac"/>
            <w:rFonts w:eastAsia="Calibri"/>
            <w:noProof/>
            <w:lang w:eastAsia="en-US"/>
          </w:rPr>
          <w:t>3.2 Сведения об условиях эксплуатации объекта автоматизации и характеристиках окружающей среды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_Toc156052399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8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400" w:history="1">
        <w:r w:rsidR="00CF5A71" w:rsidRPr="00DE37B8">
          <w:rPr>
            <w:rStyle w:val="ac"/>
            <w:rFonts w:eastAsia="Calibri"/>
            <w:noProof/>
            <w:lang w:eastAsia="en-US"/>
          </w:rPr>
          <w:t>4.</w:t>
        </w:r>
        <w:r w:rsidR="00CF5A7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F5A71" w:rsidRPr="00DE37B8">
          <w:rPr>
            <w:rStyle w:val="ac"/>
            <w:rFonts w:eastAsia="Calibri"/>
            <w:noProof/>
            <w:lang w:eastAsia="en-US"/>
          </w:rPr>
          <w:t>ТРЕБОВАНИЯ К СИСТЕМЕ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_Toc156052400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9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401" w:history="1">
        <w:r w:rsidR="00CF5A71" w:rsidRPr="00DE37B8">
          <w:rPr>
            <w:rStyle w:val="ac"/>
            <w:rFonts w:eastAsia="Calibri"/>
            <w:noProof/>
            <w:lang w:eastAsia="en-US"/>
          </w:rPr>
          <w:t>4.1 Требования к системе в целом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_Toc156052401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9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402" w:history="1">
        <w:r w:rsidR="00CF5A71" w:rsidRPr="00DE37B8">
          <w:rPr>
            <w:rStyle w:val="ac"/>
            <w:rFonts w:eastAsia="Calibri"/>
            <w:noProof/>
            <w:lang w:eastAsia="en-US"/>
          </w:rPr>
          <w:t>4.2 Требования к функциям, выполняемым системой.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_Toc156052402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9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403" w:history="1">
        <w:r w:rsidR="00CF5A71" w:rsidRPr="00DE37B8">
          <w:rPr>
            <w:rStyle w:val="ac"/>
            <w:rFonts w:eastAsia="Calibri"/>
            <w:noProof/>
            <w:lang w:eastAsia="en-US"/>
          </w:rPr>
          <w:t>4.3 Требования к видам обеспечения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_Toc156052403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12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404" w:history="1">
        <w:r w:rsidR="00CF5A71" w:rsidRPr="00DE37B8">
          <w:rPr>
            <w:rStyle w:val="ac"/>
            <w:rFonts w:eastAsia="Calibri"/>
            <w:noProof/>
            <w:lang w:eastAsia="en-US"/>
          </w:rPr>
          <w:t>4.3.1 Требования к математическому обеспечению системы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_Toc156052404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12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405" w:history="1">
        <w:r w:rsidR="00CF5A71" w:rsidRPr="00DE37B8">
          <w:rPr>
            <w:rStyle w:val="ac"/>
            <w:rFonts w:eastAsia="Calibri"/>
            <w:noProof/>
            <w:lang w:eastAsia="en-US"/>
          </w:rPr>
          <w:t>4.3.2 Требования информационному обеспечению системы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_Toc156052405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12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406" w:history="1">
        <w:r w:rsidR="00CF5A71" w:rsidRPr="00DE37B8">
          <w:rPr>
            <w:rStyle w:val="ac"/>
            <w:noProof/>
            <w:lang w:bidi="ru-RU"/>
          </w:rPr>
          <w:t>4.3.3</w:t>
        </w:r>
        <w:r w:rsidR="00CF5A71" w:rsidRPr="00DE37B8">
          <w:rPr>
            <w:rStyle w:val="ac"/>
            <w:rFonts w:eastAsia="Calibri"/>
            <w:noProof/>
            <w:lang w:eastAsia="en-US"/>
          </w:rPr>
          <w:t xml:space="preserve"> Требования к лингвистическому обеспечению системы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_Toc156052406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13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407" w:history="1">
        <w:r w:rsidR="00CF5A71" w:rsidRPr="00DE37B8">
          <w:rPr>
            <w:rStyle w:val="ac"/>
            <w:rFonts w:eastAsia="Calibri"/>
            <w:noProof/>
            <w:lang w:eastAsia="en-US"/>
          </w:rPr>
          <w:t>4.3.4 Требования к методическому обеспечению системы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_Toc156052407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13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408" w:history="1">
        <w:r w:rsidR="00CF5A71" w:rsidRPr="00DE37B8">
          <w:rPr>
            <w:rStyle w:val="ac"/>
            <w:rFonts w:eastAsia="Calibri"/>
            <w:noProof/>
            <w:lang w:eastAsia="en-US"/>
          </w:rPr>
          <w:t>4.3.5 Требования организационному обеспечению системы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_Toc156052408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13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409" w:history="1">
        <w:r w:rsidR="00CF5A71" w:rsidRPr="00DE37B8">
          <w:rPr>
            <w:rStyle w:val="ac"/>
            <w:rFonts w:eastAsia="Calibri"/>
            <w:noProof/>
            <w:lang w:eastAsia="en-US"/>
          </w:rPr>
          <w:t>4.3.6 Требования к правовому обеспечению системы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_Toc156052409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13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410" w:history="1">
        <w:r w:rsidR="00CF5A71" w:rsidRPr="00DE37B8">
          <w:rPr>
            <w:rStyle w:val="ac"/>
            <w:rFonts w:eastAsia="Calibri"/>
            <w:noProof/>
            <w:lang w:eastAsia="en-US"/>
          </w:rPr>
          <w:t>4.3.7 Требования к программному обеспечению системы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_Toc156052410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14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411" w:history="1">
        <w:r w:rsidR="00CF5A71" w:rsidRPr="00DE37B8">
          <w:rPr>
            <w:rStyle w:val="ac"/>
            <w:rFonts w:eastAsia="Calibri"/>
            <w:noProof/>
            <w:lang w:eastAsia="en-US"/>
          </w:rPr>
          <w:t>4.10 Требования к техническому обеспечению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_Toc156052411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14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412" w:history="1">
        <w:r w:rsidR="00CF5A71" w:rsidRPr="00DE37B8">
          <w:rPr>
            <w:rStyle w:val="ac"/>
            <w:rFonts w:eastAsia="Calibri"/>
            <w:noProof/>
            <w:lang w:eastAsia="en-US"/>
          </w:rPr>
          <w:t>4.3.8 Требования к эргономическому обеспечению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_Toc156052412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15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413" w:history="1">
        <w:r w:rsidR="00CF5A71" w:rsidRPr="00DE37B8">
          <w:rPr>
            <w:rStyle w:val="ac"/>
            <w:rFonts w:eastAsia="Calibri"/>
            <w:noProof/>
            <w:lang w:eastAsia="en-US"/>
          </w:rPr>
          <w:t>5.</w:t>
        </w:r>
        <w:r w:rsidR="00CF5A7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F5A71" w:rsidRPr="00DE37B8">
          <w:rPr>
            <w:rStyle w:val="ac"/>
            <w:rFonts w:eastAsia="Calibri"/>
            <w:noProof/>
            <w:lang w:eastAsia="en-US"/>
          </w:rPr>
          <w:t>СОСТАВ И СОДЕРЖАНИЕ РАБОТ ПО СОЗДАНИЮ СИСТЕМЫ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_Toc156052413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16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414" w:history="1">
        <w:r w:rsidR="00CF5A71" w:rsidRPr="00DE37B8">
          <w:rPr>
            <w:rStyle w:val="ac"/>
            <w:rFonts w:eastAsia="Calibri"/>
            <w:noProof/>
            <w:lang w:eastAsia="en-US"/>
          </w:rPr>
          <w:t>6.</w:t>
        </w:r>
        <w:r w:rsidR="00CF5A7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F5A71" w:rsidRPr="00DE37B8">
          <w:rPr>
            <w:rStyle w:val="ac"/>
            <w:rFonts w:eastAsia="Calibri"/>
            <w:noProof/>
            <w:lang w:eastAsia="en-US"/>
          </w:rPr>
          <w:t>ПОРЯДОК КОНТРОЛЯ И ПРИЕМКИ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_Toc156052414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18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415" w:history="1">
        <w:r w:rsidR="00CF5A71" w:rsidRPr="00DE37B8">
          <w:rPr>
            <w:rStyle w:val="ac"/>
            <w:rFonts w:eastAsia="Calibri"/>
            <w:noProof/>
            <w:lang w:eastAsia="en-US"/>
          </w:rPr>
          <w:t>7.</w:t>
        </w:r>
        <w:r w:rsidR="00CF5A7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F5A71" w:rsidRPr="00DE37B8">
          <w:rPr>
            <w:rStyle w:val="ac"/>
            <w:rFonts w:eastAsia="Calibri"/>
            <w:noProof/>
            <w:lang w:eastAsia="en-US"/>
          </w:rPr>
          <w:t>ТРЕБОВАНИЯ К СОСТАВУ И СОДЕРЖАНИЮ РАБОТ ПО ПОДГОТОВКЕ ОБЪЕКТА АВТОМАТИЗАЦИИ К ВВОДУ СИСТЕМЫ В ДЕЙСТВИЕ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_Toc156052415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19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416" w:history="1">
        <w:r w:rsidR="00CF5A71" w:rsidRPr="00DE37B8">
          <w:rPr>
            <w:rStyle w:val="ac"/>
            <w:rFonts w:eastAsia="Calibri"/>
            <w:noProof/>
            <w:lang w:eastAsia="en-US"/>
          </w:rPr>
          <w:t>8.</w:t>
        </w:r>
        <w:r w:rsidR="00CF5A7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F5A71" w:rsidRPr="00DE37B8">
          <w:rPr>
            <w:rStyle w:val="ac"/>
            <w:rFonts w:eastAsia="Calibri"/>
            <w:noProof/>
            <w:lang w:eastAsia="en-US"/>
          </w:rPr>
          <w:t>ТРЕБОВАНИЯ К ДОКУМЕНТИРОВАНИЮ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_Toc156052416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20</w:t>
        </w:r>
        <w:r w:rsidR="00CF5A71">
          <w:rPr>
            <w:noProof/>
            <w:webHidden/>
          </w:rPr>
          <w:fldChar w:fldCharType="end"/>
        </w:r>
      </w:hyperlink>
    </w:p>
    <w:p w:rsidR="00CF5A71" w:rsidRDefault="003669F2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052417" w:history="1">
        <w:r w:rsidR="00CF5A71" w:rsidRPr="00DE37B8">
          <w:rPr>
            <w:rStyle w:val="ac"/>
            <w:rFonts w:eastAsia="Calibri"/>
            <w:noProof/>
            <w:lang w:eastAsia="en-US"/>
          </w:rPr>
          <w:t>9.</w:t>
        </w:r>
        <w:r w:rsidR="00CF5A7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CF5A71" w:rsidRPr="00DE37B8">
          <w:rPr>
            <w:rStyle w:val="ac"/>
            <w:rFonts w:eastAsia="Calibri"/>
            <w:noProof/>
            <w:lang w:eastAsia="en-US"/>
          </w:rPr>
          <w:t>ИСТОЧНИКИ РАЗРАБОТКИ</w:t>
        </w:r>
        <w:r w:rsidR="00CF5A71">
          <w:rPr>
            <w:noProof/>
            <w:webHidden/>
          </w:rPr>
          <w:tab/>
        </w:r>
        <w:r w:rsidR="00CF5A71">
          <w:rPr>
            <w:noProof/>
            <w:webHidden/>
          </w:rPr>
          <w:fldChar w:fldCharType="begin"/>
        </w:r>
        <w:r w:rsidR="00CF5A71">
          <w:rPr>
            <w:noProof/>
            <w:webHidden/>
          </w:rPr>
          <w:instrText xml:space="preserve"> PAGEREF _Toc156052417 \h </w:instrText>
        </w:r>
        <w:r w:rsidR="00CF5A71">
          <w:rPr>
            <w:noProof/>
            <w:webHidden/>
          </w:rPr>
        </w:r>
        <w:r w:rsidR="00CF5A71">
          <w:rPr>
            <w:noProof/>
            <w:webHidden/>
          </w:rPr>
          <w:fldChar w:fldCharType="separate"/>
        </w:r>
        <w:r w:rsidR="00CF5A71">
          <w:rPr>
            <w:noProof/>
            <w:webHidden/>
          </w:rPr>
          <w:t>21</w:t>
        </w:r>
        <w:r w:rsidR="00CF5A71">
          <w:rPr>
            <w:noProof/>
            <w:webHidden/>
          </w:rPr>
          <w:fldChar w:fldCharType="end"/>
        </w:r>
      </w:hyperlink>
    </w:p>
    <w:p w:rsidR="00F425DB" w:rsidRPr="004037B4" w:rsidRDefault="00F425DB" w:rsidP="00F425DB">
      <w:pPr>
        <w:widowControl w:val="0"/>
        <w:autoSpaceDE w:val="0"/>
        <w:autoSpaceDN w:val="0"/>
        <w:ind w:firstLine="0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fldChar w:fldCharType="end"/>
      </w:r>
    </w:p>
    <w:p w:rsidR="00F425DB" w:rsidRPr="004037B4" w:rsidRDefault="00F425DB" w:rsidP="00F425DB">
      <w:pPr>
        <w:widowControl w:val="0"/>
        <w:autoSpaceDE w:val="0"/>
        <w:autoSpaceDN w:val="0"/>
        <w:ind w:firstLine="0"/>
        <w:rPr>
          <w:b/>
          <w:bCs/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br w:type="page"/>
      </w:r>
    </w:p>
    <w:p w:rsidR="00F425DB" w:rsidRPr="00CA2D37" w:rsidRDefault="00F425DB" w:rsidP="009623A4">
      <w:pPr>
        <w:pStyle w:val="1"/>
        <w:numPr>
          <w:ilvl w:val="0"/>
          <w:numId w:val="30"/>
        </w:numPr>
        <w:spacing w:before="240" w:after="120"/>
        <w:rPr>
          <w:rFonts w:ascii="Times New Roman" w:eastAsia="Calibri" w:hAnsi="Times New Roman" w:cs="Times New Roman"/>
          <w:b w:val="0"/>
          <w:color w:val="auto"/>
          <w:sz w:val="32"/>
          <w:szCs w:val="32"/>
          <w:lang w:eastAsia="en-US"/>
        </w:rPr>
      </w:pPr>
      <w:bookmarkStart w:id="3" w:name="_Toc156052385"/>
      <w:r w:rsidRPr="00CA2D37">
        <w:rPr>
          <w:rFonts w:ascii="Times New Roman" w:eastAsia="Calibri" w:hAnsi="Times New Roman" w:cs="Times New Roman"/>
          <w:b w:val="0"/>
          <w:color w:val="auto"/>
          <w:sz w:val="32"/>
          <w:szCs w:val="32"/>
          <w:lang w:eastAsia="en-US"/>
        </w:rPr>
        <w:lastRenderedPageBreak/>
        <w:t>ОБЩИЕ СВЕДЕНИЯ</w:t>
      </w:r>
      <w:bookmarkEnd w:id="1"/>
      <w:bookmarkEnd w:id="3"/>
    </w:p>
    <w:p w:rsidR="00F425DB" w:rsidRPr="004037B4" w:rsidRDefault="00F425DB" w:rsidP="005B7928">
      <w:pPr>
        <w:tabs>
          <w:tab w:val="left" w:pos="1134"/>
        </w:tabs>
        <w:spacing w:line="360" w:lineRule="auto"/>
        <w:ind w:firstLine="0"/>
        <w:jc w:val="both"/>
        <w:rPr>
          <w:rFonts w:eastAsia="Calibri"/>
          <w:color w:val="auto"/>
          <w:sz w:val="24"/>
          <w:szCs w:val="24"/>
          <w:lang w:eastAsia="en-US"/>
        </w:rPr>
      </w:pPr>
    </w:p>
    <w:p w:rsidR="00F425DB" w:rsidRPr="005B7928" w:rsidRDefault="009623A4" w:rsidP="005B7928">
      <w:pPr>
        <w:pStyle w:val="1"/>
        <w:spacing w:before="120" w:after="120"/>
        <w:ind w:firstLine="0"/>
        <w:rPr>
          <w:rFonts w:ascii="Times New Roman" w:eastAsia="Calibri" w:hAnsi="Times New Roman" w:cs="Times New Roman"/>
          <w:b w:val="0"/>
          <w:color w:val="auto"/>
          <w:lang w:eastAsia="en-US"/>
        </w:rPr>
      </w:pPr>
      <w:bookmarkStart w:id="4" w:name="_bookmark1"/>
      <w:bookmarkStart w:id="5" w:name="_Toc58984065"/>
      <w:bookmarkStart w:id="6" w:name="_Toc156052386"/>
      <w:bookmarkEnd w:id="4"/>
      <w:r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1.1 </w:t>
      </w:r>
      <w:r w:rsidR="00F425DB" w:rsidRPr="00D2231A">
        <w:rPr>
          <w:rFonts w:ascii="Times New Roman" w:eastAsia="Calibri" w:hAnsi="Times New Roman" w:cs="Times New Roman"/>
          <w:b w:val="0"/>
          <w:color w:val="auto"/>
          <w:lang w:eastAsia="en-US"/>
        </w:rPr>
        <w:t>Полное наименование системы и ее условное обозначение</w:t>
      </w:r>
      <w:bookmarkEnd w:id="5"/>
      <w:bookmarkEnd w:id="6"/>
    </w:p>
    <w:p w:rsidR="00F425DB" w:rsidRPr="00CA2D37" w:rsidRDefault="00940F6D" w:rsidP="00CA2D37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CA2D37">
        <w:rPr>
          <w:rFonts w:eastAsia="Calibri"/>
          <w:color w:val="auto"/>
          <w:lang w:eastAsia="en-US"/>
        </w:rPr>
        <w:t>Полное наименование системы: Издательство «Печатный дом»</w:t>
      </w:r>
      <w:r w:rsidR="00F425DB" w:rsidRPr="00CA2D37">
        <w:rPr>
          <w:rFonts w:eastAsia="Calibri"/>
          <w:color w:val="auto"/>
          <w:lang w:eastAsia="en-US"/>
        </w:rPr>
        <w:t>.</w:t>
      </w:r>
    </w:p>
    <w:p w:rsidR="00F425DB" w:rsidRPr="005B7928" w:rsidRDefault="00940F6D" w:rsidP="005B7928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u w:val="single"/>
          <w:lang w:eastAsia="en-US"/>
        </w:rPr>
      </w:pPr>
      <w:r w:rsidRPr="00CA2D37">
        <w:rPr>
          <w:rFonts w:eastAsia="Calibri"/>
          <w:color w:val="auto"/>
          <w:lang w:eastAsia="en-US"/>
        </w:rPr>
        <w:t>Условное обозначение: Печатный дом</w:t>
      </w:r>
      <w:r w:rsidR="00F425DB" w:rsidRPr="00CA2D37">
        <w:rPr>
          <w:rFonts w:eastAsia="Calibri"/>
          <w:color w:val="auto"/>
          <w:lang w:eastAsia="en-US"/>
        </w:rPr>
        <w:t>.</w:t>
      </w:r>
    </w:p>
    <w:p w:rsidR="005B7928" w:rsidRPr="005B7928" w:rsidRDefault="00F425DB" w:rsidP="005B7928">
      <w:pPr>
        <w:pStyle w:val="1"/>
        <w:numPr>
          <w:ilvl w:val="1"/>
          <w:numId w:val="30"/>
        </w:numPr>
        <w:spacing w:before="120" w:after="120"/>
        <w:rPr>
          <w:rFonts w:ascii="Times New Roman" w:eastAsia="Calibri" w:hAnsi="Times New Roman" w:cs="Times New Roman"/>
          <w:b w:val="0"/>
          <w:color w:val="auto"/>
          <w:lang w:eastAsia="en-US"/>
        </w:rPr>
      </w:pPr>
      <w:bookmarkStart w:id="7" w:name="_bookmark2"/>
      <w:bookmarkStart w:id="8" w:name="_Toc58984066"/>
      <w:bookmarkStart w:id="9" w:name="_Toc156052387"/>
      <w:bookmarkEnd w:id="7"/>
      <w:r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Номер договора</w:t>
      </w:r>
      <w:bookmarkEnd w:id="8"/>
      <w:bookmarkEnd w:id="9"/>
    </w:p>
    <w:p w:rsidR="0099557E" w:rsidRPr="005B7928" w:rsidRDefault="00F425DB" w:rsidP="005B7928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CA2D37">
        <w:rPr>
          <w:rFonts w:eastAsia="Calibri"/>
          <w:color w:val="auto"/>
          <w:lang w:eastAsia="en-US"/>
        </w:rPr>
        <w:t>Настоящее Техническое задание разработано в рамках выполнения р</w:t>
      </w:r>
      <w:r w:rsidR="007D479B" w:rsidRPr="00CA2D37">
        <w:rPr>
          <w:rFonts w:eastAsia="Calibri"/>
          <w:color w:val="auto"/>
          <w:lang w:eastAsia="en-US"/>
        </w:rPr>
        <w:t>абот по дого</w:t>
      </w:r>
      <w:r w:rsidR="0099557E" w:rsidRPr="00CA2D37">
        <w:rPr>
          <w:rFonts w:eastAsia="Calibri"/>
          <w:color w:val="auto"/>
          <w:lang w:eastAsia="en-US"/>
        </w:rPr>
        <w:t>вору № 108</w:t>
      </w:r>
      <w:r w:rsidR="008C16F0" w:rsidRPr="00CA2D37">
        <w:rPr>
          <w:rFonts w:eastAsia="Calibri"/>
          <w:color w:val="auto"/>
          <w:lang w:eastAsia="en-US"/>
        </w:rPr>
        <w:t>005, заключенному «13» января 2024</w:t>
      </w:r>
      <w:r w:rsidR="005B7928">
        <w:rPr>
          <w:rFonts w:eastAsia="Calibri"/>
          <w:color w:val="auto"/>
          <w:lang w:eastAsia="en-US"/>
        </w:rPr>
        <w:t xml:space="preserve"> года.</w:t>
      </w:r>
    </w:p>
    <w:p w:rsidR="005B7928" w:rsidRPr="005B7928" w:rsidRDefault="00F425DB" w:rsidP="005B7928">
      <w:pPr>
        <w:pStyle w:val="1"/>
        <w:numPr>
          <w:ilvl w:val="1"/>
          <w:numId w:val="30"/>
        </w:numPr>
        <w:spacing w:before="120" w:after="120"/>
        <w:rPr>
          <w:rFonts w:ascii="Times New Roman" w:eastAsia="Calibri" w:hAnsi="Times New Roman" w:cs="Times New Roman"/>
          <w:b w:val="0"/>
          <w:color w:val="auto"/>
          <w:lang w:eastAsia="en-US"/>
        </w:rPr>
      </w:pPr>
      <w:bookmarkStart w:id="10" w:name="_bookmark3"/>
      <w:bookmarkStart w:id="11" w:name="_Toc58984067"/>
      <w:bookmarkStart w:id="12" w:name="_Toc156052388"/>
      <w:bookmarkEnd w:id="10"/>
      <w:r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Наименования организации-заказчика и организации-исполнителя</w:t>
      </w:r>
      <w:bookmarkEnd w:id="11"/>
      <w:bookmarkEnd w:id="12"/>
      <w:r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 </w:t>
      </w:r>
    </w:p>
    <w:p w:rsidR="00F425DB" w:rsidRPr="00CA2D37" w:rsidRDefault="00F425DB" w:rsidP="0015790E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bookmarkStart w:id="13" w:name="_Toc58984068"/>
      <w:r w:rsidRPr="00CA2D37">
        <w:rPr>
          <w:rFonts w:eastAsia="Calibri"/>
          <w:color w:val="auto"/>
          <w:lang w:eastAsia="en-US"/>
        </w:rPr>
        <w:t>Заказчик:</w:t>
      </w:r>
      <w:bookmarkEnd w:id="13"/>
      <w:r w:rsidR="007D479B" w:rsidRPr="00CA2D37">
        <w:rPr>
          <w:rFonts w:eastAsia="Calibri"/>
          <w:color w:val="auto"/>
          <w:lang w:eastAsia="en-US"/>
        </w:rPr>
        <w:t xml:space="preserve"> </w:t>
      </w:r>
      <w:proofErr w:type="spellStart"/>
      <w:r w:rsidR="007D479B" w:rsidRPr="00CA2D37">
        <w:rPr>
          <w:rFonts w:eastAsia="Calibri"/>
          <w:color w:val="auto"/>
          <w:lang w:eastAsia="en-US"/>
        </w:rPr>
        <w:t>Радионова</w:t>
      </w:r>
      <w:proofErr w:type="spellEnd"/>
      <w:r w:rsidR="007D479B" w:rsidRPr="00CA2D37">
        <w:rPr>
          <w:rFonts w:eastAsia="Calibri"/>
          <w:color w:val="auto"/>
          <w:lang w:eastAsia="en-US"/>
        </w:rPr>
        <w:t xml:space="preserve"> Олеся Дмитриевна</w:t>
      </w:r>
    </w:p>
    <w:p w:rsidR="00F425DB" w:rsidRPr="00CA2D37" w:rsidRDefault="00F425DB" w:rsidP="0015790E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CA2D37">
        <w:rPr>
          <w:rFonts w:eastAsia="Calibri"/>
          <w:color w:val="auto"/>
          <w:lang w:eastAsia="en-US"/>
        </w:rPr>
        <w:t>Место нахождения:</w:t>
      </w:r>
      <w:r w:rsidR="007D479B" w:rsidRPr="00CA2D37">
        <w:rPr>
          <w:rFonts w:eastAsia="Calibri"/>
          <w:color w:val="auto"/>
          <w:lang w:eastAsia="en-US"/>
        </w:rPr>
        <w:t xml:space="preserve"> 664017</w:t>
      </w:r>
      <w:r w:rsidRPr="00CA2D37">
        <w:rPr>
          <w:rFonts w:eastAsia="Calibri"/>
          <w:color w:val="auto"/>
          <w:lang w:eastAsia="en-US"/>
        </w:rPr>
        <w:t xml:space="preserve">, </w:t>
      </w:r>
      <w:r w:rsidR="007D479B" w:rsidRPr="00CA2D37">
        <w:rPr>
          <w:rFonts w:eastAsia="Calibri"/>
          <w:color w:val="auto"/>
          <w:lang w:eastAsia="en-US"/>
        </w:rPr>
        <w:t xml:space="preserve">г. Иркутск, </w:t>
      </w:r>
      <w:proofErr w:type="spellStart"/>
      <w:r w:rsidR="007D479B" w:rsidRPr="00CA2D37">
        <w:rPr>
          <w:rFonts w:eastAsia="Calibri"/>
          <w:color w:val="auto"/>
          <w:lang w:eastAsia="en-US"/>
        </w:rPr>
        <w:t>Костычева</w:t>
      </w:r>
      <w:proofErr w:type="spellEnd"/>
      <w:r w:rsidR="007D479B" w:rsidRPr="00CA2D37">
        <w:rPr>
          <w:rFonts w:eastAsia="Calibri"/>
          <w:color w:val="auto"/>
          <w:lang w:eastAsia="en-US"/>
        </w:rPr>
        <w:t>, 1</w:t>
      </w:r>
      <w:r w:rsidRPr="00CA2D37">
        <w:rPr>
          <w:rFonts w:eastAsia="Calibri"/>
          <w:color w:val="auto"/>
          <w:lang w:eastAsia="en-US"/>
        </w:rPr>
        <w:t xml:space="preserve"> </w:t>
      </w:r>
    </w:p>
    <w:p w:rsidR="00F425DB" w:rsidRPr="00CA2D37" w:rsidRDefault="00F425DB" w:rsidP="0015790E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CA2D37">
        <w:rPr>
          <w:rFonts w:eastAsia="Calibri"/>
          <w:color w:val="auto"/>
          <w:lang w:eastAsia="en-US"/>
        </w:rPr>
        <w:t>Телефон: +7 863 256-08-00</w:t>
      </w:r>
    </w:p>
    <w:p w:rsidR="00F425DB" w:rsidRPr="009623A4" w:rsidRDefault="00F425DB" w:rsidP="005B7928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CA2D37">
        <w:rPr>
          <w:rFonts w:eastAsia="Calibri"/>
          <w:color w:val="auto"/>
          <w:lang w:eastAsia="en-US"/>
        </w:rPr>
        <w:t>Банковские реквизиты: ООО «Торгаш», ИНН 8495037287, Р/</w:t>
      </w:r>
      <w:proofErr w:type="spellStart"/>
      <w:r w:rsidRPr="00CA2D37">
        <w:rPr>
          <w:rFonts w:eastAsia="Calibri"/>
          <w:color w:val="auto"/>
          <w:lang w:eastAsia="en-US"/>
        </w:rPr>
        <w:t>Сч</w:t>
      </w:r>
      <w:proofErr w:type="spellEnd"/>
      <w:r w:rsidRPr="00CA2D37">
        <w:rPr>
          <w:rFonts w:eastAsia="Calibri"/>
          <w:color w:val="auto"/>
          <w:lang w:eastAsia="en-US"/>
        </w:rPr>
        <w:t xml:space="preserve"> № 40292710471192030000 в АКБ Сбербанк России, БИТ 194026400, Ко</w:t>
      </w:r>
      <w:r w:rsidR="005B7928">
        <w:rPr>
          <w:rFonts w:eastAsia="Calibri"/>
          <w:color w:val="auto"/>
          <w:lang w:eastAsia="en-US"/>
        </w:rPr>
        <w:t>рр. Счет № 38192047506172030000</w:t>
      </w:r>
    </w:p>
    <w:p w:rsidR="00F425DB" w:rsidRPr="009623A4" w:rsidRDefault="00F425DB" w:rsidP="009623A4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bookmarkStart w:id="14" w:name="_Toc58984069"/>
      <w:r w:rsidRPr="009623A4">
        <w:rPr>
          <w:rFonts w:eastAsia="Calibri"/>
          <w:color w:val="auto"/>
          <w:lang w:eastAsia="en-US"/>
        </w:rPr>
        <w:t xml:space="preserve">Исполнитель: </w:t>
      </w:r>
      <w:bookmarkEnd w:id="14"/>
      <w:r w:rsidR="007D479B" w:rsidRPr="009623A4">
        <w:rPr>
          <w:rFonts w:eastAsia="Calibri"/>
          <w:color w:val="auto"/>
          <w:lang w:eastAsia="en-US"/>
        </w:rPr>
        <w:t xml:space="preserve">Болдырева Анна </w:t>
      </w:r>
      <w:proofErr w:type="spellStart"/>
      <w:r w:rsidR="007D479B" w:rsidRPr="009623A4">
        <w:rPr>
          <w:rFonts w:eastAsia="Calibri"/>
          <w:color w:val="auto"/>
          <w:lang w:eastAsia="en-US"/>
        </w:rPr>
        <w:t>Аленовна</w:t>
      </w:r>
      <w:proofErr w:type="spellEnd"/>
    </w:p>
    <w:p w:rsidR="007D479B" w:rsidRPr="00CA2D37" w:rsidRDefault="00F425DB" w:rsidP="00CA2D37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CA2D37">
        <w:rPr>
          <w:rFonts w:eastAsia="Calibri"/>
          <w:color w:val="auto"/>
          <w:lang w:eastAsia="en-US"/>
        </w:rPr>
        <w:t xml:space="preserve">Место </w:t>
      </w:r>
      <w:r w:rsidR="007D479B" w:rsidRPr="00CA2D37">
        <w:rPr>
          <w:rFonts w:eastAsia="Calibri"/>
          <w:color w:val="auto"/>
          <w:lang w:eastAsia="en-US"/>
        </w:rPr>
        <w:t xml:space="preserve">нахождения: 664017, г. Иркутск, </w:t>
      </w:r>
      <w:proofErr w:type="spellStart"/>
      <w:r w:rsidR="007D479B" w:rsidRPr="00CA2D37">
        <w:rPr>
          <w:rFonts w:eastAsia="Calibri"/>
          <w:color w:val="auto"/>
          <w:lang w:eastAsia="en-US"/>
        </w:rPr>
        <w:t>Костычева</w:t>
      </w:r>
      <w:proofErr w:type="spellEnd"/>
      <w:r w:rsidR="007D479B" w:rsidRPr="00CA2D37">
        <w:rPr>
          <w:rFonts w:eastAsia="Calibri"/>
          <w:color w:val="auto"/>
          <w:lang w:eastAsia="en-US"/>
        </w:rPr>
        <w:t xml:space="preserve">, 1 </w:t>
      </w:r>
    </w:p>
    <w:p w:rsidR="00F425DB" w:rsidRPr="00CA2D37" w:rsidRDefault="00F425DB" w:rsidP="00CA2D37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CA2D37">
        <w:rPr>
          <w:rFonts w:eastAsia="Calibri"/>
          <w:color w:val="auto"/>
          <w:lang w:eastAsia="en-US"/>
        </w:rPr>
        <w:t>Телефон: +7 999 693-24-11</w:t>
      </w:r>
    </w:p>
    <w:p w:rsidR="00F425DB" w:rsidRPr="005B7928" w:rsidRDefault="00F425DB" w:rsidP="005B7928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CA2D37">
        <w:rPr>
          <w:rFonts w:eastAsia="Calibri"/>
          <w:color w:val="auto"/>
          <w:lang w:eastAsia="en-US"/>
        </w:rPr>
        <w:t>Банковские реквизиты: ООО «Техник», ИНН 8496031111, Р/</w:t>
      </w:r>
      <w:proofErr w:type="spellStart"/>
      <w:r w:rsidRPr="00CA2D37">
        <w:rPr>
          <w:rFonts w:eastAsia="Calibri"/>
          <w:color w:val="auto"/>
          <w:lang w:eastAsia="en-US"/>
        </w:rPr>
        <w:t>Сч</w:t>
      </w:r>
      <w:proofErr w:type="spellEnd"/>
      <w:r w:rsidRPr="00CA2D37">
        <w:rPr>
          <w:rFonts w:eastAsia="Calibri"/>
          <w:color w:val="auto"/>
          <w:lang w:eastAsia="en-US"/>
        </w:rPr>
        <w:t xml:space="preserve"> №40382710471192055111 в АКБ Сбербанк России, БИТ 194026111, Ко</w:t>
      </w:r>
      <w:r w:rsidR="005B7928">
        <w:rPr>
          <w:rFonts w:eastAsia="Calibri"/>
          <w:color w:val="auto"/>
          <w:lang w:eastAsia="en-US"/>
        </w:rPr>
        <w:t>рр. Счет № 37792047506172034111</w:t>
      </w:r>
    </w:p>
    <w:p w:rsidR="00F425DB" w:rsidRPr="005B7928" w:rsidRDefault="005B7928" w:rsidP="005B7928">
      <w:pPr>
        <w:pStyle w:val="1"/>
        <w:spacing w:before="120" w:after="120"/>
        <w:ind w:firstLine="0"/>
        <w:jc w:val="center"/>
        <w:rPr>
          <w:rFonts w:ascii="Times New Roman" w:eastAsia="Calibri" w:hAnsi="Times New Roman" w:cs="Times New Roman"/>
          <w:b w:val="0"/>
          <w:color w:val="auto"/>
          <w:lang w:eastAsia="en-US"/>
        </w:rPr>
      </w:pPr>
      <w:bookmarkStart w:id="15" w:name="_bookmark4"/>
      <w:bookmarkStart w:id="16" w:name="_Toc58984070"/>
      <w:bookmarkStart w:id="17" w:name="_Toc156052389"/>
      <w:bookmarkEnd w:id="15"/>
      <w:r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1.4 </w:t>
      </w:r>
      <w:r w:rsidR="00F425DB"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Перечень документов, на основании которых создается система</w:t>
      </w:r>
      <w:bookmarkEnd w:id="16"/>
      <w:bookmarkEnd w:id="17"/>
    </w:p>
    <w:p w:rsidR="00F425DB" w:rsidRPr="005B7928" w:rsidRDefault="00F425DB" w:rsidP="005B7928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CA2D37">
        <w:rPr>
          <w:rFonts w:eastAsia="Calibri"/>
          <w:color w:val="auto"/>
          <w:lang w:eastAsia="en-US"/>
        </w:rPr>
        <w:t>Система создается на основа</w:t>
      </w:r>
      <w:r w:rsidR="007D479B" w:rsidRPr="00CA2D37">
        <w:rPr>
          <w:rFonts w:eastAsia="Calibri"/>
          <w:color w:val="auto"/>
          <w:lang w:eastAsia="en-US"/>
        </w:rPr>
        <w:t xml:space="preserve">нии договора </w:t>
      </w:r>
      <w:r w:rsidR="008C16F0" w:rsidRPr="00CA2D37">
        <w:rPr>
          <w:rFonts w:eastAsia="Calibri"/>
          <w:color w:val="auto"/>
          <w:lang w:eastAsia="en-US"/>
        </w:rPr>
        <w:t>№ 1082005, от «13» января 2024</w:t>
      </w:r>
      <w:r w:rsidR="005B7928">
        <w:rPr>
          <w:rFonts w:eastAsia="Calibri"/>
          <w:color w:val="auto"/>
          <w:lang w:eastAsia="en-US"/>
        </w:rPr>
        <w:t xml:space="preserve"> года.</w:t>
      </w:r>
    </w:p>
    <w:p w:rsidR="00F425DB" w:rsidRDefault="005B7928" w:rsidP="005B7928">
      <w:pPr>
        <w:pStyle w:val="1"/>
        <w:spacing w:before="120" w:after="120"/>
        <w:ind w:firstLine="0"/>
        <w:jc w:val="center"/>
        <w:rPr>
          <w:rFonts w:ascii="Times New Roman" w:eastAsia="Calibri" w:hAnsi="Times New Roman" w:cs="Times New Roman"/>
          <w:b w:val="0"/>
          <w:color w:val="auto"/>
          <w:lang w:eastAsia="en-US"/>
        </w:rPr>
      </w:pPr>
      <w:bookmarkStart w:id="18" w:name="_bookmark5"/>
      <w:bookmarkStart w:id="19" w:name="_Toc58984071"/>
      <w:bookmarkStart w:id="20" w:name="_Toc156052390"/>
      <w:bookmarkEnd w:id="18"/>
      <w:r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1.5 </w:t>
      </w:r>
      <w:r w:rsidR="00F425DB"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Плановые сроки начала и окончания работы по созданию системы</w:t>
      </w:r>
      <w:bookmarkEnd w:id="19"/>
      <w:bookmarkEnd w:id="20"/>
    </w:p>
    <w:p w:rsidR="005B7928" w:rsidRPr="005B7928" w:rsidRDefault="005B7928" w:rsidP="005B7928">
      <w:pPr>
        <w:rPr>
          <w:rFonts w:eastAsia="Calibri"/>
          <w:lang w:eastAsia="en-US"/>
        </w:rPr>
      </w:pPr>
    </w:p>
    <w:p w:rsidR="00F425DB" w:rsidRPr="00CA2D37" w:rsidRDefault="00F425DB" w:rsidP="00A029B1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CA2D37">
        <w:rPr>
          <w:rFonts w:eastAsia="Calibri"/>
          <w:color w:val="auto"/>
          <w:lang w:eastAsia="en-US"/>
        </w:rPr>
        <w:t>Плановый срок начала работ – 1 день после заключения договора. План</w:t>
      </w:r>
      <w:r w:rsidR="008C16F0" w:rsidRPr="00CA2D37">
        <w:rPr>
          <w:rFonts w:eastAsia="Calibri"/>
          <w:color w:val="auto"/>
          <w:lang w:eastAsia="en-US"/>
        </w:rPr>
        <w:t>овый срок окончания работ – «14» января 2024</w:t>
      </w:r>
      <w:r w:rsidRPr="00CA2D37">
        <w:rPr>
          <w:rFonts w:eastAsia="Calibri"/>
          <w:color w:val="auto"/>
          <w:lang w:eastAsia="en-US"/>
        </w:rPr>
        <w:t xml:space="preserve"> года.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jc w:val="both"/>
        <w:rPr>
          <w:color w:val="auto"/>
          <w:sz w:val="24"/>
          <w:szCs w:val="24"/>
          <w:lang w:bidi="ru-RU"/>
        </w:rPr>
      </w:pPr>
    </w:p>
    <w:p w:rsidR="00F425DB" w:rsidRPr="005B7928" w:rsidRDefault="005B7928" w:rsidP="005B7928">
      <w:pPr>
        <w:pStyle w:val="1"/>
        <w:spacing w:before="120" w:after="120"/>
        <w:ind w:firstLine="0"/>
        <w:jc w:val="center"/>
        <w:rPr>
          <w:rFonts w:ascii="Times New Roman" w:eastAsia="Calibri" w:hAnsi="Times New Roman" w:cs="Times New Roman"/>
          <w:b w:val="0"/>
          <w:color w:val="auto"/>
          <w:lang w:eastAsia="en-US"/>
        </w:rPr>
      </w:pPr>
      <w:bookmarkStart w:id="21" w:name="_bookmark6"/>
      <w:bookmarkStart w:id="22" w:name="_Toc58984072"/>
      <w:bookmarkStart w:id="23" w:name="_Toc156052391"/>
      <w:bookmarkEnd w:id="21"/>
      <w:r>
        <w:rPr>
          <w:rFonts w:ascii="Times New Roman" w:eastAsia="Calibri" w:hAnsi="Times New Roman" w:cs="Times New Roman"/>
          <w:b w:val="0"/>
          <w:color w:val="auto"/>
          <w:lang w:eastAsia="en-US"/>
        </w:rPr>
        <w:lastRenderedPageBreak/>
        <w:t xml:space="preserve">1.6 </w:t>
      </w:r>
      <w:r w:rsidR="00F425DB"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Порядок оформления и предъявления заказчику результатов работ по созданию системы</w:t>
      </w:r>
      <w:bookmarkEnd w:id="22"/>
      <w:bookmarkEnd w:id="23"/>
    </w:p>
    <w:p w:rsidR="00F425DB" w:rsidRPr="005B7928" w:rsidRDefault="00F425DB" w:rsidP="005B7928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CA2D37">
        <w:rPr>
          <w:rFonts w:eastAsia="Calibri"/>
          <w:color w:val="auto"/>
          <w:lang w:eastAsia="en-US"/>
        </w:rPr>
        <w:t>Система передается в виде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Порядок предъявления системы, ее испытаний и окончательной приемки определен в п.6 настоящего Технического задания. Сдача разработанного Исполнителем комплекта документации определена на I этапе и обеспечивается согласно п.8 н</w:t>
      </w:r>
      <w:r w:rsidR="005B7928">
        <w:rPr>
          <w:rFonts w:eastAsia="Calibri"/>
          <w:color w:val="auto"/>
          <w:lang w:eastAsia="en-US"/>
        </w:rPr>
        <w:t>астоящего Технического задания.</w:t>
      </w:r>
    </w:p>
    <w:p w:rsidR="00F425DB" w:rsidRPr="005B7928" w:rsidRDefault="00F425DB" w:rsidP="005B7928">
      <w:pPr>
        <w:pStyle w:val="1"/>
        <w:spacing w:before="120" w:after="120"/>
        <w:ind w:firstLine="0"/>
        <w:jc w:val="center"/>
        <w:rPr>
          <w:rFonts w:eastAsia="Calibri"/>
          <w:b w:val="0"/>
          <w:color w:val="auto"/>
          <w:lang w:eastAsia="en-US"/>
        </w:rPr>
      </w:pPr>
      <w:bookmarkStart w:id="24" w:name="_bookmark7"/>
      <w:bookmarkStart w:id="25" w:name="_Toc58984073"/>
      <w:bookmarkEnd w:id="24"/>
      <w:r w:rsidRPr="005B7928"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 </w:t>
      </w:r>
      <w:bookmarkStart w:id="26" w:name="_Toc156052392"/>
      <w:r w:rsidR="005B7928" w:rsidRPr="005B7928">
        <w:rPr>
          <w:rFonts w:ascii="Times New Roman" w:eastAsia="Calibri" w:hAnsi="Times New Roman" w:cs="Times New Roman"/>
          <w:b w:val="0"/>
          <w:color w:val="auto"/>
          <w:lang w:eastAsia="en-US"/>
        </w:rPr>
        <w:t>1.7</w:t>
      </w:r>
      <w:r w:rsidR="005B7928"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 </w:t>
      </w:r>
      <w:r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Перечень нормативно-технических документов, методических материалов, использованных при разработке ТЗ</w:t>
      </w:r>
      <w:bookmarkEnd w:id="25"/>
      <w:bookmarkEnd w:id="26"/>
    </w:p>
    <w:p w:rsidR="00F425DB" w:rsidRPr="00CA2D37" w:rsidRDefault="00F425DB" w:rsidP="00CA2D37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CA2D37">
        <w:rPr>
          <w:rFonts w:eastAsia="Calibri"/>
          <w:color w:val="auto"/>
          <w:lang w:eastAsia="en-US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F425DB" w:rsidRPr="00CA2D37" w:rsidRDefault="005B7928" w:rsidP="00CA2D37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Д</w:t>
      </w:r>
      <w:r w:rsidR="00F425DB" w:rsidRPr="00CA2D37">
        <w:rPr>
          <w:rFonts w:eastAsia="Calibri"/>
          <w:color w:val="auto"/>
          <w:lang w:eastAsia="en-US"/>
        </w:rPr>
        <w:t xml:space="preserve">оговор № </w:t>
      </w:r>
      <w:r w:rsidR="008C16F0" w:rsidRPr="00CA2D37">
        <w:rPr>
          <w:rFonts w:eastAsia="Calibri"/>
          <w:color w:val="auto"/>
          <w:lang w:eastAsia="en-US"/>
        </w:rPr>
        <w:t>1082005, от «13» января 2024</w:t>
      </w:r>
      <w:r w:rsidR="00F425DB" w:rsidRPr="00CA2D37">
        <w:rPr>
          <w:rFonts w:eastAsia="Calibri"/>
          <w:color w:val="auto"/>
          <w:lang w:eastAsia="en-US"/>
        </w:rPr>
        <w:t xml:space="preserve"> года;</w:t>
      </w:r>
    </w:p>
    <w:p w:rsidR="00F425DB" w:rsidRPr="00CA2D37" w:rsidRDefault="00F425DB" w:rsidP="00CA2D37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CA2D37">
        <w:rPr>
          <w:rFonts w:eastAsia="Calibri"/>
          <w:color w:val="auto"/>
          <w:lang w:eastAsia="en-US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:rsidR="00F425DB" w:rsidRPr="00CA2D37" w:rsidRDefault="00F425DB" w:rsidP="00CA2D37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CA2D37">
        <w:rPr>
          <w:rFonts w:eastAsia="Calibri"/>
          <w:color w:val="auto"/>
          <w:lang w:eastAsia="en-US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создания;</w:t>
      </w:r>
    </w:p>
    <w:p w:rsidR="00F425DB" w:rsidRPr="005B7928" w:rsidRDefault="00F425DB" w:rsidP="005B7928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CA2D37">
        <w:rPr>
          <w:rFonts w:eastAsia="Calibri"/>
          <w:color w:val="auto"/>
          <w:lang w:eastAsia="en-US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</w:t>
      </w:r>
      <w:r w:rsidR="005B7928">
        <w:rPr>
          <w:rFonts w:eastAsia="Calibri"/>
          <w:color w:val="auto"/>
          <w:lang w:eastAsia="en-US"/>
        </w:rPr>
        <w:t>ании автоматизированных систем.</w:t>
      </w:r>
    </w:p>
    <w:p w:rsidR="00F425DB" w:rsidRPr="008C191E" w:rsidRDefault="005B7928" w:rsidP="005B7928">
      <w:pPr>
        <w:pStyle w:val="1"/>
        <w:spacing w:before="120" w:after="120"/>
        <w:ind w:firstLine="0"/>
        <w:rPr>
          <w:rFonts w:ascii="Times New Roman" w:eastAsia="Calibri" w:hAnsi="Times New Roman" w:cs="Times New Roman"/>
          <w:b w:val="0"/>
          <w:color w:val="auto"/>
          <w:lang w:eastAsia="en-US"/>
        </w:rPr>
      </w:pPr>
      <w:bookmarkStart w:id="27" w:name="_bookmark8"/>
      <w:bookmarkStart w:id="28" w:name="_Toc58984074"/>
      <w:bookmarkStart w:id="29" w:name="_Toc156052393"/>
      <w:bookmarkEnd w:id="27"/>
      <w:r>
        <w:rPr>
          <w:rFonts w:ascii="Times New Roman" w:eastAsia="Calibri" w:hAnsi="Times New Roman" w:cs="Times New Roman"/>
          <w:b w:val="0"/>
          <w:color w:val="auto"/>
          <w:lang w:eastAsia="en-US"/>
        </w:rPr>
        <w:t>1.8</w:t>
      </w:r>
      <w:r w:rsidR="00F425DB" w:rsidRPr="004037B4">
        <w:rPr>
          <w:rFonts w:eastAsia="Calibri"/>
          <w:b w:val="0"/>
          <w:color w:val="auto"/>
          <w:sz w:val="24"/>
          <w:szCs w:val="24"/>
          <w:lang w:eastAsia="en-US"/>
        </w:rPr>
        <w:t xml:space="preserve"> </w:t>
      </w:r>
      <w:r w:rsidR="00F425DB"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Определения, обозначения и сокращения</w:t>
      </w:r>
      <w:bookmarkEnd w:id="28"/>
      <w:bookmarkEnd w:id="29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5B7928" w:rsidRDefault="00F425DB" w:rsidP="00F425DB">
      <w:pPr>
        <w:widowControl w:val="0"/>
        <w:tabs>
          <w:tab w:val="left" w:pos="851"/>
        </w:tabs>
        <w:autoSpaceDE w:val="0"/>
        <w:autoSpaceDN w:val="0"/>
        <w:spacing w:after="28" w:line="360" w:lineRule="auto"/>
        <w:ind w:firstLine="0"/>
        <w:rPr>
          <w:color w:val="auto"/>
          <w:lang w:bidi="ru-RU"/>
        </w:rPr>
      </w:pPr>
      <w:r w:rsidRPr="005B7928">
        <w:rPr>
          <w:color w:val="auto"/>
          <w:lang w:bidi="ru-RU"/>
        </w:rPr>
        <w:t>Таблица 1 – Определения, обозначения и сокращения</w:t>
      </w:r>
    </w:p>
    <w:tbl>
      <w:tblPr>
        <w:tblStyle w:val="TableNormal"/>
        <w:tblW w:w="9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1516"/>
        <w:gridCol w:w="7075"/>
      </w:tblGrid>
      <w:tr w:rsidR="00F425DB" w:rsidRPr="004037B4" w:rsidTr="00240C86">
        <w:trPr>
          <w:trHeight w:val="346"/>
        </w:trPr>
        <w:tc>
          <w:tcPr>
            <w:tcW w:w="475" w:type="dxa"/>
            <w:vAlign w:val="center"/>
          </w:tcPr>
          <w:p w:rsidR="00F425DB" w:rsidRPr="005B7928" w:rsidRDefault="00F425DB" w:rsidP="00AF3D93">
            <w:pPr>
              <w:spacing w:line="256" w:lineRule="exact"/>
              <w:ind w:right="140"/>
              <w:jc w:val="right"/>
              <w:rPr>
                <w:sz w:val="24"/>
                <w:szCs w:val="24"/>
                <w:lang w:val="ru-RU" w:bidi="ru-RU"/>
              </w:rPr>
            </w:pPr>
            <w:r w:rsidRPr="005B7928">
              <w:rPr>
                <w:sz w:val="24"/>
                <w:szCs w:val="24"/>
                <w:lang w:val="ru-RU" w:bidi="ru-RU"/>
              </w:rPr>
              <w:t>№</w:t>
            </w:r>
          </w:p>
        </w:tc>
        <w:tc>
          <w:tcPr>
            <w:tcW w:w="1516" w:type="dxa"/>
            <w:vAlign w:val="center"/>
          </w:tcPr>
          <w:p w:rsidR="00F425DB" w:rsidRPr="005B7928" w:rsidRDefault="00F425DB" w:rsidP="00240C86">
            <w:pPr>
              <w:spacing w:line="256" w:lineRule="exact"/>
              <w:ind w:right="185" w:firstLine="0"/>
              <w:rPr>
                <w:sz w:val="24"/>
                <w:szCs w:val="24"/>
                <w:lang w:val="ru-RU" w:bidi="ru-RU"/>
              </w:rPr>
            </w:pPr>
            <w:r w:rsidRPr="005B7928">
              <w:rPr>
                <w:sz w:val="24"/>
                <w:szCs w:val="24"/>
                <w:lang w:val="ru-RU" w:bidi="ru-RU"/>
              </w:rPr>
              <w:t>Сокращение</w:t>
            </w:r>
          </w:p>
        </w:tc>
        <w:tc>
          <w:tcPr>
            <w:tcW w:w="7075" w:type="dxa"/>
            <w:vAlign w:val="center"/>
          </w:tcPr>
          <w:p w:rsidR="00F425DB" w:rsidRPr="005B7928" w:rsidRDefault="00F425DB" w:rsidP="00AF3D93">
            <w:pPr>
              <w:spacing w:line="256" w:lineRule="exact"/>
              <w:ind w:left="2469" w:right="2462"/>
              <w:jc w:val="center"/>
              <w:rPr>
                <w:sz w:val="24"/>
                <w:szCs w:val="24"/>
                <w:lang w:val="ru-RU" w:bidi="ru-RU"/>
              </w:rPr>
            </w:pPr>
            <w:r w:rsidRPr="005B7928">
              <w:rPr>
                <w:sz w:val="24"/>
                <w:szCs w:val="24"/>
                <w:lang w:val="ru-RU" w:bidi="ru-RU"/>
              </w:rPr>
              <w:t>Расшифровка</w:t>
            </w:r>
          </w:p>
        </w:tc>
      </w:tr>
      <w:tr w:rsidR="00F425DB" w:rsidRPr="004037B4" w:rsidTr="00240C86">
        <w:trPr>
          <w:trHeight w:val="346"/>
        </w:trPr>
        <w:tc>
          <w:tcPr>
            <w:tcW w:w="475" w:type="dxa"/>
            <w:vAlign w:val="center"/>
          </w:tcPr>
          <w:p w:rsidR="00F425DB" w:rsidRPr="005B7928" w:rsidRDefault="00F425DB" w:rsidP="00AF3D93">
            <w:pPr>
              <w:spacing w:line="258" w:lineRule="exact"/>
              <w:ind w:right="194"/>
              <w:jc w:val="right"/>
              <w:rPr>
                <w:sz w:val="24"/>
                <w:szCs w:val="24"/>
                <w:lang w:val="ru-RU" w:bidi="ru-RU"/>
              </w:rPr>
            </w:pPr>
            <w:r w:rsidRPr="005B7928">
              <w:rPr>
                <w:sz w:val="24"/>
                <w:szCs w:val="24"/>
                <w:lang w:val="ru-RU" w:bidi="ru-RU"/>
              </w:rPr>
              <w:t>1</w:t>
            </w:r>
          </w:p>
        </w:tc>
        <w:tc>
          <w:tcPr>
            <w:tcW w:w="1516" w:type="dxa"/>
            <w:vAlign w:val="center"/>
          </w:tcPr>
          <w:p w:rsidR="00F425DB" w:rsidRPr="005B7928" w:rsidRDefault="00F425DB" w:rsidP="00240C86">
            <w:pPr>
              <w:spacing w:line="258" w:lineRule="exact"/>
              <w:ind w:left="194" w:right="185" w:firstLine="0"/>
              <w:rPr>
                <w:sz w:val="24"/>
                <w:szCs w:val="24"/>
                <w:lang w:val="ru-RU" w:bidi="ru-RU"/>
              </w:rPr>
            </w:pPr>
            <w:r w:rsidRPr="005B7928">
              <w:rPr>
                <w:sz w:val="24"/>
                <w:szCs w:val="24"/>
                <w:lang w:val="ru-RU" w:bidi="ru-RU"/>
              </w:rPr>
              <w:t>НСД</w:t>
            </w:r>
          </w:p>
        </w:tc>
        <w:tc>
          <w:tcPr>
            <w:tcW w:w="7075" w:type="dxa"/>
            <w:vAlign w:val="center"/>
          </w:tcPr>
          <w:p w:rsidR="00F425DB" w:rsidRPr="005B7928" w:rsidRDefault="00F425DB" w:rsidP="00AF3D93">
            <w:pPr>
              <w:spacing w:line="258" w:lineRule="exact"/>
              <w:ind w:left="107"/>
              <w:rPr>
                <w:sz w:val="24"/>
                <w:szCs w:val="24"/>
                <w:lang w:val="ru-RU" w:bidi="ru-RU"/>
              </w:rPr>
            </w:pPr>
            <w:r w:rsidRPr="005B7928">
              <w:rPr>
                <w:sz w:val="24"/>
                <w:szCs w:val="24"/>
                <w:lang w:val="ru-RU" w:bidi="ru-RU"/>
              </w:rPr>
              <w:t>Несанкционированный доступ</w:t>
            </w:r>
          </w:p>
        </w:tc>
      </w:tr>
      <w:tr w:rsidR="00F425DB" w:rsidRPr="004037B4" w:rsidTr="00240C86">
        <w:trPr>
          <w:trHeight w:val="346"/>
        </w:trPr>
        <w:tc>
          <w:tcPr>
            <w:tcW w:w="475" w:type="dxa"/>
            <w:vAlign w:val="center"/>
          </w:tcPr>
          <w:p w:rsidR="00F425DB" w:rsidRPr="005B7928" w:rsidRDefault="00F425DB" w:rsidP="00AF3D93">
            <w:pPr>
              <w:spacing w:line="256" w:lineRule="exact"/>
              <w:ind w:right="194"/>
              <w:jc w:val="right"/>
              <w:rPr>
                <w:sz w:val="24"/>
                <w:szCs w:val="24"/>
                <w:lang w:val="ru-RU" w:bidi="ru-RU"/>
              </w:rPr>
            </w:pPr>
            <w:r w:rsidRPr="005B7928">
              <w:rPr>
                <w:sz w:val="24"/>
                <w:szCs w:val="24"/>
                <w:lang w:val="ru-RU" w:bidi="ru-RU"/>
              </w:rPr>
              <w:t>2</w:t>
            </w:r>
          </w:p>
        </w:tc>
        <w:tc>
          <w:tcPr>
            <w:tcW w:w="1516" w:type="dxa"/>
            <w:vAlign w:val="center"/>
          </w:tcPr>
          <w:p w:rsidR="00F425DB" w:rsidRPr="005B7928" w:rsidRDefault="00240C86" w:rsidP="00240C86">
            <w:pPr>
              <w:spacing w:line="256" w:lineRule="exact"/>
              <w:ind w:right="185" w:firstLine="0"/>
              <w:rPr>
                <w:sz w:val="24"/>
                <w:szCs w:val="24"/>
                <w:lang w:val="ru-RU" w:bidi="ru-RU"/>
              </w:rPr>
            </w:pPr>
            <w:r>
              <w:rPr>
                <w:sz w:val="24"/>
                <w:szCs w:val="24"/>
                <w:lang w:val="ru-RU" w:bidi="ru-RU"/>
              </w:rPr>
              <w:t xml:space="preserve">   </w:t>
            </w:r>
            <w:r w:rsidR="00F425DB" w:rsidRPr="005B7928">
              <w:rPr>
                <w:sz w:val="24"/>
                <w:szCs w:val="24"/>
                <w:lang w:val="ru-RU" w:bidi="ru-RU"/>
              </w:rPr>
              <w:t>ИТ</w:t>
            </w:r>
          </w:p>
        </w:tc>
        <w:tc>
          <w:tcPr>
            <w:tcW w:w="7075" w:type="dxa"/>
            <w:vAlign w:val="center"/>
          </w:tcPr>
          <w:p w:rsidR="00F425DB" w:rsidRPr="004037B4" w:rsidRDefault="00F425DB" w:rsidP="00AF3D93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5B7928">
              <w:rPr>
                <w:sz w:val="24"/>
                <w:szCs w:val="24"/>
                <w:lang w:val="ru-RU" w:bidi="ru-RU"/>
              </w:rPr>
              <w:t>Информаци</w:t>
            </w:r>
            <w:r w:rsidRPr="004037B4">
              <w:rPr>
                <w:sz w:val="24"/>
                <w:szCs w:val="24"/>
                <w:lang w:bidi="ru-RU"/>
              </w:rPr>
              <w:t>онные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технологии</w:t>
            </w:r>
            <w:proofErr w:type="spellEnd"/>
          </w:p>
        </w:tc>
      </w:tr>
      <w:tr w:rsidR="00F425DB" w:rsidRPr="004037B4" w:rsidTr="00240C86">
        <w:trPr>
          <w:trHeight w:val="346"/>
        </w:trPr>
        <w:tc>
          <w:tcPr>
            <w:tcW w:w="475" w:type="dxa"/>
            <w:vAlign w:val="center"/>
          </w:tcPr>
          <w:p w:rsidR="00F425DB" w:rsidRPr="004037B4" w:rsidRDefault="00F425DB" w:rsidP="00AF3D93">
            <w:pPr>
              <w:spacing w:line="256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3</w:t>
            </w:r>
          </w:p>
        </w:tc>
        <w:tc>
          <w:tcPr>
            <w:tcW w:w="1516" w:type="dxa"/>
            <w:vAlign w:val="center"/>
          </w:tcPr>
          <w:p w:rsidR="00F425DB" w:rsidRPr="004037B4" w:rsidRDefault="00F425DB" w:rsidP="00240C86">
            <w:pPr>
              <w:spacing w:line="256" w:lineRule="exact"/>
              <w:ind w:left="189" w:right="185" w:firstLine="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ЭВМ</w:t>
            </w:r>
          </w:p>
        </w:tc>
        <w:tc>
          <w:tcPr>
            <w:tcW w:w="7075" w:type="dxa"/>
            <w:vAlign w:val="center"/>
          </w:tcPr>
          <w:p w:rsidR="00F425DB" w:rsidRPr="004037B4" w:rsidRDefault="00F425DB" w:rsidP="00AF3D93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Электронно-вычислительная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машина</w:t>
            </w:r>
            <w:proofErr w:type="spellEnd"/>
          </w:p>
        </w:tc>
      </w:tr>
      <w:tr w:rsidR="00F425DB" w:rsidRPr="004037B4" w:rsidTr="00240C86">
        <w:trPr>
          <w:trHeight w:val="346"/>
        </w:trPr>
        <w:tc>
          <w:tcPr>
            <w:tcW w:w="475" w:type="dxa"/>
            <w:vAlign w:val="center"/>
          </w:tcPr>
          <w:p w:rsidR="00F425DB" w:rsidRPr="004037B4" w:rsidRDefault="00F425DB" w:rsidP="00AF3D93">
            <w:pPr>
              <w:spacing w:line="256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lastRenderedPageBreak/>
              <w:t>4</w:t>
            </w:r>
          </w:p>
        </w:tc>
        <w:tc>
          <w:tcPr>
            <w:tcW w:w="1516" w:type="dxa"/>
            <w:vAlign w:val="center"/>
          </w:tcPr>
          <w:p w:rsidR="00F425DB" w:rsidRPr="004037B4" w:rsidRDefault="00240C86" w:rsidP="00240C86">
            <w:pPr>
              <w:spacing w:line="256" w:lineRule="exact"/>
              <w:ind w:right="185" w:firstLine="0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val="ru-RU" w:bidi="ru-RU"/>
              </w:rPr>
              <w:t xml:space="preserve">    </w:t>
            </w:r>
            <w:r w:rsidR="00F425DB" w:rsidRPr="004037B4">
              <w:rPr>
                <w:sz w:val="24"/>
                <w:szCs w:val="24"/>
                <w:lang w:bidi="ru-RU"/>
              </w:rPr>
              <w:t>ОС</w:t>
            </w:r>
          </w:p>
        </w:tc>
        <w:tc>
          <w:tcPr>
            <w:tcW w:w="7075" w:type="dxa"/>
            <w:vAlign w:val="center"/>
          </w:tcPr>
          <w:p w:rsidR="00F425DB" w:rsidRPr="004037B4" w:rsidRDefault="00F425DB" w:rsidP="00AF3D93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Операционная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система</w:t>
            </w:r>
            <w:proofErr w:type="spellEnd"/>
          </w:p>
        </w:tc>
      </w:tr>
      <w:tr w:rsidR="00F425DB" w:rsidRPr="004037B4" w:rsidTr="00240C86">
        <w:trPr>
          <w:trHeight w:val="346"/>
        </w:trPr>
        <w:tc>
          <w:tcPr>
            <w:tcW w:w="475" w:type="dxa"/>
            <w:vAlign w:val="center"/>
          </w:tcPr>
          <w:p w:rsidR="00F425DB" w:rsidRPr="004037B4" w:rsidRDefault="00F425DB" w:rsidP="00AF3D93">
            <w:pPr>
              <w:spacing w:line="256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5</w:t>
            </w:r>
          </w:p>
        </w:tc>
        <w:tc>
          <w:tcPr>
            <w:tcW w:w="1516" w:type="dxa"/>
            <w:vAlign w:val="center"/>
          </w:tcPr>
          <w:p w:rsidR="00F425DB" w:rsidRPr="004037B4" w:rsidRDefault="00F425DB" w:rsidP="00240C86">
            <w:pPr>
              <w:spacing w:line="256" w:lineRule="exact"/>
              <w:ind w:left="194" w:right="184" w:firstLine="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СУБД</w:t>
            </w:r>
          </w:p>
        </w:tc>
        <w:tc>
          <w:tcPr>
            <w:tcW w:w="7075" w:type="dxa"/>
            <w:vAlign w:val="center"/>
          </w:tcPr>
          <w:p w:rsidR="00F425DB" w:rsidRPr="004037B4" w:rsidRDefault="00F425DB" w:rsidP="00AF3D93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Система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управления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базами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данных</w:t>
            </w:r>
            <w:proofErr w:type="spellEnd"/>
          </w:p>
        </w:tc>
      </w:tr>
      <w:tr w:rsidR="00F425DB" w:rsidRPr="004037B4" w:rsidTr="00240C86">
        <w:trPr>
          <w:trHeight w:val="346"/>
        </w:trPr>
        <w:tc>
          <w:tcPr>
            <w:tcW w:w="475" w:type="dxa"/>
            <w:vAlign w:val="center"/>
          </w:tcPr>
          <w:p w:rsidR="00F425DB" w:rsidRPr="004037B4" w:rsidRDefault="00F425DB" w:rsidP="00AF3D93">
            <w:pPr>
              <w:spacing w:line="256" w:lineRule="exact"/>
              <w:ind w:right="194"/>
              <w:jc w:val="right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6</w:t>
            </w:r>
          </w:p>
        </w:tc>
        <w:tc>
          <w:tcPr>
            <w:tcW w:w="1516" w:type="dxa"/>
            <w:vAlign w:val="center"/>
          </w:tcPr>
          <w:p w:rsidR="00F425DB" w:rsidRPr="004037B4" w:rsidRDefault="00240C86" w:rsidP="00240C86">
            <w:pPr>
              <w:spacing w:line="256" w:lineRule="exact"/>
              <w:ind w:right="184" w:firstLine="0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val="ru-RU" w:bidi="ru-RU"/>
              </w:rPr>
              <w:t xml:space="preserve">     </w:t>
            </w:r>
            <w:r w:rsidR="00F425DB" w:rsidRPr="004037B4">
              <w:rPr>
                <w:sz w:val="24"/>
                <w:szCs w:val="24"/>
                <w:lang w:bidi="ru-RU"/>
              </w:rPr>
              <w:t>ИС</w:t>
            </w:r>
          </w:p>
        </w:tc>
        <w:tc>
          <w:tcPr>
            <w:tcW w:w="7075" w:type="dxa"/>
            <w:vAlign w:val="center"/>
          </w:tcPr>
          <w:p w:rsidR="00F425DB" w:rsidRPr="004037B4" w:rsidRDefault="00F425DB" w:rsidP="00AF3D93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Информационная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система</w:t>
            </w:r>
            <w:proofErr w:type="spellEnd"/>
          </w:p>
        </w:tc>
      </w:tr>
    </w:tbl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bookmarkStart w:id="30" w:name="_bookmark9"/>
      <w:bookmarkStart w:id="31" w:name="_Toc58984075"/>
      <w:bookmarkEnd w:id="30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rPr>
          <w:b/>
          <w:bCs/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br w:type="page"/>
      </w:r>
    </w:p>
    <w:p w:rsidR="00F425DB" w:rsidRPr="00D2231A" w:rsidRDefault="00F425DB" w:rsidP="005B7928">
      <w:pPr>
        <w:pStyle w:val="1"/>
        <w:numPr>
          <w:ilvl w:val="0"/>
          <w:numId w:val="30"/>
        </w:numPr>
        <w:spacing w:before="240" w:after="120"/>
        <w:rPr>
          <w:rFonts w:ascii="Times New Roman" w:eastAsia="Calibri" w:hAnsi="Times New Roman" w:cs="Times New Roman"/>
          <w:b w:val="0"/>
          <w:color w:val="auto"/>
          <w:sz w:val="32"/>
          <w:szCs w:val="32"/>
          <w:lang w:eastAsia="en-US"/>
        </w:rPr>
      </w:pPr>
      <w:bookmarkStart w:id="32" w:name="_Toc156052394"/>
      <w:r w:rsidRPr="00D2231A">
        <w:rPr>
          <w:rFonts w:ascii="Times New Roman" w:eastAsia="Calibri" w:hAnsi="Times New Roman" w:cs="Times New Roman"/>
          <w:b w:val="0"/>
          <w:color w:val="auto"/>
          <w:sz w:val="32"/>
          <w:szCs w:val="32"/>
          <w:lang w:eastAsia="en-US"/>
        </w:rPr>
        <w:lastRenderedPageBreak/>
        <w:t>НАЗНАЧЕНИЕ И ЦЕЛИ СОЗДАНИЯ СИСТЕМЫ</w:t>
      </w:r>
      <w:bookmarkEnd w:id="31"/>
      <w:bookmarkEnd w:id="32"/>
    </w:p>
    <w:p w:rsidR="00A029B1" w:rsidRPr="00A029B1" w:rsidRDefault="00A029B1" w:rsidP="00A029B1">
      <w:pPr>
        <w:pStyle w:val="a3"/>
        <w:tabs>
          <w:tab w:val="left" w:pos="1134"/>
        </w:tabs>
        <w:spacing w:line="360" w:lineRule="auto"/>
        <w:ind w:left="709" w:firstLine="0"/>
        <w:jc w:val="both"/>
        <w:rPr>
          <w:rFonts w:eastAsia="Calibri"/>
          <w:b/>
          <w:color w:val="auto"/>
          <w:sz w:val="24"/>
          <w:szCs w:val="24"/>
          <w:lang w:eastAsia="en-US"/>
        </w:rPr>
      </w:pPr>
    </w:p>
    <w:p w:rsidR="00F425DB" w:rsidRPr="005B7928" w:rsidRDefault="005B7928" w:rsidP="005B7928">
      <w:pPr>
        <w:pStyle w:val="1"/>
        <w:spacing w:before="120" w:after="120"/>
        <w:ind w:firstLine="0"/>
        <w:rPr>
          <w:rFonts w:ascii="Times New Roman" w:eastAsia="Calibri" w:hAnsi="Times New Roman" w:cs="Times New Roman"/>
          <w:b w:val="0"/>
          <w:color w:val="auto"/>
          <w:lang w:eastAsia="en-US"/>
        </w:rPr>
      </w:pPr>
      <w:bookmarkStart w:id="33" w:name="_bookmark10"/>
      <w:bookmarkStart w:id="34" w:name="_Toc58984076"/>
      <w:bookmarkStart w:id="35" w:name="_Toc156052395"/>
      <w:bookmarkEnd w:id="33"/>
      <w:r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2.1 </w:t>
      </w:r>
      <w:r w:rsidR="00F425DB"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Назначение системы</w:t>
      </w:r>
      <w:bookmarkEnd w:id="34"/>
      <w:bookmarkEnd w:id="35"/>
    </w:p>
    <w:p w:rsidR="00F425DB" w:rsidRPr="00CA2D37" w:rsidRDefault="002C092C" w:rsidP="00CA2D37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CA2D37">
        <w:rPr>
          <w:rFonts w:eastAsia="Calibri"/>
          <w:color w:val="auto"/>
          <w:lang w:eastAsia="en-US"/>
        </w:rPr>
        <w:t>АИС «печатный дом»</w:t>
      </w:r>
      <w:r w:rsidR="00F425DB" w:rsidRPr="00CA2D37">
        <w:rPr>
          <w:rFonts w:eastAsia="Calibri"/>
          <w:color w:val="auto"/>
          <w:lang w:eastAsia="en-US"/>
        </w:rPr>
        <w:t xml:space="preserve"> предназначена для автоматизации процессов</w:t>
      </w:r>
      <w:r w:rsidRPr="00CA2D37">
        <w:rPr>
          <w:rFonts w:eastAsia="Calibri"/>
          <w:color w:val="auto"/>
          <w:lang w:eastAsia="en-US"/>
        </w:rPr>
        <w:t xml:space="preserve"> в издательстве</w:t>
      </w:r>
      <w:r w:rsidR="00F425DB" w:rsidRPr="00CA2D37">
        <w:rPr>
          <w:rFonts w:eastAsia="Calibri"/>
          <w:color w:val="auto"/>
          <w:lang w:eastAsia="en-US"/>
        </w:rPr>
        <w:t>:</w:t>
      </w:r>
    </w:p>
    <w:p w:rsidR="00F425DB" w:rsidRPr="005B7928" w:rsidRDefault="005B7928" w:rsidP="005B7928">
      <w:pPr>
        <w:pStyle w:val="a3"/>
        <w:numPr>
          <w:ilvl w:val="0"/>
          <w:numId w:val="31"/>
        </w:num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5B7928">
        <w:rPr>
          <w:rFonts w:eastAsia="Calibri"/>
          <w:color w:val="auto"/>
          <w:lang w:eastAsia="en-US"/>
        </w:rPr>
        <w:t>Ф</w:t>
      </w:r>
      <w:r w:rsidR="00F425DB" w:rsidRPr="005B7928">
        <w:rPr>
          <w:rFonts w:eastAsia="Calibri"/>
          <w:color w:val="auto"/>
          <w:lang w:eastAsia="en-US"/>
        </w:rPr>
        <w:t>ормирование единой базы торговой компании;</w:t>
      </w:r>
    </w:p>
    <w:p w:rsidR="00F425DB" w:rsidRPr="005B7928" w:rsidRDefault="005B7928" w:rsidP="005B7928">
      <w:pPr>
        <w:pStyle w:val="a3"/>
        <w:numPr>
          <w:ilvl w:val="0"/>
          <w:numId w:val="31"/>
        </w:num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5B7928">
        <w:rPr>
          <w:rFonts w:eastAsia="Calibri"/>
          <w:color w:val="auto"/>
          <w:lang w:eastAsia="en-US"/>
        </w:rPr>
        <w:t>О</w:t>
      </w:r>
      <w:r w:rsidR="00F425DB" w:rsidRPr="005B7928">
        <w:rPr>
          <w:rFonts w:eastAsia="Calibri"/>
          <w:color w:val="auto"/>
          <w:lang w:eastAsia="en-US"/>
        </w:rPr>
        <w:t>беспечение записи покупок;</w:t>
      </w:r>
    </w:p>
    <w:p w:rsidR="00F425DB" w:rsidRPr="005B7928" w:rsidRDefault="005B7928" w:rsidP="005B7928">
      <w:pPr>
        <w:pStyle w:val="a3"/>
        <w:numPr>
          <w:ilvl w:val="0"/>
          <w:numId w:val="31"/>
        </w:num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5B7928">
        <w:rPr>
          <w:rFonts w:eastAsia="Calibri"/>
          <w:color w:val="auto"/>
          <w:lang w:eastAsia="en-US"/>
        </w:rPr>
        <w:t>М</w:t>
      </w:r>
      <w:r w:rsidR="00F425DB" w:rsidRPr="005B7928">
        <w:rPr>
          <w:rFonts w:eastAsia="Calibri"/>
          <w:color w:val="auto"/>
          <w:lang w:eastAsia="en-US"/>
        </w:rPr>
        <w:t>ониторинг в режиме реального времени вс</w:t>
      </w:r>
      <w:r w:rsidRPr="005B7928">
        <w:rPr>
          <w:rFonts w:eastAsia="Calibri"/>
          <w:color w:val="auto"/>
          <w:lang w:eastAsia="en-US"/>
        </w:rPr>
        <w:t>ех товаров, ожидающих доставки.</w:t>
      </w:r>
    </w:p>
    <w:p w:rsidR="00F425DB" w:rsidRPr="005B7928" w:rsidRDefault="005B7928" w:rsidP="005B7928">
      <w:pPr>
        <w:pStyle w:val="1"/>
        <w:spacing w:before="120" w:after="120"/>
        <w:ind w:firstLine="0"/>
        <w:jc w:val="center"/>
        <w:rPr>
          <w:rFonts w:ascii="Times New Roman" w:eastAsia="Calibri" w:hAnsi="Times New Roman" w:cs="Times New Roman"/>
          <w:b w:val="0"/>
          <w:color w:val="auto"/>
          <w:lang w:eastAsia="en-US"/>
        </w:rPr>
      </w:pPr>
      <w:bookmarkStart w:id="36" w:name="_bookmark11"/>
      <w:bookmarkStart w:id="37" w:name="_Toc58984077"/>
      <w:bookmarkStart w:id="38" w:name="_Toc156052396"/>
      <w:bookmarkEnd w:id="36"/>
      <w:r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2.2 </w:t>
      </w:r>
      <w:r w:rsidR="00F425DB"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Цели создания системы</w:t>
      </w:r>
      <w:bookmarkEnd w:id="37"/>
      <w:bookmarkEnd w:id="38"/>
    </w:p>
    <w:p w:rsidR="00F425DB" w:rsidRPr="00CA2D37" w:rsidRDefault="00F425DB" w:rsidP="00CA2D37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CA2D37">
        <w:rPr>
          <w:rFonts w:eastAsia="Calibri"/>
          <w:color w:val="auto"/>
          <w:lang w:eastAsia="en-US"/>
        </w:rPr>
        <w:t>Основными целями проекта являются:</w:t>
      </w:r>
    </w:p>
    <w:p w:rsidR="00F425DB" w:rsidRPr="005B7928" w:rsidRDefault="005B7928" w:rsidP="005B7928">
      <w:pPr>
        <w:pStyle w:val="a3"/>
        <w:numPr>
          <w:ilvl w:val="0"/>
          <w:numId w:val="32"/>
        </w:num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В</w:t>
      </w:r>
      <w:r w:rsidR="00F425DB" w:rsidRPr="005B7928">
        <w:rPr>
          <w:rFonts w:eastAsia="Calibri"/>
          <w:color w:val="auto"/>
          <w:lang w:eastAsia="en-US"/>
        </w:rPr>
        <w:t>озможность регистрации/изменения/удаления сотрудников;</w:t>
      </w:r>
    </w:p>
    <w:p w:rsidR="00F425DB" w:rsidRPr="005B7928" w:rsidRDefault="005B7928" w:rsidP="005B7928">
      <w:pPr>
        <w:pStyle w:val="a3"/>
        <w:numPr>
          <w:ilvl w:val="0"/>
          <w:numId w:val="32"/>
        </w:num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В</w:t>
      </w:r>
      <w:r w:rsidR="00F425DB" w:rsidRPr="005B7928">
        <w:rPr>
          <w:rFonts w:eastAsia="Calibri"/>
          <w:color w:val="auto"/>
          <w:lang w:eastAsia="en-US"/>
        </w:rPr>
        <w:t>озможность поиска сотрудника по его ФИО, должности;</w:t>
      </w:r>
    </w:p>
    <w:p w:rsidR="00F425DB" w:rsidRPr="005B7928" w:rsidRDefault="005B7928" w:rsidP="005B7928">
      <w:pPr>
        <w:pStyle w:val="a3"/>
        <w:numPr>
          <w:ilvl w:val="0"/>
          <w:numId w:val="32"/>
        </w:num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В</w:t>
      </w:r>
      <w:r w:rsidR="00F425DB" w:rsidRPr="005B7928">
        <w:rPr>
          <w:rFonts w:eastAsia="Calibri"/>
          <w:color w:val="auto"/>
          <w:lang w:eastAsia="en-US"/>
        </w:rPr>
        <w:t>озможность добавления/изменения/удаления клиентов со скидкой;</w:t>
      </w:r>
    </w:p>
    <w:p w:rsidR="00F425DB" w:rsidRPr="005B7928" w:rsidRDefault="005B7928" w:rsidP="005B7928">
      <w:pPr>
        <w:pStyle w:val="a3"/>
        <w:numPr>
          <w:ilvl w:val="0"/>
          <w:numId w:val="32"/>
        </w:num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О</w:t>
      </w:r>
      <w:r w:rsidR="00F425DB" w:rsidRPr="005B7928">
        <w:rPr>
          <w:rFonts w:eastAsia="Calibri"/>
          <w:color w:val="auto"/>
          <w:lang w:eastAsia="en-US"/>
        </w:rPr>
        <w:t>беспечение записи поступления новых товаров;</w:t>
      </w:r>
    </w:p>
    <w:p w:rsidR="00F425DB" w:rsidRPr="005B7928" w:rsidRDefault="005B7928" w:rsidP="005B7928">
      <w:pPr>
        <w:pStyle w:val="a3"/>
        <w:numPr>
          <w:ilvl w:val="0"/>
          <w:numId w:val="32"/>
        </w:num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Р</w:t>
      </w:r>
      <w:r w:rsidR="00F425DB" w:rsidRPr="005B7928">
        <w:rPr>
          <w:rFonts w:eastAsia="Calibri"/>
          <w:color w:val="auto"/>
          <w:lang w:eastAsia="en-US"/>
        </w:rPr>
        <w:t>егистрация заказов товаров от клиентов;</w:t>
      </w:r>
    </w:p>
    <w:p w:rsidR="00F425DB" w:rsidRPr="005B7928" w:rsidRDefault="005B7928" w:rsidP="005B7928">
      <w:pPr>
        <w:pStyle w:val="a3"/>
        <w:numPr>
          <w:ilvl w:val="0"/>
          <w:numId w:val="32"/>
        </w:num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В</w:t>
      </w:r>
      <w:r w:rsidR="00F425DB" w:rsidRPr="005B7928">
        <w:rPr>
          <w:rFonts w:eastAsia="Calibri"/>
          <w:color w:val="auto"/>
          <w:lang w:eastAsia="en-US"/>
        </w:rPr>
        <w:t>озможность выводить отчеты о продажах/заказах/доставке.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rPr>
          <w:b/>
          <w:bCs/>
          <w:color w:val="auto"/>
          <w:sz w:val="24"/>
          <w:szCs w:val="24"/>
          <w:lang w:bidi="ru-RU"/>
        </w:rPr>
      </w:pPr>
      <w:bookmarkStart w:id="39" w:name="_bookmark12"/>
      <w:bookmarkStart w:id="40" w:name="_Toc58984078"/>
      <w:bookmarkEnd w:id="39"/>
      <w:r w:rsidRPr="004037B4">
        <w:rPr>
          <w:b/>
          <w:bCs/>
          <w:color w:val="auto"/>
          <w:sz w:val="24"/>
          <w:szCs w:val="24"/>
          <w:lang w:bidi="ru-RU"/>
        </w:rPr>
        <w:br w:type="page"/>
      </w:r>
    </w:p>
    <w:p w:rsidR="00F425DB" w:rsidRPr="00D2231A" w:rsidRDefault="00F425DB" w:rsidP="00A2589B">
      <w:pPr>
        <w:pStyle w:val="1"/>
        <w:numPr>
          <w:ilvl w:val="0"/>
          <w:numId w:val="30"/>
        </w:numPr>
        <w:spacing w:before="240" w:after="120"/>
        <w:rPr>
          <w:rFonts w:ascii="Times New Roman" w:eastAsia="Calibri" w:hAnsi="Times New Roman" w:cs="Times New Roman"/>
          <w:b w:val="0"/>
          <w:color w:val="auto"/>
          <w:sz w:val="32"/>
          <w:szCs w:val="32"/>
          <w:lang w:eastAsia="en-US"/>
        </w:rPr>
      </w:pPr>
      <w:bookmarkStart w:id="41" w:name="_Toc156052397"/>
      <w:r w:rsidRPr="00D2231A">
        <w:rPr>
          <w:rFonts w:ascii="Times New Roman" w:eastAsia="Calibri" w:hAnsi="Times New Roman" w:cs="Times New Roman"/>
          <w:b w:val="0"/>
          <w:color w:val="auto"/>
          <w:sz w:val="32"/>
          <w:szCs w:val="32"/>
          <w:lang w:eastAsia="en-US"/>
        </w:rPr>
        <w:lastRenderedPageBreak/>
        <w:t>ХАРАКТЕРИСТИКА ОБЪЕКТА АВТОМАТИЗАЦИИ</w:t>
      </w:r>
      <w:bookmarkEnd w:id="40"/>
      <w:bookmarkEnd w:id="41"/>
    </w:p>
    <w:p w:rsidR="00F425DB" w:rsidRPr="004037B4" w:rsidRDefault="00F425DB" w:rsidP="00F425DB">
      <w:pPr>
        <w:widowControl w:val="0"/>
        <w:autoSpaceDE w:val="0"/>
        <w:autoSpaceDN w:val="0"/>
        <w:spacing w:before="3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:rsidR="00F425DB" w:rsidRPr="008C191E" w:rsidRDefault="00A2589B" w:rsidP="008C191E">
      <w:pPr>
        <w:pStyle w:val="1"/>
        <w:spacing w:before="120" w:after="120"/>
        <w:ind w:firstLine="0"/>
        <w:jc w:val="center"/>
        <w:rPr>
          <w:rFonts w:ascii="Times New Roman" w:eastAsia="Calibri" w:hAnsi="Times New Roman" w:cs="Times New Roman"/>
          <w:b w:val="0"/>
          <w:color w:val="auto"/>
          <w:lang w:eastAsia="en-US"/>
        </w:rPr>
      </w:pPr>
      <w:bookmarkStart w:id="42" w:name="_bookmark13"/>
      <w:bookmarkStart w:id="43" w:name="_Toc156052398"/>
      <w:bookmarkEnd w:id="42"/>
      <w:r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3.1 </w:t>
      </w:r>
      <w:r w:rsidR="00F425DB"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Краткие сведения об объекты автоматизации или ссылки на документы, содержащие такую информацию</w:t>
      </w:r>
      <w:bookmarkEnd w:id="43"/>
    </w:p>
    <w:p w:rsidR="00F425DB" w:rsidRPr="004037B4" w:rsidRDefault="00F425DB" w:rsidP="00F425DB">
      <w:pPr>
        <w:widowControl w:val="0"/>
        <w:autoSpaceDE w:val="0"/>
        <w:autoSpaceDN w:val="0"/>
        <w:spacing w:before="6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:rsidR="00F425DB" w:rsidRPr="00CA2D37" w:rsidRDefault="00F425DB" w:rsidP="00CA2D37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CA2D37">
        <w:rPr>
          <w:rFonts w:eastAsia="Calibri"/>
          <w:color w:val="auto"/>
          <w:lang w:eastAsia="en-US"/>
        </w:rPr>
        <w:t xml:space="preserve">Торговая компания </w:t>
      </w:r>
      <w:r w:rsidR="00AF3D93" w:rsidRPr="00CA2D37">
        <w:rPr>
          <w:rFonts w:eastAsia="Calibri"/>
          <w:color w:val="auto"/>
          <w:lang w:eastAsia="en-US"/>
        </w:rPr>
        <w:t>«</w:t>
      </w:r>
      <w:r w:rsidR="00E646AD" w:rsidRPr="00CA2D37">
        <w:rPr>
          <w:rFonts w:eastAsia="Calibri"/>
          <w:color w:val="auto"/>
          <w:lang w:eastAsia="en-US"/>
        </w:rPr>
        <w:t>Печатный дом» работает с 2023</w:t>
      </w:r>
      <w:r w:rsidRPr="00CA2D37">
        <w:rPr>
          <w:rFonts w:eastAsia="Calibri"/>
          <w:color w:val="auto"/>
          <w:lang w:eastAsia="en-US"/>
        </w:rPr>
        <w:t xml:space="preserve"> года и обладает большим штатом опытных сотрудников. Принцип работы торговой компании заключается в постоянном развитии и освоении новых сфер деятельности, обеспечивающих разностороннее обслуживание покупателей, индивидуальный подход к каждому клиенту. Качество продукции и приемлемые цены – основной критерий выбора поставщиков. Весь товар имеет</w:t>
      </w:r>
      <w:bookmarkStart w:id="44" w:name="21"/>
      <w:bookmarkEnd w:id="44"/>
      <w:r w:rsidRPr="00CA2D37">
        <w:rPr>
          <w:rFonts w:eastAsia="Calibri"/>
          <w:color w:val="auto"/>
          <w:lang w:eastAsia="en-US"/>
        </w:rPr>
        <w:t xml:space="preserve"> сертификат качества, действует гарантия производителя, дифференцированная система скидок, любая форма оплаты.</w:t>
      </w:r>
    </w:p>
    <w:p w:rsidR="00F425DB" w:rsidRPr="00CA2D37" w:rsidRDefault="00F425DB" w:rsidP="00CA2D37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CA2D37">
        <w:rPr>
          <w:rFonts w:eastAsia="Calibri"/>
          <w:color w:val="auto"/>
          <w:lang w:eastAsia="en-US"/>
        </w:rPr>
        <w:t xml:space="preserve">Торговая компания </w:t>
      </w:r>
      <w:r w:rsidR="00AF3D93" w:rsidRPr="00CA2D37">
        <w:rPr>
          <w:rFonts w:eastAsia="Calibri"/>
          <w:color w:val="auto"/>
          <w:lang w:eastAsia="en-US"/>
        </w:rPr>
        <w:t>«Издательство</w:t>
      </w:r>
      <w:r w:rsidRPr="00CA2D37">
        <w:rPr>
          <w:rFonts w:eastAsia="Calibri"/>
          <w:color w:val="auto"/>
          <w:lang w:eastAsia="en-US"/>
        </w:rPr>
        <w:t>» предлагает:</w:t>
      </w:r>
    </w:p>
    <w:p w:rsidR="00F425DB" w:rsidRPr="00CA2D37" w:rsidRDefault="00CA2D37" w:rsidP="00CA2D37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П</w:t>
      </w:r>
      <w:r w:rsidR="00F425DB" w:rsidRPr="00CA2D37">
        <w:rPr>
          <w:rFonts w:eastAsia="Calibri"/>
          <w:color w:val="auto"/>
          <w:lang w:eastAsia="en-US"/>
        </w:rPr>
        <w:t>родажу товаров с проверенными поставщиками;</w:t>
      </w:r>
    </w:p>
    <w:p w:rsidR="00F425DB" w:rsidRPr="00CA2D37" w:rsidRDefault="00CA2D37" w:rsidP="00CA2D37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Н</w:t>
      </w:r>
      <w:r w:rsidR="00F425DB" w:rsidRPr="00CA2D37">
        <w:rPr>
          <w:rFonts w:eastAsia="Calibri"/>
          <w:color w:val="auto"/>
          <w:lang w:eastAsia="en-US"/>
        </w:rPr>
        <w:t>изкие цены;</w:t>
      </w:r>
    </w:p>
    <w:p w:rsidR="00F425DB" w:rsidRPr="00CA2D37" w:rsidRDefault="00CA2D37" w:rsidP="00CA2D37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Б</w:t>
      </w:r>
      <w:r w:rsidR="00F425DB" w:rsidRPr="00CA2D37">
        <w:rPr>
          <w:rFonts w:eastAsia="Calibri"/>
          <w:color w:val="auto"/>
          <w:lang w:eastAsia="en-US"/>
        </w:rPr>
        <w:t>ольшой ассортимент товаров;</w:t>
      </w:r>
    </w:p>
    <w:p w:rsidR="00F425DB" w:rsidRPr="00CA2D37" w:rsidRDefault="00CA2D37" w:rsidP="00CA2D37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К</w:t>
      </w:r>
      <w:r w:rsidR="00F425DB" w:rsidRPr="00CA2D37">
        <w:rPr>
          <w:rFonts w:eastAsia="Calibri"/>
          <w:color w:val="auto"/>
          <w:lang w:eastAsia="en-US"/>
        </w:rPr>
        <w:t>ачественную продукцию;</w:t>
      </w:r>
    </w:p>
    <w:p w:rsidR="00CA2D37" w:rsidRDefault="00CA2D37" w:rsidP="00CA2D37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Б</w:t>
      </w:r>
      <w:r w:rsidR="00F425DB" w:rsidRPr="00CA2D37">
        <w:rPr>
          <w:rFonts w:eastAsia="Calibri"/>
          <w:color w:val="auto"/>
          <w:lang w:eastAsia="en-US"/>
        </w:rPr>
        <w:t>ыструю доставку.</w:t>
      </w:r>
    </w:p>
    <w:p w:rsidR="00F425DB" w:rsidRPr="00A2589B" w:rsidRDefault="00F425DB" w:rsidP="00A2589B">
      <w:pPr>
        <w:tabs>
          <w:tab w:val="left" w:pos="1134"/>
        </w:tabs>
        <w:spacing w:line="360" w:lineRule="auto"/>
        <w:ind w:firstLine="0"/>
        <w:jc w:val="both"/>
        <w:rPr>
          <w:rFonts w:eastAsia="Calibri"/>
          <w:color w:val="auto"/>
          <w:lang w:eastAsia="en-US"/>
        </w:rPr>
      </w:pPr>
      <w:r w:rsidRPr="00CA2D37">
        <w:rPr>
          <w:rFonts w:eastAsia="Calibri"/>
          <w:color w:val="auto"/>
          <w:lang w:eastAsia="en-US"/>
        </w:rPr>
        <w:t>В торговой компании получение товара производится путем доставки или с</w:t>
      </w:r>
      <w:r w:rsidR="00A2589B">
        <w:rPr>
          <w:rFonts w:eastAsia="Calibri"/>
          <w:color w:val="auto"/>
          <w:lang w:eastAsia="en-US"/>
        </w:rPr>
        <w:t>амостоятельно на пункте выдачи.</w:t>
      </w:r>
    </w:p>
    <w:p w:rsidR="00F425DB" w:rsidRPr="00A2589B" w:rsidRDefault="00A2589B" w:rsidP="00A2589B">
      <w:pPr>
        <w:pStyle w:val="1"/>
        <w:spacing w:before="240" w:after="120"/>
        <w:ind w:firstLine="0"/>
        <w:rPr>
          <w:rFonts w:ascii="Times New Roman" w:eastAsia="Calibri" w:hAnsi="Times New Roman" w:cs="Times New Roman"/>
          <w:b w:val="0"/>
          <w:color w:val="auto"/>
          <w:lang w:eastAsia="en-US"/>
        </w:rPr>
      </w:pPr>
      <w:bookmarkStart w:id="45" w:name="_bookmark14"/>
      <w:bookmarkStart w:id="46" w:name="_Toc58984079"/>
      <w:bookmarkStart w:id="47" w:name="_Toc156052399"/>
      <w:bookmarkEnd w:id="45"/>
      <w:r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3.2 </w:t>
      </w:r>
      <w:r w:rsidR="00F425DB" w:rsidRPr="00A2589B">
        <w:rPr>
          <w:rFonts w:ascii="Times New Roman" w:eastAsia="Calibri" w:hAnsi="Times New Roman" w:cs="Times New Roman"/>
          <w:b w:val="0"/>
          <w:color w:val="auto"/>
          <w:lang w:eastAsia="en-US"/>
        </w:rPr>
        <w:t>Сведения об условиях эксплуатации объекта автоматизации и характеристиках окружающей среды</w:t>
      </w:r>
      <w:bookmarkEnd w:id="46"/>
      <w:bookmarkEnd w:id="47"/>
    </w:p>
    <w:p w:rsidR="00F425DB" w:rsidRPr="00A029B1" w:rsidRDefault="00F425DB" w:rsidP="00A029B1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A029B1">
        <w:rPr>
          <w:rFonts w:eastAsia="Calibri"/>
          <w:color w:val="auto"/>
          <w:lang w:eastAsia="en-US"/>
        </w:rPr>
        <w:t>АИС «</w:t>
      </w:r>
      <w:r w:rsidR="00E646AD" w:rsidRPr="00A029B1">
        <w:rPr>
          <w:rFonts w:eastAsia="Calibri"/>
          <w:color w:val="auto"/>
          <w:lang w:eastAsia="en-US"/>
        </w:rPr>
        <w:t>Печатный дом</w:t>
      </w:r>
      <w:r w:rsidRPr="00A029B1">
        <w:rPr>
          <w:rFonts w:eastAsia="Calibri"/>
          <w:color w:val="auto"/>
          <w:lang w:eastAsia="en-US"/>
        </w:rPr>
        <w:t xml:space="preserve">» должна эксплуатироваться на операционных системах </w:t>
      </w:r>
      <w:proofErr w:type="spellStart"/>
      <w:r w:rsidRPr="00A029B1">
        <w:rPr>
          <w:rFonts w:eastAsia="Calibri"/>
          <w:color w:val="auto"/>
          <w:lang w:eastAsia="en-US"/>
        </w:rPr>
        <w:t>Microsoft</w:t>
      </w:r>
      <w:proofErr w:type="spellEnd"/>
      <w:r w:rsidRPr="00A029B1">
        <w:rPr>
          <w:rFonts w:eastAsia="Calibri"/>
          <w:color w:val="auto"/>
          <w:lang w:eastAsia="en-US"/>
        </w:rPr>
        <w:t xml:space="preserve"> </w:t>
      </w:r>
      <w:proofErr w:type="spellStart"/>
      <w:r w:rsidRPr="00A029B1">
        <w:rPr>
          <w:rFonts w:eastAsia="Calibri"/>
          <w:color w:val="auto"/>
          <w:lang w:eastAsia="en-US"/>
        </w:rPr>
        <w:t>Windows</w:t>
      </w:r>
      <w:proofErr w:type="spellEnd"/>
      <w:r w:rsidRPr="00A029B1">
        <w:rPr>
          <w:rFonts w:eastAsia="Calibri"/>
          <w:color w:val="auto"/>
          <w:lang w:eastAsia="en-US"/>
        </w:rPr>
        <w:t xml:space="preserve"> XP, </w:t>
      </w:r>
      <w:proofErr w:type="spellStart"/>
      <w:r w:rsidRPr="00A029B1">
        <w:rPr>
          <w:rFonts w:eastAsia="Calibri"/>
          <w:color w:val="auto"/>
          <w:lang w:eastAsia="en-US"/>
        </w:rPr>
        <w:t>Microsoft</w:t>
      </w:r>
      <w:proofErr w:type="spellEnd"/>
      <w:r w:rsidRPr="00A029B1">
        <w:rPr>
          <w:rFonts w:eastAsia="Calibri"/>
          <w:color w:val="auto"/>
          <w:lang w:eastAsia="en-US"/>
        </w:rPr>
        <w:t xml:space="preserve"> </w:t>
      </w:r>
      <w:proofErr w:type="spellStart"/>
      <w:r w:rsidRPr="00A029B1">
        <w:rPr>
          <w:rFonts w:eastAsia="Calibri"/>
          <w:color w:val="auto"/>
          <w:lang w:eastAsia="en-US"/>
        </w:rPr>
        <w:t>Windows</w:t>
      </w:r>
      <w:proofErr w:type="spellEnd"/>
      <w:r w:rsidRPr="00A029B1">
        <w:rPr>
          <w:rFonts w:eastAsia="Calibri"/>
          <w:color w:val="auto"/>
          <w:lang w:eastAsia="en-US"/>
        </w:rPr>
        <w:t xml:space="preserve"> </w:t>
      </w:r>
      <w:proofErr w:type="spellStart"/>
      <w:r w:rsidRPr="00A029B1">
        <w:rPr>
          <w:rFonts w:eastAsia="Calibri"/>
          <w:color w:val="auto"/>
          <w:lang w:eastAsia="en-US"/>
        </w:rPr>
        <w:t>Vista</w:t>
      </w:r>
      <w:proofErr w:type="spellEnd"/>
      <w:r w:rsidRPr="00A029B1">
        <w:rPr>
          <w:rFonts w:eastAsia="Calibri"/>
          <w:color w:val="auto"/>
          <w:lang w:eastAsia="en-US"/>
        </w:rPr>
        <w:t xml:space="preserve">, </w:t>
      </w:r>
      <w:proofErr w:type="spellStart"/>
      <w:r w:rsidRPr="00A029B1">
        <w:rPr>
          <w:rFonts w:eastAsia="Calibri"/>
          <w:color w:val="auto"/>
          <w:lang w:eastAsia="en-US"/>
        </w:rPr>
        <w:t>Microsoft</w:t>
      </w:r>
      <w:proofErr w:type="spellEnd"/>
      <w:r w:rsidRPr="00A029B1">
        <w:rPr>
          <w:rFonts w:eastAsia="Calibri"/>
          <w:color w:val="auto"/>
          <w:lang w:eastAsia="en-US"/>
        </w:rPr>
        <w:t xml:space="preserve"> </w:t>
      </w:r>
      <w:proofErr w:type="spellStart"/>
      <w:r w:rsidRPr="00A029B1">
        <w:rPr>
          <w:rFonts w:eastAsia="Calibri"/>
          <w:color w:val="auto"/>
          <w:lang w:eastAsia="en-US"/>
        </w:rPr>
        <w:t>Windows</w:t>
      </w:r>
      <w:proofErr w:type="spellEnd"/>
      <w:r w:rsidRPr="00A029B1">
        <w:rPr>
          <w:rFonts w:eastAsia="Calibri"/>
          <w:color w:val="auto"/>
          <w:lang w:eastAsia="en-US"/>
        </w:rPr>
        <w:t xml:space="preserve"> 7 и выше, на которых установлен программный продукт.</w:t>
      </w:r>
    </w:p>
    <w:p w:rsidR="00F425DB" w:rsidRPr="004037B4" w:rsidRDefault="00F425DB" w:rsidP="00A029B1">
      <w:pPr>
        <w:tabs>
          <w:tab w:val="left" w:pos="1134"/>
        </w:tabs>
        <w:spacing w:line="360" w:lineRule="auto"/>
        <w:jc w:val="both"/>
        <w:rPr>
          <w:color w:val="auto"/>
          <w:sz w:val="24"/>
          <w:szCs w:val="24"/>
          <w:lang w:bidi="ru-RU"/>
        </w:rPr>
      </w:pPr>
      <w:r w:rsidRPr="00A029B1">
        <w:rPr>
          <w:rFonts w:eastAsia="Calibri"/>
          <w:color w:val="auto"/>
          <w:lang w:eastAsia="en-US"/>
        </w:rPr>
        <w:t xml:space="preserve">Серверная часть ИС </w:t>
      </w:r>
      <w:r w:rsidR="00AF3D93" w:rsidRPr="00A029B1">
        <w:rPr>
          <w:rFonts w:eastAsia="Calibri"/>
          <w:color w:val="auto"/>
          <w:lang w:eastAsia="en-US"/>
        </w:rPr>
        <w:t>«Издательство</w:t>
      </w:r>
      <w:r w:rsidRPr="00A029B1">
        <w:rPr>
          <w:rFonts w:eastAsia="Calibri"/>
          <w:color w:val="auto"/>
          <w:lang w:eastAsia="en-US"/>
        </w:rPr>
        <w:t xml:space="preserve">» должна работать на серверах под управлением ОС </w:t>
      </w:r>
      <w:proofErr w:type="spellStart"/>
      <w:r w:rsidRPr="00A029B1">
        <w:rPr>
          <w:rFonts w:eastAsia="Calibri"/>
          <w:color w:val="auto"/>
          <w:lang w:eastAsia="en-US"/>
        </w:rPr>
        <w:t>Linux</w:t>
      </w:r>
      <w:proofErr w:type="spellEnd"/>
      <w:r w:rsidRPr="00A029B1">
        <w:rPr>
          <w:rFonts w:eastAsia="Calibri"/>
          <w:color w:val="auto"/>
          <w:lang w:eastAsia="en-US"/>
        </w:rPr>
        <w:t xml:space="preserve"> или </w:t>
      </w:r>
      <w:proofErr w:type="spellStart"/>
      <w:r w:rsidRPr="00A029B1">
        <w:rPr>
          <w:rFonts w:eastAsia="Calibri"/>
          <w:color w:val="auto"/>
          <w:lang w:eastAsia="en-US"/>
        </w:rPr>
        <w:t>Windows</w:t>
      </w:r>
      <w:proofErr w:type="spellEnd"/>
      <w:r w:rsidRPr="00A029B1">
        <w:rPr>
          <w:rFonts w:eastAsia="Calibri"/>
          <w:color w:val="auto"/>
          <w:lang w:eastAsia="en-US"/>
        </w:rPr>
        <w:t xml:space="preserve"> с установленным веб-сервером </w:t>
      </w:r>
      <w:proofErr w:type="spellStart"/>
      <w:r w:rsidRPr="00A029B1">
        <w:rPr>
          <w:rFonts w:eastAsia="Calibri"/>
          <w:color w:val="auto"/>
          <w:lang w:eastAsia="en-US"/>
        </w:rPr>
        <w:t>apache</w:t>
      </w:r>
      <w:proofErr w:type="spellEnd"/>
      <w:r w:rsidRPr="00A029B1">
        <w:rPr>
          <w:rFonts w:eastAsia="Calibri"/>
          <w:color w:val="auto"/>
          <w:lang w:eastAsia="en-US"/>
        </w:rPr>
        <w:t xml:space="preserve"> с поддержкой </w:t>
      </w:r>
      <w:proofErr w:type="spellStart"/>
      <w:r w:rsidRPr="00A029B1">
        <w:rPr>
          <w:rFonts w:eastAsia="Calibri"/>
          <w:color w:val="auto"/>
          <w:lang w:eastAsia="en-US"/>
        </w:rPr>
        <w:t>php</w:t>
      </w:r>
      <w:proofErr w:type="spellEnd"/>
      <w:r w:rsidRPr="00A029B1">
        <w:rPr>
          <w:rFonts w:eastAsia="Calibri"/>
          <w:color w:val="auto"/>
          <w:lang w:eastAsia="en-US"/>
        </w:rPr>
        <w:t xml:space="preserve">, а также СУБД </w:t>
      </w:r>
      <w:proofErr w:type="spellStart"/>
      <w:r w:rsidRPr="00A029B1">
        <w:rPr>
          <w:rFonts w:eastAsia="Calibri"/>
          <w:color w:val="auto"/>
          <w:lang w:eastAsia="en-US"/>
        </w:rPr>
        <w:t>MySQL</w:t>
      </w:r>
      <w:proofErr w:type="spellEnd"/>
      <w:r w:rsidRPr="00A029B1">
        <w:rPr>
          <w:rFonts w:eastAsia="Calibri"/>
          <w:color w:val="auto"/>
          <w:lang w:eastAsia="en-US"/>
        </w:rPr>
        <w:t>.</w:t>
      </w:r>
      <w:r w:rsidRPr="004037B4">
        <w:rPr>
          <w:color w:val="auto"/>
          <w:sz w:val="24"/>
          <w:szCs w:val="24"/>
          <w:lang w:bidi="ru-RU"/>
        </w:rPr>
        <w:br w:type="page"/>
      </w:r>
    </w:p>
    <w:p w:rsidR="00F425DB" w:rsidRPr="00D2231A" w:rsidRDefault="00F425DB" w:rsidP="00A2589B">
      <w:pPr>
        <w:pStyle w:val="1"/>
        <w:numPr>
          <w:ilvl w:val="0"/>
          <w:numId w:val="30"/>
        </w:numPr>
        <w:spacing w:before="240" w:after="120"/>
        <w:rPr>
          <w:rFonts w:ascii="Times New Roman" w:eastAsia="Calibri" w:hAnsi="Times New Roman" w:cs="Times New Roman"/>
          <w:b w:val="0"/>
          <w:color w:val="auto"/>
          <w:sz w:val="32"/>
          <w:szCs w:val="32"/>
          <w:lang w:eastAsia="en-US"/>
        </w:rPr>
      </w:pPr>
      <w:bookmarkStart w:id="48" w:name="_bookmark15"/>
      <w:bookmarkStart w:id="49" w:name="_Toc58984080"/>
      <w:bookmarkStart w:id="50" w:name="_Toc156052400"/>
      <w:bookmarkEnd w:id="48"/>
      <w:r w:rsidRPr="00D2231A">
        <w:rPr>
          <w:rFonts w:ascii="Times New Roman" w:eastAsia="Calibri" w:hAnsi="Times New Roman" w:cs="Times New Roman"/>
          <w:b w:val="0"/>
          <w:color w:val="auto"/>
          <w:sz w:val="32"/>
          <w:szCs w:val="32"/>
          <w:lang w:eastAsia="en-US"/>
        </w:rPr>
        <w:lastRenderedPageBreak/>
        <w:t>ТРЕБОВАНИЯ К СИСТЕМЕ</w:t>
      </w:r>
      <w:bookmarkEnd w:id="49"/>
      <w:bookmarkEnd w:id="50"/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3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:rsidR="00F425DB" w:rsidRPr="00A2589B" w:rsidRDefault="00A2589B" w:rsidP="00A2589B">
      <w:pPr>
        <w:pStyle w:val="1"/>
        <w:spacing w:before="120" w:after="120"/>
        <w:ind w:firstLine="0"/>
        <w:rPr>
          <w:rFonts w:ascii="Times New Roman" w:eastAsia="Calibri" w:hAnsi="Times New Roman" w:cs="Times New Roman"/>
          <w:b w:val="0"/>
          <w:color w:val="auto"/>
          <w:lang w:eastAsia="en-US"/>
        </w:rPr>
      </w:pPr>
      <w:bookmarkStart w:id="51" w:name="_bookmark16"/>
      <w:bookmarkStart w:id="52" w:name="_Toc58984081"/>
      <w:bookmarkStart w:id="53" w:name="_Toc156052401"/>
      <w:bookmarkEnd w:id="51"/>
      <w:r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4.1 </w:t>
      </w:r>
      <w:r w:rsidR="00F425DB"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Требования к системе в целом</w:t>
      </w:r>
      <w:bookmarkEnd w:id="52"/>
      <w:bookmarkEnd w:id="53"/>
    </w:p>
    <w:p w:rsidR="00F425DB" w:rsidRPr="00A029B1" w:rsidRDefault="00F425DB" w:rsidP="00A029B1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A029B1">
        <w:rPr>
          <w:rFonts w:eastAsia="Calibri"/>
          <w:color w:val="auto"/>
          <w:lang w:eastAsia="en-US"/>
        </w:rPr>
        <w:t>Система должна быть разделена на два контура, информационно связанные между собой, но разделенных по типу информационного пространства. Информационное пространство А</w:t>
      </w:r>
      <w:r w:rsidR="00AF3D93" w:rsidRPr="00A029B1">
        <w:rPr>
          <w:rFonts w:eastAsia="Calibri"/>
          <w:color w:val="auto"/>
          <w:lang w:eastAsia="en-US"/>
        </w:rPr>
        <w:t>ИС «Издательство</w:t>
      </w:r>
      <w:r w:rsidRPr="00A029B1">
        <w:rPr>
          <w:rFonts w:eastAsia="Calibri"/>
          <w:color w:val="auto"/>
          <w:lang w:eastAsia="en-US"/>
        </w:rPr>
        <w:t>» разделяется на следующие контуры или подсистемы, имеющие уровень доступа:</w:t>
      </w:r>
    </w:p>
    <w:p w:rsidR="00F425DB" w:rsidRPr="00A029B1" w:rsidRDefault="00F425DB" w:rsidP="00A029B1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A029B1">
        <w:rPr>
          <w:rFonts w:eastAsia="Calibri"/>
          <w:color w:val="auto"/>
          <w:lang w:eastAsia="en-US"/>
        </w:rPr>
        <w:t>контур публичного доступа. Разделы АИС «</w:t>
      </w:r>
      <w:r w:rsidR="00E646AD" w:rsidRPr="00A029B1">
        <w:rPr>
          <w:rFonts w:eastAsia="Calibri"/>
          <w:color w:val="auto"/>
          <w:lang w:eastAsia="en-US"/>
        </w:rPr>
        <w:t>Печатный дом</w:t>
      </w:r>
      <w:r w:rsidRPr="00A029B1">
        <w:rPr>
          <w:rFonts w:eastAsia="Calibri"/>
          <w:color w:val="auto"/>
          <w:lang w:eastAsia="en-US"/>
        </w:rPr>
        <w:t>», к функциональности которых имеют доступ все пользователи АИС «</w:t>
      </w:r>
      <w:r w:rsidR="00E646AD" w:rsidRPr="00A029B1">
        <w:rPr>
          <w:rFonts w:eastAsia="Calibri"/>
          <w:color w:val="auto"/>
          <w:lang w:eastAsia="en-US"/>
        </w:rPr>
        <w:t>Печатный дом</w:t>
      </w:r>
      <w:r w:rsidRPr="00A029B1">
        <w:rPr>
          <w:rFonts w:eastAsia="Calibri"/>
          <w:color w:val="auto"/>
          <w:lang w:eastAsia="en-US"/>
        </w:rPr>
        <w:t>», как зарегистрированные, так и не зарегистрированные;</w:t>
      </w:r>
    </w:p>
    <w:p w:rsidR="00F425DB" w:rsidRPr="00A029B1" w:rsidRDefault="00F425DB" w:rsidP="00A029B1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A029B1">
        <w:rPr>
          <w:rFonts w:eastAsia="Calibri"/>
          <w:color w:val="auto"/>
          <w:lang w:eastAsia="en-US"/>
        </w:rPr>
        <w:t>контур персонифицированного доступа. Разделы и сервисы АИС «</w:t>
      </w:r>
      <w:r w:rsidR="00E646AD" w:rsidRPr="00A029B1">
        <w:rPr>
          <w:rFonts w:eastAsia="Calibri"/>
          <w:color w:val="auto"/>
          <w:lang w:eastAsia="en-US"/>
        </w:rPr>
        <w:t>Печатный дом</w:t>
      </w:r>
      <w:r w:rsidRPr="00A029B1">
        <w:rPr>
          <w:rFonts w:eastAsia="Calibri"/>
          <w:color w:val="auto"/>
          <w:lang w:eastAsia="en-US"/>
        </w:rPr>
        <w:t>», к функциональности и/или информационному наполнению которых имеют доступ пользователи АИС «</w:t>
      </w:r>
      <w:r w:rsidR="00E646AD" w:rsidRPr="00A029B1">
        <w:rPr>
          <w:rFonts w:eastAsia="Calibri"/>
          <w:color w:val="auto"/>
          <w:lang w:eastAsia="en-US"/>
        </w:rPr>
        <w:t>Печатный дом</w:t>
      </w:r>
      <w:r w:rsidRPr="00A029B1">
        <w:rPr>
          <w:rFonts w:eastAsia="Calibri"/>
          <w:color w:val="auto"/>
          <w:lang w:eastAsia="en-US"/>
        </w:rPr>
        <w:t>», прошедшие процедуру регистрации.</w:t>
      </w:r>
    </w:p>
    <w:p w:rsidR="00F425DB" w:rsidRPr="00A029B1" w:rsidRDefault="00F425DB" w:rsidP="00A029B1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A029B1">
        <w:rPr>
          <w:rFonts w:eastAsia="Calibri"/>
          <w:color w:val="auto"/>
          <w:lang w:eastAsia="en-US"/>
        </w:rPr>
        <w:t>Каждый пользователь должен функционировать в рамках своего информационного пространства.</w:t>
      </w:r>
    </w:p>
    <w:p w:rsidR="00F425DB" w:rsidRPr="00A029B1" w:rsidRDefault="00F425DB" w:rsidP="00A029B1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A029B1">
        <w:rPr>
          <w:rFonts w:eastAsia="Calibri"/>
          <w:color w:val="auto"/>
          <w:lang w:eastAsia="en-US"/>
        </w:rPr>
        <w:t>Доступ любого пользователя к Системе должен осуществляться в области подпространства публичного доступа.</w:t>
      </w:r>
    </w:p>
    <w:p w:rsidR="00F425DB" w:rsidRPr="00A029B1" w:rsidRDefault="00F425DB" w:rsidP="00A029B1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A029B1">
        <w:rPr>
          <w:rFonts w:eastAsia="Calibri"/>
          <w:color w:val="auto"/>
          <w:lang w:eastAsia="en-US"/>
        </w:rPr>
        <w:t>Для получения доступа в пространство персонифицированного доступа, пользователь должен пройти процедуру аутентификации для предотвращения НСД. В случае успешной аутентификации пользователя всего его действия в системе будут однозначно ассоциироваться с его учетной записью.</w:t>
      </w:r>
    </w:p>
    <w:p w:rsidR="00F425DB" w:rsidRPr="00A2589B" w:rsidRDefault="00F425DB" w:rsidP="00A2589B">
      <w:pPr>
        <w:tabs>
          <w:tab w:val="left" w:pos="1134"/>
        </w:tabs>
        <w:spacing w:line="360" w:lineRule="auto"/>
        <w:jc w:val="both"/>
        <w:rPr>
          <w:rFonts w:eastAsia="Calibri"/>
          <w:color w:val="auto"/>
          <w:lang w:eastAsia="en-US"/>
        </w:rPr>
      </w:pPr>
      <w:r w:rsidRPr="00A029B1">
        <w:rPr>
          <w:rFonts w:eastAsia="Calibri"/>
          <w:color w:val="auto"/>
          <w:lang w:eastAsia="en-US"/>
        </w:rPr>
        <w:t>Процедура аутентификации пользователя Системы должна выполняться с помощь</w:t>
      </w:r>
      <w:r w:rsidR="00A2589B">
        <w:rPr>
          <w:rFonts w:eastAsia="Calibri"/>
          <w:color w:val="auto"/>
          <w:lang w:eastAsia="en-US"/>
        </w:rPr>
        <w:t>ю логина и пароль пользователя.</w:t>
      </w:r>
    </w:p>
    <w:p w:rsidR="00F425DB" w:rsidRPr="00A2589B" w:rsidRDefault="00A2589B" w:rsidP="00A2589B">
      <w:pPr>
        <w:pStyle w:val="1"/>
        <w:spacing w:before="120" w:after="120"/>
        <w:ind w:firstLine="0"/>
        <w:rPr>
          <w:rFonts w:ascii="Times New Roman" w:eastAsia="Calibri" w:hAnsi="Times New Roman" w:cs="Times New Roman"/>
          <w:b w:val="0"/>
          <w:color w:val="auto"/>
          <w:lang w:eastAsia="en-US"/>
        </w:rPr>
      </w:pPr>
      <w:bookmarkStart w:id="54" w:name="_bookmark17"/>
      <w:bookmarkStart w:id="55" w:name="_Toc58984082"/>
      <w:bookmarkStart w:id="56" w:name="_Toc156052402"/>
      <w:bookmarkEnd w:id="54"/>
      <w:r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4.2 </w:t>
      </w:r>
      <w:r w:rsidR="00F425DB"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Требования к функциям, выполняемым системой</w:t>
      </w:r>
      <w:bookmarkEnd w:id="55"/>
      <w:r>
        <w:rPr>
          <w:rFonts w:ascii="Times New Roman" w:eastAsia="Calibri" w:hAnsi="Times New Roman" w:cs="Times New Roman"/>
          <w:b w:val="0"/>
          <w:color w:val="auto"/>
          <w:lang w:eastAsia="en-US"/>
        </w:rPr>
        <w:t>.</w:t>
      </w:r>
      <w:bookmarkEnd w:id="56"/>
    </w:p>
    <w:p w:rsidR="00F425DB" w:rsidRPr="00A029B1" w:rsidRDefault="00F425DB" w:rsidP="00332422">
      <w:p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A029B1">
        <w:rPr>
          <w:rFonts w:eastAsia="Calibri"/>
          <w:color w:val="auto"/>
          <w:lang w:eastAsia="en-US"/>
        </w:rPr>
        <w:t xml:space="preserve">Система должна осуществлять следующие функции. </w:t>
      </w:r>
    </w:p>
    <w:p w:rsidR="003C7087" w:rsidRPr="00A029B1" w:rsidRDefault="00F425DB" w:rsidP="00332422">
      <w:p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A029B1">
        <w:rPr>
          <w:rFonts w:eastAsia="Calibri"/>
          <w:color w:val="auto"/>
          <w:lang w:eastAsia="en-US"/>
        </w:rPr>
        <w:t xml:space="preserve">Функции редактирования данных. </w:t>
      </w:r>
    </w:p>
    <w:p w:rsidR="0099557E" w:rsidRPr="00332422" w:rsidRDefault="0099557E" w:rsidP="00332422">
      <w:pPr>
        <w:pStyle w:val="a3"/>
        <w:numPr>
          <w:ilvl w:val="0"/>
          <w:numId w:val="28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Добавление новых изданий в базу данных.</w:t>
      </w:r>
    </w:p>
    <w:p w:rsidR="0099557E" w:rsidRPr="00332422" w:rsidRDefault="0099557E" w:rsidP="00332422">
      <w:pPr>
        <w:pStyle w:val="a3"/>
        <w:numPr>
          <w:ilvl w:val="0"/>
          <w:numId w:val="28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Редактирование информации об изданиях</w:t>
      </w:r>
    </w:p>
    <w:p w:rsidR="0099557E" w:rsidRPr="00332422" w:rsidRDefault="0099557E" w:rsidP="00332422">
      <w:pPr>
        <w:pStyle w:val="a3"/>
        <w:numPr>
          <w:ilvl w:val="0"/>
          <w:numId w:val="28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lastRenderedPageBreak/>
        <w:t>Удаление устаревших или неподходящих изданий.</w:t>
      </w:r>
    </w:p>
    <w:p w:rsidR="0099557E" w:rsidRPr="00332422" w:rsidRDefault="0099557E" w:rsidP="00332422">
      <w:pPr>
        <w:pStyle w:val="a3"/>
        <w:numPr>
          <w:ilvl w:val="0"/>
          <w:numId w:val="28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 xml:space="preserve">Поиск и фильтрация изданий по различным критериям </w:t>
      </w:r>
    </w:p>
    <w:p w:rsidR="0099557E" w:rsidRPr="00332422" w:rsidRDefault="0099557E" w:rsidP="00332422">
      <w:pPr>
        <w:pStyle w:val="a3"/>
        <w:numPr>
          <w:ilvl w:val="0"/>
          <w:numId w:val="28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Управление данными о доступности изданий на складе.</w:t>
      </w:r>
    </w:p>
    <w:p w:rsidR="00F425DB" w:rsidRPr="00332422" w:rsidRDefault="0099557E" w:rsidP="00332422">
      <w:pPr>
        <w:pStyle w:val="a3"/>
        <w:numPr>
          <w:ilvl w:val="0"/>
          <w:numId w:val="28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Регистрация и учет заказов на печатные издания.</w:t>
      </w:r>
    </w:p>
    <w:p w:rsidR="00AF1A35" w:rsidRPr="00A029B1" w:rsidRDefault="00F425DB" w:rsidP="00332422">
      <w:p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A029B1">
        <w:rPr>
          <w:rFonts w:eastAsia="Calibri"/>
          <w:color w:val="auto"/>
          <w:lang w:eastAsia="en-US"/>
        </w:rPr>
        <w:t xml:space="preserve">Функции получения информации из информационного хранилища или поисковые функции. </w:t>
      </w:r>
    </w:p>
    <w:p w:rsidR="00AF1A35" w:rsidRPr="00332422" w:rsidRDefault="00AF1A35" w:rsidP="00332422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Поиск изданий по названию, автору, жанру, году издания и другим характеристикам.</w:t>
      </w:r>
    </w:p>
    <w:p w:rsidR="00AF1A35" w:rsidRPr="00332422" w:rsidRDefault="00AF1A35" w:rsidP="00332422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Фильтрация изданий по различным критериям (например, по типу издания, статусу доступности, популярности).</w:t>
      </w:r>
    </w:p>
    <w:p w:rsidR="00AF1A35" w:rsidRPr="00332422" w:rsidRDefault="00AF1A35" w:rsidP="00332422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Получение информации о количестве экземпляров каждого издания на складе.</w:t>
      </w:r>
    </w:p>
    <w:p w:rsidR="00AF1A35" w:rsidRPr="00332422" w:rsidRDefault="00AF1A35" w:rsidP="00332422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Просмотр информации о тиражах и продажах каждого издания.</w:t>
      </w:r>
    </w:p>
    <w:p w:rsidR="00AF1A35" w:rsidRPr="00332422" w:rsidRDefault="00AF1A35" w:rsidP="00332422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Получение отчетов о популярности и продажах различных изданий.</w:t>
      </w:r>
    </w:p>
    <w:p w:rsidR="00AF1A35" w:rsidRPr="00332422" w:rsidRDefault="00AF1A35" w:rsidP="00332422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Поиск и просмотр обложек и других визуальных элементов для каждого издания.</w:t>
      </w:r>
    </w:p>
    <w:p w:rsidR="00AF1A35" w:rsidRPr="00332422" w:rsidRDefault="00AF1A35" w:rsidP="00332422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Получение информации о заказах на печатные издания и их статусе.</w:t>
      </w:r>
    </w:p>
    <w:p w:rsidR="0015790E" w:rsidRPr="00332422" w:rsidRDefault="00AF1A35" w:rsidP="00332422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Поиск и просмотр информации о доступности изданий в различных магазинах или точках продаж.</w:t>
      </w:r>
    </w:p>
    <w:p w:rsidR="00A31E2B" w:rsidRPr="00A029B1" w:rsidRDefault="00F425DB" w:rsidP="00332422">
      <w:p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A029B1">
        <w:rPr>
          <w:rFonts w:eastAsia="Calibri"/>
          <w:color w:val="auto"/>
          <w:lang w:eastAsia="en-US"/>
        </w:rPr>
        <w:t xml:space="preserve">Функции безопасности. Существуют 3 составляющие функции безопасности: защита доступности данных, защита целостности данных, защита конфиденциальности информации. </w:t>
      </w:r>
    </w:p>
    <w:p w:rsidR="00AF1A35" w:rsidRPr="00332422" w:rsidRDefault="00AF1A35" w:rsidP="00332422">
      <w:pPr>
        <w:pStyle w:val="a3"/>
        <w:numPr>
          <w:ilvl w:val="0"/>
          <w:numId w:val="26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Аутентификация пользователей</w:t>
      </w:r>
    </w:p>
    <w:p w:rsidR="00A31E2B" w:rsidRPr="00332422" w:rsidRDefault="00AF1A35" w:rsidP="00332422">
      <w:pPr>
        <w:pStyle w:val="a3"/>
        <w:numPr>
          <w:ilvl w:val="0"/>
          <w:numId w:val="26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Авторизация</w:t>
      </w:r>
    </w:p>
    <w:p w:rsidR="00A31E2B" w:rsidRPr="00332422" w:rsidRDefault="00AF1A35" w:rsidP="00332422">
      <w:pPr>
        <w:pStyle w:val="a3"/>
        <w:numPr>
          <w:ilvl w:val="0"/>
          <w:numId w:val="26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Шифрование данных</w:t>
      </w:r>
    </w:p>
    <w:p w:rsidR="00A31E2B" w:rsidRPr="00332422" w:rsidRDefault="00AF1A35" w:rsidP="00332422">
      <w:pPr>
        <w:pStyle w:val="a3"/>
        <w:numPr>
          <w:ilvl w:val="0"/>
          <w:numId w:val="26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Мониторинг и аудит</w:t>
      </w:r>
    </w:p>
    <w:p w:rsidR="00AF1A35" w:rsidRPr="00332422" w:rsidRDefault="00AF1A35" w:rsidP="00332422">
      <w:pPr>
        <w:pStyle w:val="a3"/>
        <w:numPr>
          <w:ilvl w:val="0"/>
          <w:numId w:val="26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lastRenderedPageBreak/>
        <w:t>Управление правами доступа</w:t>
      </w:r>
    </w:p>
    <w:p w:rsidR="00A31E2B" w:rsidRPr="00332422" w:rsidRDefault="00F425DB" w:rsidP="00332422">
      <w:pPr>
        <w:pStyle w:val="a3"/>
        <w:numPr>
          <w:ilvl w:val="0"/>
          <w:numId w:val="26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 xml:space="preserve">Расчетные функции. </w:t>
      </w:r>
    </w:p>
    <w:p w:rsidR="00A31E2B" w:rsidRPr="00A029B1" w:rsidRDefault="00A31E2B" w:rsidP="00332422">
      <w:p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A029B1">
        <w:rPr>
          <w:rFonts w:eastAsia="Calibri"/>
          <w:color w:val="auto"/>
          <w:lang w:eastAsia="en-US"/>
        </w:rPr>
        <w:t>Расчеты с использованием математических операций</w:t>
      </w:r>
    </w:p>
    <w:p w:rsidR="00A31E2B" w:rsidRPr="00332422" w:rsidRDefault="00A31E2B" w:rsidP="00332422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Финансовые расчеты</w:t>
      </w:r>
    </w:p>
    <w:p w:rsidR="00A31E2B" w:rsidRPr="00332422" w:rsidRDefault="00A31E2B" w:rsidP="00332422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Статистические расчеты</w:t>
      </w:r>
    </w:p>
    <w:p w:rsidR="00A31E2B" w:rsidRPr="00332422" w:rsidRDefault="00A31E2B" w:rsidP="00332422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 xml:space="preserve">Расчеты с использованием специализированных функций </w:t>
      </w:r>
    </w:p>
    <w:p w:rsidR="00A31E2B" w:rsidRPr="00332422" w:rsidRDefault="00F425DB" w:rsidP="00332422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Технологические функции.</w:t>
      </w:r>
    </w:p>
    <w:p w:rsidR="00A31E2B" w:rsidRPr="00332422" w:rsidRDefault="00A31E2B" w:rsidP="00332422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Обработка изображений</w:t>
      </w:r>
    </w:p>
    <w:p w:rsidR="00A31E2B" w:rsidRPr="00332422" w:rsidRDefault="00A31E2B" w:rsidP="00332422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Обработка звука</w:t>
      </w:r>
    </w:p>
    <w:p w:rsidR="00A31E2B" w:rsidRPr="00332422" w:rsidRDefault="00A31E2B" w:rsidP="00332422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Анализ данных</w:t>
      </w:r>
    </w:p>
    <w:p w:rsidR="0015790E" w:rsidRPr="00332422" w:rsidRDefault="00A31E2B" w:rsidP="00332422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Управление базами данных</w:t>
      </w:r>
    </w:p>
    <w:p w:rsidR="007C0C37" w:rsidRPr="00332422" w:rsidRDefault="00F425DB" w:rsidP="00332422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 xml:space="preserve">Аналитические функции. </w:t>
      </w:r>
    </w:p>
    <w:p w:rsidR="007C0C37" w:rsidRPr="00A029B1" w:rsidRDefault="007C0C37" w:rsidP="00332422">
      <w:p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A029B1">
        <w:rPr>
          <w:rFonts w:eastAsia="Calibri"/>
          <w:color w:val="auto"/>
          <w:lang w:eastAsia="en-US"/>
        </w:rPr>
        <w:t>Статистический анализ: система должна предоставлять возможность проведения статистического анализа данных, включая расчет средних значений, медиан, стандартного отклонения, корреляций и других статистических показателей.</w:t>
      </w:r>
    </w:p>
    <w:p w:rsidR="007C0C37" w:rsidRPr="00332422" w:rsidRDefault="007C0C37" w:rsidP="00332422">
      <w:pPr>
        <w:pStyle w:val="a3"/>
        <w:numPr>
          <w:ilvl w:val="0"/>
          <w:numId w:val="23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Прогнозирование: система должна иметь возможность проведения прогнозирования на основе имеющихся данных, включая прогнозирование временных рядов, трендов, сезонных колебаний и других видов прогнозирования.</w:t>
      </w:r>
    </w:p>
    <w:p w:rsidR="007C0C37" w:rsidRPr="00332422" w:rsidRDefault="007C0C37" w:rsidP="00332422">
      <w:pPr>
        <w:pStyle w:val="a3"/>
        <w:numPr>
          <w:ilvl w:val="0"/>
          <w:numId w:val="23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Машинное обучение: система должна поддерживать функции машинного обучения, включая обучение моделей на основе данных, классификацию, регрессию, кластеризацию и другие методы машинного обучения.</w:t>
      </w:r>
    </w:p>
    <w:p w:rsidR="007C0C37" w:rsidRPr="00332422" w:rsidRDefault="007C0C37" w:rsidP="00332422">
      <w:pPr>
        <w:pStyle w:val="a3"/>
        <w:numPr>
          <w:ilvl w:val="0"/>
          <w:numId w:val="23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t>Визуализация данных: система должна обеспечивать возможность создания графиков, диаграмм, карт и других визуальных представлений данных для удобного восприятия и анализа информации.</w:t>
      </w:r>
    </w:p>
    <w:p w:rsidR="007C0C37" w:rsidRPr="00332422" w:rsidRDefault="007C0C37" w:rsidP="00332422">
      <w:pPr>
        <w:pStyle w:val="a3"/>
        <w:numPr>
          <w:ilvl w:val="0"/>
          <w:numId w:val="23"/>
        </w:numPr>
        <w:tabs>
          <w:tab w:val="left" w:pos="1134"/>
        </w:tabs>
        <w:spacing w:line="360" w:lineRule="auto"/>
        <w:ind w:firstLine="0"/>
        <w:rPr>
          <w:rFonts w:eastAsia="Calibri"/>
          <w:color w:val="auto"/>
          <w:lang w:eastAsia="en-US"/>
        </w:rPr>
      </w:pPr>
      <w:r w:rsidRPr="00332422">
        <w:rPr>
          <w:rFonts w:eastAsia="Calibri"/>
          <w:color w:val="auto"/>
          <w:lang w:eastAsia="en-US"/>
        </w:rPr>
        <w:lastRenderedPageBreak/>
        <w:t>Оптимизация: система должна предоставлять возможность проведения оптимизации различных процессов на основе анализа данных, включая оптимизацию производственных процессов, логистики, финансовых операций и других видов оптимизации.</w:t>
      </w:r>
    </w:p>
    <w:p w:rsidR="00F425DB" w:rsidRPr="008C191E" w:rsidRDefault="00F425DB" w:rsidP="008C191E">
      <w:pPr>
        <w:pStyle w:val="1"/>
        <w:spacing w:before="120" w:after="120"/>
        <w:ind w:firstLine="0"/>
        <w:jc w:val="center"/>
        <w:rPr>
          <w:rFonts w:ascii="Times New Roman" w:eastAsia="Calibri" w:hAnsi="Times New Roman" w:cs="Times New Roman"/>
          <w:b w:val="0"/>
          <w:color w:val="auto"/>
          <w:lang w:eastAsia="en-US"/>
        </w:rPr>
      </w:pPr>
    </w:p>
    <w:p w:rsidR="00F425DB" w:rsidRPr="00A2589B" w:rsidRDefault="00A2589B" w:rsidP="00A2589B">
      <w:pPr>
        <w:pStyle w:val="1"/>
        <w:spacing w:before="120" w:after="120"/>
        <w:ind w:firstLine="0"/>
        <w:rPr>
          <w:rFonts w:ascii="Times New Roman" w:eastAsia="Calibri" w:hAnsi="Times New Roman" w:cs="Times New Roman"/>
          <w:b w:val="0"/>
          <w:color w:val="auto"/>
          <w:lang w:eastAsia="en-US"/>
        </w:rPr>
      </w:pPr>
      <w:bookmarkStart w:id="57" w:name="_bookmark18"/>
      <w:bookmarkStart w:id="58" w:name="_Toc58984083"/>
      <w:bookmarkStart w:id="59" w:name="_Toc156052403"/>
      <w:bookmarkEnd w:id="57"/>
      <w:r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4.3 </w:t>
      </w:r>
      <w:r w:rsidR="00F425DB"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Требования к видам обеспечения</w:t>
      </w:r>
      <w:bookmarkEnd w:id="58"/>
      <w:bookmarkEnd w:id="59"/>
    </w:p>
    <w:p w:rsidR="00F425DB" w:rsidRPr="00A2589B" w:rsidRDefault="00A2589B" w:rsidP="00A2589B">
      <w:pPr>
        <w:pStyle w:val="1"/>
        <w:spacing w:before="120" w:after="120"/>
        <w:ind w:firstLine="0"/>
        <w:rPr>
          <w:rFonts w:ascii="Times New Roman" w:eastAsia="Calibri" w:hAnsi="Times New Roman" w:cs="Times New Roman"/>
          <w:b w:val="0"/>
          <w:color w:val="auto"/>
          <w:lang w:eastAsia="en-US"/>
        </w:rPr>
      </w:pPr>
      <w:bookmarkStart w:id="60" w:name="_bookmark19"/>
      <w:bookmarkStart w:id="61" w:name="_Toc58984084"/>
      <w:bookmarkStart w:id="62" w:name="_Toc156052404"/>
      <w:bookmarkEnd w:id="60"/>
      <w:r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4.3.1 </w:t>
      </w:r>
      <w:r w:rsidR="00F425DB"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Требования к математическому обеспечению системы</w:t>
      </w:r>
      <w:bookmarkEnd w:id="61"/>
      <w:bookmarkEnd w:id="62"/>
    </w:p>
    <w:p w:rsidR="00F425DB" w:rsidRPr="00A2589B" w:rsidRDefault="00A2589B" w:rsidP="00A2589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Требования не предъявляются.</w:t>
      </w:r>
    </w:p>
    <w:p w:rsidR="00F425DB" w:rsidRPr="00A2589B" w:rsidRDefault="00F425DB" w:rsidP="00A2589B">
      <w:pPr>
        <w:pStyle w:val="1"/>
        <w:spacing w:before="120" w:after="120"/>
        <w:ind w:firstLine="0"/>
        <w:rPr>
          <w:rFonts w:ascii="Times New Roman" w:eastAsia="Calibri" w:hAnsi="Times New Roman" w:cs="Times New Roman"/>
          <w:b w:val="0"/>
          <w:color w:val="auto"/>
          <w:lang w:eastAsia="en-US"/>
        </w:rPr>
      </w:pPr>
      <w:r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 </w:t>
      </w:r>
      <w:bookmarkStart w:id="63" w:name="_Toc58984085"/>
      <w:bookmarkStart w:id="64" w:name="_Toc156052405"/>
      <w:r w:rsidR="00A2589B"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4.3.2 </w:t>
      </w:r>
      <w:r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Требования информационному обеспечению системы</w:t>
      </w:r>
      <w:bookmarkEnd w:id="63"/>
      <w:bookmarkEnd w:id="64"/>
    </w:p>
    <w:p w:rsidR="00F425DB" w:rsidRPr="00332422" w:rsidRDefault="00F425DB" w:rsidP="00332422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93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F425DB" w:rsidRPr="00332422" w:rsidRDefault="00F425DB" w:rsidP="00332422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:rsidR="00F425DB" w:rsidRPr="00332422" w:rsidRDefault="00F425DB" w:rsidP="00332422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92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>Средства</w:t>
      </w:r>
      <w:r w:rsidRPr="00332422">
        <w:rPr>
          <w:color w:val="auto"/>
          <w:spacing w:val="-19"/>
          <w:lang w:bidi="ru-RU"/>
        </w:rPr>
        <w:t xml:space="preserve"> </w:t>
      </w:r>
      <w:r w:rsidRPr="00332422">
        <w:rPr>
          <w:color w:val="auto"/>
          <w:lang w:bidi="ru-RU"/>
        </w:rPr>
        <w:t>СУБД,</w:t>
      </w:r>
      <w:r w:rsidRPr="00332422">
        <w:rPr>
          <w:color w:val="auto"/>
          <w:spacing w:val="-17"/>
          <w:lang w:bidi="ru-RU"/>
        </w:rPr>
        <w:t xml:space="preserve"> </w:t>
      </w:r>
      <w:r w:rsidRPr="00332422">
        <w:rPr>
          <w:color w:val="auto"/>
          <w:lang w:bidi="ru-RU"/>
        </w:rPr>
        <w:t>а</w:t>
      </w:r>
      <w:r w:rsidRPr="00332422">
        <w:rPr>
          <w:color w:val="auto"/>
          <w:spacing w:val="-17"/>
          <w:lang w:bidi="ru-RU"/>
        </w:rPr>
        <w:t xml:space="preserve"> </w:t>
      </w:r>
      <w:r w:rsidRPr="00332422">
        <w:rPr>
          <w:color w:val="auto"/>
          <w:lang w:bidi="ru-RU"/>
        </w:rPr>
        <w:t>также</w:t>
      </w:r>
      <w:r w:rsidRPr="00332422">
        <w:rPr>
          <w:color w:val="auto"/>
          <w:spacing w:val="-17"/>
          <w:lang w:bidi="ru-RU"/>
        </w:rPr>
        <w:t xml:space="preserve"> </w:t>
      </w:r>
      <w:r w:rsidRPr="00332422">
        <w:rPr>
          <w:color w:val="auto"/>
          <w:lang w:bidi="ru-RU"/>
        </w:rPr>
        <w:t>средства</w:t>
      </w:r>
      <w:r w:rsidRPr="00332422">
        <w:rPr>
          <w:color w:val="auto"/>
          <w:spacing w:val="-18"/>
          <w:lang w:bidi="ru-RU"/>
        </w:rPr>
        <w:t xml:space="preserve"> </w:t>
      </w:r>
      <w:r w:rsidRPr="00332422">
        <w:rPr>
          <w:color w:val="auto"/>
          <w:lang w:bidi="ru-RU"/>
        </w:rPr>
        <w:t>используемых</w:t>
      </w:r>
      <w:r w:rsidRPr="00332422">
        <w:rPr>
          <w:color w:val="auto"/>
          <w:spacing w:val="-16"/>
          <w:lang w:bidi="ru-RU"/>
        </w:rPr>
        <w:t xml:space="preserve"> </w:t>
      </w:r>
      <w:r w:rsidRPr="00332422">
        <w:rPr>
          <w:color w:val="auto"/>
          <w:lang w:bidi="ru-RU"/>
        </w:rPr>
        <w:t>операционных</w:t>
      </w:r>
      <w:r w:rsidRPr="00332422">
        <w:rPr>
          <w:color w:val="auto"/>
          <w:spacing w:val="-15"/>
          <w:lang w:bidi="ru-RU"/>
        </w:rPr>
        <w:t xml:space="preserve"> </w:t>
      </w:r>
      <w:r w:rsidRPr="00332422">
        <w:rPr>
          <w:color w:val="auto"/>
          <w:lang w:bidi="ru-RU"/>
        </w:rPr>
        <w:t>систем</w:t>
      </w:r>
      <w:r w:rsidRPr="00332422">
        <w:rPr>
          <w:color w:val="auto"/>
          <w:spacing w:val="-19"/>
          <w:lang w:bidi="ru-RU"/>
        </w:rPr>
        <w:t xml:space="preserve"> </w:t>
      </w:r>
      <w:r w:rsidRPr="00332422">
        <w:rPr>
          <w:color w:val="auto"/>
          <w:lang w:bidi="ru-RU"/>
        </w:rPr>
        <w:t>должны</w:t>
      </w:r>
      <w:r w:rsidRPr="00332422">
        <w:rPr>
          <w:color w:val="auto"/>
          <w:spacing w:val="-17"/>
          <w:lang w:bidi="ru-RU"/>
        </w:rPr>
        <w:t xml:space="preserve"> </w:t>
      </w:r>
      <w:r w:rsidRPr="00332422">
        <w:rPr>
          <w:color w:val="auto"/>
          <w:lang w:bidi="ru-RU"/>
        </w:rPr>
        <w:t>обеспечивать документирование и протоколирование обрабатываемой в системе</w:t>
      </w:r>
      <w:r w:rsidRPr="00332422">
        <w:rPr>
          <w:color w:val="auto"/>
          <w:spacing w:val="-8"/>
          <w:lang w:bidi="ru-RU"/>
        </w:rPr>
        <w:t xml:space="preserve"> </w:t>
      </w:r>
      <w:r w:rsidRPr="00332422">
        <w:rPr>
          <w:color w:val="auto"/>
          <w:lang w:bidi="ru-RU"/>
        </w:rPr>
        <w:t>информации.</w:t>
      </w:r>
    </w:p>
    <w:p w:rsidR="00F425DB" w:rsidRPr="00332422" w:rsidRDefault="00F425DB" w:rsidP="00332422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93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 Доступ к данным должен быть предоставлен только авторизованным пользователям с учетом их служебных полномочий,</w:t>
      </w:r>
      <w:r w:rsidRPr="004037B4">
        <w:rPr>
          <w:color w:val="auto"/>
          <w:sz w:val="24"/>
          <w:szCs w:val="24"/>
          <w:lang w:bidi="ru-RU"/>
        </w:rPr>
        <w:t xml:space="preserve"> </w:t>
      </w:r>
      <w:r w:rsidRPr="00332422">
        <w:rPr>
          <w:color w:val="auto"/>
          <w:lang w:bidi="ru-RU"/>
        </w:rPr>
        <w:t>а также с учетом категории запрашиваемой информации.</w:t>
      </w:r>
    </w:p>
    <w:p w:rsidR="00F425DB" w:rsidRPr="00332422" w:rsidRDefault="00F425DB" w:rsidP="00332422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93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:rsidR="00F425DB" w:rsidRPr="00332422" w:rsidRDefault="00F425DB" w:rsidP="00332422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93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</w:r>
      <w:proofErr w:type="spellStart"/>
      <w:r w:rsidRPr="00332422">
        <w:rPr>
          <w:color w:val="auto"/>
          <w:lang w:bidi="ru-RU"/>
        </w:rPr>
        <w:lastRenderedPageBreak/>
        <w:t>зеркалирование</w:t>
      </w:r>
      <w:proofErr w:type="spellEnd"/>
      <w:r w:rsidRPr="00332422">
        <w:rPr>
          <w:color w:val="auto"/>
          <w:lang w:bidi="ru-RU"/>
        </w:rPr>
        <w:t>; независимые дисковые массивы; кластеризация).</w:t>
      </w:r>
    </w:p>
    <w:p w:rsidR="00F425DB" w:rsidRPr="00332422" w:rsidRDefault="00F425DB" w:rsidP="00332422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93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 Перечень функционирующих информационных систем приведен в разделе 3 настоящего документа.</w:t>
      </w:r>
    </w:p>
    <w:p w:rsidR="00F425DB" w:rsidRPr="00332422" w:rsidRDefault="00F425DB" w:rsidP="00332422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93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>Требования к процедуре придания юридической силы документам, продуцируемым техническими средствами АС (в соответствии с ГОСТ 6.10.4) не предъявляются.</w:t>
      </w:r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4"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A2589B" w:rsidP="00A2589B">
      <w:pPr>
        <w:pStyle w:val="1"/>
        <w:spacing w:before="120" w:after="120"/>
        <w:ind w:firstLine="0"/>
        <w:rPr>
          <w:rFonts w:eastAsia="Calibri"/>
          <w:b w:val="0"/>
          <w:color w:val="auto"/>
          <w:sz w:val="24"/>
          <w:szCs w:val="24"/>
          <w:lang w:eastAsia="en-US"/>
        </w:rPr>
      </w:pPr>
      <w:bookmarkStart w:id="65" w:name="_bookmark20"/>
      <w:bookmarkStart w:id="66" w:name="_Toc156052406"/>
      <w:bookmarkEnd w:id="65"/>
      <w:r w:rsidRPr="00A2589B">
        <w:rPr>
          <w:rFonts w:ascii="Times New Roman" w:eastAsia="Times New Roman" w:hAnsi="Times New Roman" w:cs="Times New Roman"/>
          <w:b w:val="0"/>
          <w:bCs w:val="0"/>
          <w:color w:val="auto"/>
          <w:lang w:bidi="ru-RU"/>
        </w:rPr>
        <w:t>4.</w:t>
      </w:r>
      <w:r>
        <w:rPr>
          <w:rFonts w:ascii="Times New Roman" w:eastAsia="Times New Roman" w:hAnsi="Times New Roman" w:cs="Times New Roman"/>
          <w:b w:val="0"/>
          <w:bCs w:val="0"/>
          <w:color w:val="auto"/>
          <w:lang w:bidi="ru-RU"/>
        </w:rPr>
        <w:t>3.3</w:t>
      </w:r>
      <w:r w:rsidR="00F425DB" w:rsidRPr="004037B4">
        <w:rPr>
          <w:rFonts w:eastAsia="Calibri"/>
          <w:b w:val="0"/>
          <w:color w:val="auto"/>
          <w:sz w:val="24"/>
          <w:szCs w:val="24"/>
          <w:lang w:eastAsia="en-US"/>
        </w:rPr>
        <w:t xml:space="preserve"> </w:t>
      </w:r>
      <w:bookmarkStart w:id="67" w:name="_Toc58984086"/>
      <w:r w:rsidR="00F425DB"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Требования к лингвистическому обеспечению системы</w:t>
      </w:r>
      <w:bookmarkEnd w:id="66"/>
      <w:bookmarkEnd w:id="67"/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before="7"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332422" w:rsidRDefault="00F425DB" w:rsidP="00332422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93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>Все обозначения, названия элементов управления Системы, тексты должны быть изложены на русском языке без применения терминов, непонятных пользователю.</w:t>
      </w:r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8C191E" w:rsidRDefault="00F425DB" w:rsidP="00A2589B">
      <w:pPr>
        <w:pStyle w:val="1"/>
        <w:spacing w:before="120" w:after="120"/>
        <w:ind w:firstLine="0"/>
        <w:rPr>
          <w:rFonts w:ascii="Times New Roman" w:eastAsia="Calibri" w:hAnsi="Times New Roman" w:cs="Times New Roman"/>
          <w:b w:val="0"/>
          <w:color w:val="auto"/>
          <w:lang w:eastAsia="en-US"/>
        </w:rPr>
      </w:pPr>
      <w:r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 </w:t>
      </w:r>
      <w:bookmarkStart w:id="68" w:name="_Toc58984087"/>
      <w:bookmarkStart w:id="69" w:name="_Toc156052407"/>
      <w:r w:rsidR="00A2589B"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4.3.4 </w:t>
      </w:r>
      <w:r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Требования к методическому обеспечению системы</w:t>
      </w:r>
      <w:bookmarkEnd w:id="68"/>
      <w:bookmarkEnd w:id="69"/>
    </w:p>
    <w:p w:rsidR="00F425DB" w:rsidRPr="004037B4" w:rsidRDefault="00F425DB" w:rsidP="00F425D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332422" w:rsidRDefault="00F425DB" w:rsidP="00332422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93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>Требования не предъявляются.</w:t>
      </w:r>
    </w:p>
    <w:p w:rsidR="00F425DB" w:rsidRPr="008C191E" w:rsidRDefault="00A2589B" w:rsidP="00A2589B">
      <w:pPr>
        <w:pStyle w:val="1"/>
        <w:spacing w:before="120" w:after="120"/>
        <w:ind w:firstLine="0"/>
        <w:rPr>
          <w:rFonts w:ascii="Times New Roman" w:eastAsia="Calibri" w:hAnsi="Times New Roman" w:cs="Times New Roman"/>
          <w:b w:val="0"/>
          <w:color w:val="auto"/>
          <w:lang w:eastAsia="en-US"/>
        </w:rPr>
      </w:pPr>
      <w:bookmarkStart w:id="70" w:name="_Toc51143540"/>
      <w:bookmarkStart w:id="71" w:name="_Toc51150841"/>
      <w:bookmarkStart w:id="72" w:name="_Toc58984088"/>
      <w:bookmarkStart w:id="73" w:name="_Toc156052408"/>
      <w:r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4.3.5 </w:t>
      </w:r>
      <w:r w:rsidR="00F425DB"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Требования организационному обеспечению системы</w:t>
      </w:r>
      <w:bookmarkEnd w:id="70"/>
      <w:bookmarkEnd w:id="71"/>
      <w:bookmarkEnd w:id="72"/>
      <w:bookmarkEnd w:id="73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 </w:t>
      </w:r>
    </w:p>
    <w:p w:rsidR="00F425DB" w:rsidRPr="00332422" w:rsidRDefault="00F425DB" w:rsidP="00332422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93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>В ходе выполнения работ должно обеспечиваться постоянное взаимодействие между сторонами, для чего ими должны быть сформированы рабочие группы по данному проекту. Члены рабочих групп должны иметь необходимый уровень компетенции, в том числе, для принятия оперативных решений по вопросам разработки.</w:t>
      </w:r>
    </w:p>
    <w:p w:rsidR="00F425DB" w:rsidRPr="00A2589B" w:rsidRDefault="00F425DB" w:rsidP="00A2589B">
      <w:pPr>
        <w:widowControl w:val="0"/>
        <w:tabs>
          <w:tab w:val="left" w:pos="993"/>
          <w:tab w:val="left" w:pos="1276"/>
        </w:tabs>
        <w:autoSpaceDE w:val="0"/>
        <w:autoSpaceDN w:val="0"/>
        <w:spacing w:line="360" w:lineRule="auto"/>
        <w:ind w:right="193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</w:t>
      </w:r>
      <w:r w:rsidR="00A2589B">
        <w:rPr>
          <w:color w:val="auto"/>
          <w:lang w:bidi="ru-RU"/>
        </w:rPr>
        <w:t>шие обучение работы с системой.</w:t>
      </w:r>
    </w:p>
    <w:p w:rsidR="00F425DB" w:rsidRPr="00A2589B" w:rsidRDefault="00A2589B" w:rsidP="00A2589B">
      <w:pPr>
        <w:pStyle w:val="1"/>
        <w:spacing w:before="120" w:after="120"/>
        <w:ind w:firstLine="0"/>
        <w:rPr>
          <w:rFonts w:ascii="Times New Roman" w:eastAsia="Calibri" w:hAnsi="Times New Roman" w:cs="Times New Roman"/>
          <w:b w:val="0"/>
          <w:color w:val="auto"/>
          <w:lang w:eastAsia="en-US"/>
        </w:rPr>
      </w:pPr>
      <w:bookmarkStart w:id="74" w:name="_Toc51143541"/>
      <w:bookmarkStart w:id="75" w:name="_Toc51150842"/>
      <w:bookmarkStart w:id="76" w:name="_Toc58984089"/>
      <w:bookmarkStart w:id="77" w:name="_Toc156052409"/>
      <w:r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4.3.6 </w:t>
      </w:r>
      <w:r w:rsidR="00F425DB"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Требования к правовому обеспечению системы</w:t>
      </w:r>
      <w:bookmarkEnd w:id="74"/>
      <w:bookmarkEnd w:id="75"/>
      <w:bookmarkEnd w:id="76"/>
      <w:bookmarkEnd w:id="77"/>
    </w:p>
    <w:p w:rsidR="00F425DB" w:rsidRPr="00332422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 xml:space="preserve">Главной целью правового обеспечения является укрепление законности. </w:t>
      </w:r>
      <w:r w:rsidRPr="00332422">
        <w:rPr>
          <w:color w:val="auto"/>
          <w:lang w:bidi="ru-RU"/>
        </w:rPr>
        <w:lastRenderedPageBreak/>
        <w:t>В состав</w:t>
      </w:r>
      <w:r w:rsidRPr="004037B4">
        <w:rPr>
          <w:color w:val="auto"/>
          <w:sz w:val="24"/>
          <w:szCs w:val="24"/>
          <w:lang w:bidi="ru-RU"/>
        </w:rPr>
        <w:t xml:space="preserve"> </w:t>
      </w:r>
      <w:r w:rsidRPr="00332422">
        <w:rPr>
          <w:color w:val="auto"/>
          <w:lang w:bidi="ru-RU"/>
        </w:rPr>
        <w:t>правового обеспечения входят законы, указы, постановления государственных органов власти, приказы, инструкции и другие нормативные документы министерств, ведомств, местных органов власти.</w:t>
      </w:r>
    </w:p>
    <w:p w:rsidR="00F425DB" w:rsidRPr="00332422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>Специалисты и другие пользователи, работающие с системой, прежде всего, должны знать действующие в стране законы, регламентирующие области работ, с которыми они соприкасаются. Им должны быть хорошо известны основные положения таких законов Российской Федерации, как:</w:t>
      </w:r>
    </w:p>
    <w:p w:rsidR="00F425DB" w:rsidRPr="00332422" w:rsidRDefault="00F425DB" w:rsidP="00F425DB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>ФЗ «Об информации, информационных технологиях и о защите информации» от 27 июля 2006 г. № 149-ФЗ;</w:t>
      </w:r>
    </w:p>
    <w:p w:rsidR="00F425DB" w:rsidRPr="00332422" w:rsidRDefault="00F425DB" w:rsidP="00F425DB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>ФЗ «О стандартизации в РФ» от 29 июня 2015 г. № 162-ФЗ;</w:t>
      </w:r>
    </w:p>
    <w:p w:rsidR="00F425DB" w:rsidRPr="00332422" w:rsidRDefault="00F425DB" w:rsidP="00F425DB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>ФЗ «О техническом регулировании» от 27 декабря 2002 г. № 184-ФЗ;</w:t>
      </w:r>
    </w:p>
    <w:p w:rsidR="00F425DB" w:rsidRPr="00332422" w:rsidRDefault="00F425DB" w:rsidP="00F425DB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>Гражданский кодекс Российской Федерации (часть четвертая) от 18.12.2006 № 230-ФЗ;</w:t>
      </w:r>
    </w:p>
    <w:p w:rsidR="00F425DB" w:rsidRPr="00332422" w:rsidRDefault="00F425DB" w:rsidP="00F425DB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>ФЗ «Об электронной цифровой подписи» от 06 апреля 2011 г. № 63-ФЗ;</w:t>
      </w:r>
    </w:p>
    <w:p w:rsidR="00F425DB" w:rsidRPr="004037B4" w:rsidRDefault="00F425DB" w:rsidP="00F425DB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line="360" w:lineRule="auto"/>
        <w:ind w:left="0" w:firstLine="709"/>
        <w:contextualSpacing/>
        <w:jc w:val="both"/>
        <w:rPr>
          <w:color w:val="auto"/>
          <w:sz w:val="24"/>
          <w:szCs w:val="24"/>
          <w:lang w:bidi="ru-RU"/>
        </w:rPr>
      </w:pPr>
      <w:r w:rsidRPr="00332422">
        <w:rPr>
          <w:color w:val="auto"/>
          <w:lang w:bidi="ru-RU"/>
        </w:rPr>
        <w:t>Указ Президента РФ от 06.03.1997 N 188 (ред. от 13.07.2015) «Об утверждении Перечня сведений конфиденциального характера</w:t>
      </w:r>
      <w:r w:rsidRPr="004037B4">
        <w:rPr>
          <w:color w:val="auto"/>
          <w:sz w:val="24"/>
          <w:szCs w:val="24"/>
          <w:lang w:bidi="ru-RU"/>
        </w:rPr>
        <w:t>».</w:t>
      </w:r>
    </w:p>
    <w:p w:rsidR="00F425DB" w:rsidRPr="00A2589B" w:rsidRDefault="00A2589B" w:rsidP="00A2589B">
      <w:pPr>
        <w:pStyle w:val="1"/>
        <w:spacing w:before="120" w:after="120"/>
        <w:ind w:firstLine="0"/>
        <w:rPr>
          <w:rFonts w:ascii="Times New Roman" w:eastAsia="Calibri" w:hAnsi="Times New Roman" w:cs="Times New Roman"/>
          <w:b w:val="0"/>
          <w:color w:val="auto"/>
          <w:lang w:eastAsia="en-US"/>
        </w:rPr>
      </w:pPr>
      <w:bookmarkStart w:id="78" w:name="_Toc51145967"/>
      <w:bookmarkStart w:id="79" w:name="_Toc51150843"/>
      <w:bookmarkStart w:id="80" w:name="_Toc58984090"/>
      <w:bookmarkStart w:id="81" w:name="_Toc156052410"/>
      <w:r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4.3.7 </w:t>
      </w:r>
      <w:r w:rsidR="00F425DB"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Требования к программному обеспечению системы</w:t>
      </w:r>
      <w:bookmarkEnd w:id="78"/>
      <w:bookmarkEnd w:id="79"/>
      <w:bookmarkEnd w:id="80"/>
      <w:bookmarkEnd w:id="81"/>
      <w:r w:rsidR="00F425DB"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 </w:t>
      </w:r>
    </w:p>
    <w:p w:rsidR="00F425DB" w:rsidRPr="00332422" w:rsidRDefault="00F425DB" w:rsidP="00332422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>Состав программных средств:</w:t>
      </w:r>
    </w:p>
    <w:p w:rsidR="00F425DB" w:rsidRPr="00332422" w:rsidRDefault="00F425DB" w:rsidP="00332422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 xml:space="preserve">операционная система семейства </w:t>
      </w:r>
      <w:proofErr w:type="spellStart"/>
      <w:r w:rsidRPr="00332422">
        <w:rPr>
          <w:color w:val="auto"/>
          <w:lang w:bidi="ru-RU"/>
        </w:rPr>
        <w:t>Windows</w:t>
      </w:r>
      <w:proofErr w:type="spellEnd"/>
      <w:r w:rsidRPr="00332422">
        <w:rPr>
          <w:color w:val="auto"/>
          <w:lang w:bidi="ru-RU"/>
        </w:rPr>
        <w:t xml:space="preserve"> не ниже 7; </w:t>
      </w:r>
    </w:p>
    <w:p w:rsidR="00F425DB" w:rsidRPr="00332422" w:rsidRDefault="00F425DB" w:rsidP="00332422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 xml:space="preserve">реляционная СУБД </w:t>
      </w:r>
      <w:proofErr w:type="spellStart"/>
      <w:r w:rsidRPr="00332422">
        <w:rPr>
          <w:color w:val="auto"/>
          <w:lang w:bidi="ru-RU"/>
        </w:rPr>
        <w:t>Microsoft</w:t>
      </w:r>
      <w:proofErr w:type="spellEnd"/>
      <w:r w:rsidRPr="00332422">
        <w:rPr>
          <w:color w:val="auto"/>
          <w:lang w:bidi="ru-RU"/>
        </w:rPr>
        <w:t xml:space="preserve"> </w:t>
      </w:r>
      <w:proofErr w:type="spellStart"/>
      <w:r w:rsidRPr="00332422">
        <w:rPr>
          <w:color w:val="auto"/>
          <w:lang w:bidi="ru-RU"/>
        </w:rPr>
        <w:t>Access</w:t>
      </w:r>
      <w:proofErr w:type="spellEnd"/>
      <w:r w:rsidRPr="00332422">
        <w:rPr>
          <w:color w:val="auto"/>
          <w:lang w:bidi="ru-RU"/>
        </w:rPr>
        <w:t xml:space="preserve"> не ниже 2007 года;</w:t>
      </w:r>
    </w:p>
    <w:p w:rsidR="00F425DB" w:rsidRPr="00BA407B" w:rsidRDefault="00F425DB" w:rsidP="00332422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val="en-US" w:bidi="ru-RU"/>
        </w:rPr>
      </w:pPr>
      <w:r w:rsidRPr="00BA407B">
        <w:rPr>
          <w:color w:val="auto"/>
          <w:lang w:val="en-US" w:bidi="ru-RU"/>
        </w:rPr>
        <w:t xml:space="preserve">Microsoft .NET Framework </w:t>
      </w:r>
      <w:r w:rsidRPr="00332422">
        <w:rPr>
          <w:color w:val="auto"/>
          <w:lang w:bidi="ru-RU"/>
        </w:rPr>
        <w:t>не</w:t>
      </w:r>
      <w:r w:rsidRPr="00BA407B">
        <w:rPr>
          <w:color w:val="auto"/>
          <w:lang w:val="en-US" w:bidi="ru-RU"/>
        </w:rPr>
        <w:t xml:space="preserve"> </w:t>
      </w:r>
      <w:r w:rsidRPr="00332422">
        <w:rPr>
          <w:color w:val="auto"/>
          <w:lang w:bidi="ru-RU"/>
        </w:rPr>
        <w:t>ниже</w:t>
      </w:r>
      <w:r w:rsidRPr="00BA407B">
        <w:rPr>
          <w:color w:val="auto"/>
          <w:lang w:val="en-US" w:bidi="ru-RU"/>
        </w:rPr>
        <w:t xml:space="preserve"> 4.0;</w:t>
      </w:r>
    </w:p>
    <w:p w:rsidR="00F425DB" w:rsidRPr="00A2589B" w:rsidRDefault="00A2589B" w:rsidP="00A2589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proofErr w:type="gramStart"/>
      <w:r>
        <w:rPr>
          <w:color w:val="auto"/>
          <w:lang w:bidi="ru-RU"/>
        </w:rPr>
        <w:t>д</w:t>
      </w:r>
      <w:r w:rsidR="00F425DB" w:rsidRPr="00332422">
        <w:rPr>
          <w:color w:val="auto"/>
          <w:lang w:bidi="ru-RU"/>
        </w:rPr>
        <w:t>райверы</w:t>
      </w:r>
      <w:proofErr w:type="gramEnd"/>
      <w:r w:rsidR="00F425DB" w:rsidRPr="00332422">
        <w:rPr>
          <w:color w:val="auto"/>
          <w:lang w:bidi="ru-RU"/>
        </w:rPr>
        <w:t xml:space="preserve"> внешних устройс</w:t>
      </w:r>
      <w:r>
        <w:rPr>
          <w:color w:val="auto"/>
          <w:lang w:bidi="ru-RU"/>
        </w:rPr>
        <w:t>тв (мышь, клавиатура, принтер).</w:t>
      </w:r>
    </w:p>
    <w:p w:rsidR="00F425DB" w:rsidRPr="008C191E" w:rsidRDefault="00A2589B" w:rsidP="008C191E">
      <w:pPr>
        <w:pStyle w:val="1"/>
        <w:spacing w:before="120" w:after="120"/>
        <w:ind w:firstLine="0"/>
        <w:jc w:val="center"/>
        <w:rPr>
          <w:rFonts w:ascii="Times New Roman" w:eastAsia="Calibri" w:hAnsi="Times New Roman" w:cs="Times New Roman"/>
          <w:b w:val="0"/>
          <w:color w:val="auto"/>
          <w:lang w:eastAsia="en-US"/>
        </w:rPr>
      </w:pPr>
      <w:bookmarkStart w:id="82" w:name="_Toc51143542"/>
      <w:bookmarkStart w:id="83" w:name="_Toc51150844"/>
      <w:bookmarkStart w:id="84" w:name="_Toc58984091"/>
      <w:bookmarkStart w:id="85" w:name="_Toc156052411"/>
      <w:r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4.10 </w:t>
      </w:r>
      <w:r w:rsidR="00F425DB"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Требования к техническому обеспечению</w:t>
      </w:r>
      <w:bookmarkEnd w:id="82"/>
      <w:bookmarkEnd w:id="83"/>
      <w:bookmarkEnd w:id="84"/>
      <w:bookmarkEnd w:id="85"/>
      <w:r w:rsidR="00F425DB"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 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 </w:t>
      </w:r>
    </w:p>
    <w:p w:rsidR="00F425DB" w:rsidRPr="00332422" w:rsidRDefault="00F425DB" w:rsidP="00332422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 xml:space="preserve">Состав технических средств: </w:t>
      </w:r>
    </w:p>
    <w:p w:rsidR="00F425DB" w:rsidRPr="00332422" w:rsidRDefault="00F425DB" w:rsidP="00332422">
      <w:pPr>
        <w:pStyle w:val="a3"/>
        <w:widowControl w:val="0"/>
        <w:numPr>
          <w:ilvl w:val="0"/>
          <w:numId w:val="29"/>
        </w:numPr>
        <w:autoSpaceDE w:val="0"/>
        <w:autoSpaceDN w:val="0"/>
        <w:spacing w:line="360" w:lineRule="auto"/>
        <w:jc w:val="both"/>
        <w:rPr>
          <w:color w:val="auto"/>
          <w:lang w:bidi="ru-RU"/>
        </w:rPr>
      </w:pPr>
      <w:r w:rsidRPr="00332422">
        <w:rPr>
          <w:color w:val="auto"/>
          <w:lang w:bidi="ru-RU"/>
        </w:rPr>
        <w:t xml:space="preserve">32/64-разрядный процессор с частотой выше 2.9 ГГц; </w:t>
      </w:r>
    </w:p>
    <w:p w:rsidR="00F425DB" w:rsidRPr="00332422" w:rsidRDefault="00332422" w:rsidP="00332422">
      <w:pPr>
        <w:pStyle w:val="a3"/>
        <w:widowControl w:val="0"/>
        <w:numPr>
          <w:ilvl w:val="0"/>
          <w:numId w:val="29"/>
        </w:numPr>
        <w:autoSpaceDE w:val="0"/>
        <w:autoSpaceDN w:val="0"/>
        <w:spacing w:line="360" w:lineRule="auto"/>
        <w:jc w:val="both"/>
        <w:rPr>
          <w:color w:val="auto"/>
          <w:lang w:bidi="ru-RU"/>
        </w:rPr>
      </w:pPr>
      <w:r>
        <w:rPr>
          <w:color w:val="auto"/>
          <w:lang w:bidi="ru-RU"/>
        </w:rPr>
        <w:t>В</w:t>
      </w:r>
      <w:r w:rsidR="00F425DB" w:rsidRPr="00332422">
        <w:rPr>
          <w:color w:val="auto"/>
          <w:lang w:bidi="ru-RU"/>
        </w:rPr>
        <w:t>идеокарта не менее 1 Гб;</w:t>
      </w:r>
    </w:p>
    <w:p w:rsidR="00F425DB" w:rsidRPr="00332422" w:rsidRDefault="00332422" w:rsidP="00332422">
      <w:pPr>
        <w:pStyle w:val="a3"/>
        <w:widowControl w:val="0"/>
        <w:numPr>
          <w:ilvl w:val="0"/>
          <w:numId w:val="29"/>
        </w:numPr>
        <w:autoSpaceDE w:val="0"/>
        <w:autoSpaceDN w:val="0"/>
        <w:spacing w:line="360" w:lineRule="auto"/>
        <w:jc w:val="both"/>
        <w:rPr>
          <w:color w:val="auto"/>
          <w:lang w:bidi="ru-RU"/>
        </w:rPr>
      </w:pPr>
      <w:r>
        <w:rPr>
          <w:color w:val="auto"/>
          <w:lang w:bidi="ru-RU"/>
        </w:rPr>
        <w:t>О</w:t>
      </w:r>
      <w:r w:rsidR="00F425DB" w:rsidRPr="00332422">
        <w:rPr>
          <w:color w:val="auto"/>
          <w:lang w:bidi="ru-RU"/>
        </w:rPr>
        <w:t xml:space="preserve">перативная память объемом не менее 8 Гб; </w:t>
      </w:r>
    </w:p>
    <w:p w:rsidR="00F425DB" w:rsidRPr="00332422" w:rsidRDefault="00332422" w:rsidP="00332422">
      <w:pPr>
        <w:pStyle w:val="a3"/>
        <w:widowControl w:val="0"/>
        <w:numPr>
          <w:ilvl w:val="0"/>
          <w:numId w:val="29"/>
        </w:numPr>
        <w:autoSpaceDE w:val="0"/>
        <w:autoSpaceDN w:val="0"/>
        <w:spacing w:line="360" w:lineRule="auto"/>
        <w:jc w:val="both"/>
        <w:rPr>
          <w:color w:val="auto"/>
          <w:lang w:bidi="ru-RU"/>
        </w:rPr>
      </w:pPr>
      <w:r>
        <w:rPr>
          <w:color w:val="auto"/>
          <w:lang w:bidi="ru-RU"/>
        </w:rPr>
        <w:t>С</w:t>
      </w:r>
      <w:r w:rsidR="00F425DB" w:rsidRPr="00332422">
        <w:rPr>
          <w:color w:val="auto"/>
          <w:lang w:bidi="ru-RU"/>
        </w:rPr>
        <w:t>вободное дисковое пространство не менее 5000 Мб;</w:t>
      </w:r>
    </w:p>
    <w:p w:rsidR="00F425DB" w:rsidRPr="00332422" w:rsidRDefault="00332422" w:rsidP="00332422">
      <w:pPr>
        <w:pStyle w:val="a3"/>
        <w:widowControl w:val="0"/>
        <w:numPr>
          <w:ilvl w:val="0"/>
          <w:numId w:val="29"/>
        </w:numPr>
        <w:autoSpaceDE w:val="0"/>
        <w:autoSpaceDN w:val="0"/>
        <w:spacing w:line="360" w:lineRule="auto"/>
        <w:jc w:val="both"/>
        <w:rPr>
          <w:color w:val="auto"/>
          <w:lang w:bidi="ru-RU"/>
        </w:rPr>
      </w:pPr>
      <w:r>
        <w:rPr>
          <w:color w:val="auto"/>
          <w:lang w:bidi="ru-RU"/>
        </w:rPr>
        <w:lastRenderedPageBreak/>
        <w:t>К</w:t>
      </w:r>
      <w:r w:rsidR="00F425DB" w:rsidRPr="00332422">
        <w:rPr>
          <w:color w:val="auto"/>
          <w:lang w:bidi="ru-RU"/>
        </w:rPr>
        <w:t>лавиатура для ввода информации, мышь и монитор;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8C191E" w:rsidRDefault="00A2589B" w:rsidP="00A2589B">
      <w:pPr>
        <w:pStyle w:val="1"/>
        <w:spacing w:before="120" w:after="120"/>
        <w:ind w:firstLine="0"/>
        <w:rPr>
          <w:rFonts w:ascii="Times New Roman" w:eastAsia="Calibri" w:hAnsi="Times New Roman" w:cs="Times New Roman"/>
          <w:b w:val="0"/>
          <w:color w:val="auto"/>
          <w:lang w:eastAsia="en-US"/>
        </w:rPr>
      </w:pPr>
      <w:bookmarkStart w:id="86" w:name="_Toc51150845"/>
      <w:bookmarkStart w:id="87" w:name="_Toc58984092"/>
      <w:bookmarkStart w:id="88" w:name="_Toc156052412"/>
      <w:r>
        <w:rPr>
          <w:rFonts w:ascii="Times New Roman" w:eastAsia="Calibri" w:hAnsi="Times New Roman" w:cs="Times New Roman"/>
          <w:b w:val="0"/>
          <w:color w:val="auto"/>
          <w:lang w:eastAsia="en-US"/>
        </w:rPr>
        <w:t xml:space="preserve">4.3.8 </w:t>
      </w:r>
      <w:r w:rsidR="00F425DB" w:rsidRPr="008C191E">
        <w:rPr>
          <w:rFonts w:ascii="Times New Roman" w:eastAsia="Calibri" w:hAnsi="Times New Roman" w:cs="Times New Roman"/>
          <w:b w:val="0"/>
          <w:color w:val="auto"/>
          <w:lang w:eastAsia="en-US"/>
        </w:rPr>
        <w:t>Требования к эргономическому обеспечению</w:t>
      </w:r>
      <w:bookmarkEnd w:id="86"/>
      <w:bookmarkEnd w:id="87"/>
      <w:bookmarkEnd w:id="88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</w:p>
    <w:p w:rsidR="00A2589B" w:rsidRDefault="00F425DB" w:rsidP="00A2589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D2231A">
        <w:rPr>
          <w:color w:val="auto"/>
          <w:lang w:bidi="ru-RU"/>
        </w:rPr>
        <w:t>Все виз</w:t>
      </w:r>
      <w:r w:rsidR="00A2589B">
        <w:rPr>
          <w:color w:val="auto"/>
          <w:lang w:bidi="ru-RU"/>
        </w:rPr>
        <w:t>уальные интерфейсы ИС «Печатный дом</w:t>
      </w:r>
      <w:r w:rsidRPr="00D2231A">
        <w:rPr>
          <w:color w:val="auto"/>
          <w:lang w:bidi="ru-RU"/>
        </w:rPr>
        <w:t>» должны быть выполнены согласно современным стандартам в области разработки интерфейсов. Все существенно отличающиеся дизайн-макеты должны быть в обязательном порядке утверждены у Заказчика в рабочем порядке на этапе</w:t>
      </w:r>
      <w:r w:rsidR="00A2589B">
        <w:rPr>
          <w:color w:val="auto"/>
          <w:lang w:bidi="ru-RU"/>
        </w:rPr>
        <w:t xml:space="preserve"> их графического представления.</w:t>
      </w:r>
    </w:p>
    <w:p w:rsidR="00A2589B" w:rsidRDefault="00A2589B">
      <w:pPr>
        <w:spacing w:after="160" w:line="259" w:lineRule="auto"/>
        <w:ind w:firstLine="0"/>
        <w:rPr>
          <w:color w:val="auto"/>
          <w:lang w:bidi="ru-RU"/>
        </w:rPr>
      </w:pPr>
      <w:r>
        <w:rPr>
          <w:color w:val="auto"/>
          <w:lang w:bidi="ru-RU"/>
        </w:rPr>
        <w:br w:type="page"/>
      </w:r>
    </w:p>
    <w:p w:rsidR="00F425DB" w:rsidRPr="00A2589B" w:rsidRDefault="00F425DB" w:rsidP="00A2589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</w:p>
    <w:p w:rsidR="00F425DB" w:rsidRDefault="00F425DB" w:rsidP="00A2589B">
      <w:pPr>
        <w:pStyle w:val="1"/>
        <w:numPr>
          <w:ilvl w:val="0"/>
          <w:numId w:val="30"/>
        </w:numPr>
        <w:spacing w:before="240" w:after="120"/>
        <w:rPr>
          <w:rFonts w:ascii="Times New Roman" w:eastAsia="Calibri" w:hAnsi="Times New Roman" w:cs="Times New Roman"/>
          <w:b w:val="0"/>
          <w:color w:val="auto"/>
          <w:sz w:val="32"/>
          <w:szCs w:val="32"/>
          <w:lang w:eastAsia="en-US"/>
        </w:rPr>
      </w:pPr>
      <w:bookmarkStart w:id="89" w:name="_bookmark22"/>
      <w:bookmarkStart w:id="90" w:name="_Toc58984093"/>
      <w:bookmarkStart w:id="91" w:name="_Toc156052413"/>
      <w:bookmarkEnd w:id="89"/>
      <w:r w:rsidRPr="00D2231A">
        <w:rPr>
          <w:rFonts w:ascii="Times New Roman" w:eastAsia="Calibri" w:hAnsi="Times New Roman" w:cs="Times New Roman"/>
          <w:b w:val="0"/>
          <w:color w:val="auto"/>
          <w:sz w:val="32"/>
          <w:szCs w:val="32"/>
          <w:lang w:eastAsia="en-US"/>
        </w:rPr>
        <w:t>СОСТАВ И СОДЕРЖАНИЕ РАБОТ ПО СОЗДАНИЮ СИСТЕМЫ</w:t>
      </w:r>
      <w:bookmarkEnd w:id="90"/>
      <w:bookmarkEnd w:id="91"/>
    </w:p>
    <w:p w:rsidR="00A2589B" w:rsidRPr="00A2589B" w:rsidRDefault="00A2589B" w:rsidP="00A2589B">
      <w:pPr>
        <w:rPr>
          <w:lang w:eastAsia="en-US"/>
        </w:rPr>
      </w:pPr>
    </w:p>
    <w:p w:rsidR="00F425DB" w:rsidRPr="00A2589B" w:rsidRDefault="00F425DB" w:rsidP="00A2589B">
      <w:pPr>
        <w:suppressAutoHyphens/>
        <w:spacing w:line="360" w:lineRule="auto"/>
        <w:contextualSpacing/>
        <w:jc w:val="both"/>
        <w:rPr>
          <w:color w:val="auto"/>
          <w:lang w:eastAsia="en-US" w:bidi="en-US"/>
        </w:rPr>
      </w:pPr>
      <w:r w:rsidRPr="00A2589B">
        <w:rPr>
          <w:color w:val="auto"/>
          <w:lang w:eastAsia="en-US" w:bidi="en-US"/>
        </w:rPr>
        <w:t>Состав и содержание работ по созданию</w:t>
      </w:r>
      <w:r w:rsidR="00A2589B">
        <w:rPr>
          <w:color w:val="auto"/>
          <w:lang w:eastAsia="en-US" w:bidi="en-US"/>
        </w:rPr>
        <w:t xml:space="preserve"> системы приведены на рисунке 1</w:t>
      </w:r>
    </w:p>
    <w:p w:rsidR="00F425DB" w:rsidRPr="004037B4" w:rsidRDefault="00F425DB" w:rsidP="00F425DB">
      <w:pPr>
        <w:keepNext/>
        <w:widowControl w:val="0"/>
        <w:autoSpaceDE w:val="0"/>
        <w:autoSpaceDN w:val="0"/>
        <w:spacing w:line="360" w:lineRule="auto"/>
        <w:ind w:firstLine="0"/>
        <w:contextualSpacing/>
        <w:jc w:val="center"/>
        <w:rPr>
          <w:color w:val="auto"/>
          <w:sz w:val="24"/>
          <w:szCs w:val="24"/>
          <w:highlight w:val="yellow"/>
          <w:lang w:bidi="ru-RU"/>
        </w:rPr>
      </w:pPr>
      <w:bookmarkStart w:id="92" w:name="_bookmark23"/>
      <w:bookmarkEnd w:id="92"/>
      <w:r w:rsidRPr="004037B4">
        <w:rPr>
          <w:noProof/>
          <w:color w:val="auto"/>
          <w:sz w:val="24"/>
          <w:szCs w:val="24"/>
          <w:highlight w:val="yellow"/>
        </w:rPr>
        <w:drawing>
          <wp:inline distT="0" distB="0" distL="0" distR="0" wp14:anchorId="0F327586" wp14:editId="1DD35F69">
            <wp:extent cx="5476875" cy="27665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10501"/>
                    <a:stretch/>
                  </pic:blipFill>
                  <pic:spPr bwMode="auto">
                    <a:xfrm>
                      <a:off x="0" y="0"/>
                      <a:ext cx="5477327" cy="2766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5DB" w:rsidRDefault="00F425DB" w:rsidP="00F425DB">
      <w:pPr>
        <w:widowControl w:val="0"/>
        <w:autoSpaceDE w:val="0"/>
        <w:autoSpaceDN w:val="0"/>
        <w:spacing w:after="200"/>
        <w:ind w:firstLine="0"/>
        <w:jc w:val="center"/>
        <w:rPr>
          <w:iCs/>
          <w:color w:val="auto"/>
          <w:sz w:val="24"/>
          <w:szCs w:val="24"/>
          <w:lang w:bidi="ru-RU"/>
        </w:rPr>
      </w:pPr>
      <w:r w:rsidRPr="00A2589B">
        <w:rPr>
          <w:iCs/>
          <w:color w:val="auto"/>
          <w:sz w:val="24"/>
          <w:szCs w:val="24"/>
          <w:lang w:bidi="ru-RU"/>
        </w:rPr>
        <w:t xml:space="preserve">Рисунок </w:t>
      </w:r>
      <w:r w:rsidRPr="00A2589B">
        <w:rPr>
          <w:iCs/>
          <w:color w:val="auto"/>
          <w:sz w:val="24"/>
          <w:szCs w:val="24"/>
          <w:lang w:bidi="ru-RU"/>
        </w:rPr>
        <w:fldChar w:fldCharType="begin"/>
      </w:r>
      <w:r w:rsidRPr="00A2589B">
        <w:rPr>
          <w:iCs/>
          <w:color w:val="auto"/>
          <w:sz w:val="24"/>
          <w:szCs w:val="24"/>
          <w:lang w:bidi="ru-RU"/>
        </w:rPr>
        <w:instrText xml:space="preserve"> SEQ Рисунок \* ARABIC </w:instrText>
      </w:r>
      <w:r w:rsidRPr="00A2589B">
        <w:rPr>
          <w:iCs/>
          <w:color w:val="auto"/>
          <w:sz w:val="24"/>
          <w:szCs w:val="24"/>
          <w:lang w:bidi="ru-RU"/>
        </w:rPr>
        <w:fldChar w:fldCharType="separate"/>
      </w:r>
      <w:r w:rsidRPr="00A2589B">
        <w:rPr>
          <w:iCs/>
          <w:noProof/>
          <w:color w:val="auto"/>
          <w:sz w:val="24"/>
          <w:szCs w:val="24"/>
          <w:lang w:bidi="ru-RU"/>
        </w:rPr>
        <w:t>1</w:t>
      </w:r>
      <w:r w:rsidRPr="00A2589B">
        <w:rPr>
          <w:iCs/>
          <w:color w:val="auto"/>
          <w:sz w:val="24"/>
          <w:szCs w:val="24"/>
          <w:lang w:bidi="ru-RU"/>
        </w:rPr>
        <w:fldChar w:fldCharType="end"/>
      </w:r>
      <w:r w:rsidRPr="00A2589B">
        <w:rPr>
          <w:iCs/>
          <w:color w:val="auto"/>
          <w:sz w:val="24"/>
          <w:szCs w:val="24"/>
          <w:lang w:bidi="ru-RU"/>
        </w:rPr>
        <w:t xml:space="preserve"> – Календарный график</w:t>
      </w:r>
    </w:p>
    <w:p w:rsidR="00BA407B" w:rsidRDefault="00BA407B" w:rsidP="00F425DB">
      <w:pPr>
        <w:widowControl w:val="0"/>
        <w:autoSpaceDE w:val="0"/>
        <w:autoSpaceDN w:val="0"/>
        <w:spacing w:after="200"/>
        <w:ind w:firstLine="0"/>
        <w:jc w:val="center"/>
        <w:rPr>
          <w:iCs/>
          <w:color w:val="auto"/>
          <w:sz w:val="24"/>
          <w:szCs w:val="24"/>
          <w:lang w:bidi="ru-RU"/>
        </w:rPr>
      </w:pPr>
      <w:r w:rsidRPr="00BA407B">
        <w:rPr>
          <w:iCs/>
          <w:color w:val="auto"/>
          <w:sz w:val="24"/>
          <w:szCs w:val="24"/>
          <w:lang w:bidi="ru-RU"/>
        </w:rPr>
        <w:drawing>
          <wp:inline distT="0" distB="0" distL="0" distR="0" wp14:anchorId="1A2AD35F" wp14:editId="1038AD96">
            <wp:extent cx="5581497" cy="308841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624" cy="309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7B" w:rsidRPr="00BA407B" w:rsidRDefault="00BA407B" w:rsidP="00F425DB">
      <w:pPr>
        <w:widowControl w:val="0"/>
        <w:autoSpaceDE w:val="0"/>
        <w:autoSpaceDN w:val="0"/>
        <w:spacing w:after="200"/>
        <w:ind w:firstLine="0"/>
        <w:jc w:val="center"/>
        <w:rPr>
          <w:iCs/>
          <w:color w:val="auto"/>
          <w:sz w:val="24"/>
          <w:szCs w:val="24"/>
          <w:lang w:bidi="ru-RU"/>
        </w:rPr>
      </w:pPr>
      <w:r>
        <w:rPr>
          <w:iCs/>
          <w:color w:val="auto"/>
          <w:sz w:val="24"/>
          <w:szCs w:val="24"/>
          <w:lang w:bidi="ru-RU"/>
        </w:rPr>
        <w:t>Рисунок 1. Диаграмма последовательности</w:t>
      </w:r>
      <w:bookmarkStart w:id="93" w:name="_GoBack"/>
      <w:bookmarkEnd w:id="93"/>
    </w:p>
    <w:p w:rsidR="00BA407B" w:rsidRDefault="00BA407B" w:rsidP="00F425DB">
      <w:pPr>
        <w:widowControl w:val="0"/>
        <w:autoSpaceDE w:val="0"/>
        <w:autoSpaceDN w:val="0"/>
        <w:spacing w:after="200"/>
        <w:ind w:firstLine="0"/>
        <w:jc w:val="center"/>
        <w:rPr>
          <w:iCs/>
          <w:color w:val="auto"/>
          <w:sz w:val="24"/>
          <w:szCs w:val="24"/>
          <w:lang w:bidi="ru-RU"/>
        </w:rPr>
      </w:pPr>
      <w:r w:rsidRPr="00BA407B">
        <w:rPr>
          <w:iCs/>
          <w:color w:val="auto"/>
          <w:sz w:val="24"/>
          <w:szCs w:val="24"/>
          <w:lang w:bidi="ru-RU"/>
        </w:rPr>
        <w:lastRenderedPageBreak/>
        <w:drawing>
          <wp:inline distT="0" distB="0" distL="0" distR="0" wp14:anchorId="0B8FFE14" wp14:editId="3C224E8F">
            <wp:extent cx="5398618" cy="3262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444" cy="32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7B" w:rsidRDefault="00BA407B" w:rsidP="00F425DB">
      <w:pPr>
        <w:widowControl w:val="0"/>
        <w:autoSpaceDE w:val="0"/>
        <w:autoSpaceDN w:val="0"/>
        <w:spacing w:after="200"/>
        <w:ind w:firstLine="0"/>
        <w:jc w:val="center"/>
        <w:rPr>
          <w:iCs/>
          <w:color w:val="auto"/>
          <w:sz w:val="24"/>
          <w:szCs w:val="24"/>
          <w:lang w:bidi="ru-RU"/>
        </w:rPr>
      </w:pPr>
      <w:r>
        <w:rPr>
          <w:iCs/>
          <w:color w:val="auto"/>
          <w:sz w:val="24"/>
          <w:szCs w:val="24"/>
          <w:lang w:bidi="ru-RU"/>
        </w:rPr>
        <w:t>Рисунок 2. Диаграмма вариантов использования</w:t>
      </w:r>
    </w:p>
    <w:p w:rsidR="00BA407B" w:rsidRDefault="00BA407B" w:rsidP="00F425DB">
      <w:pPr>
        <w:widowControl w:val="0"/>
        <w:autoSpaceDE w:val="0"/>
        <w:autoSpaceDN w:val="0"/>
        <w:spacing w:after="200"/>
        <w:ind w:firstLine="0"/>
        <w:jc w:val="center"/>
        <w:rPr>
          <w:iCs/>
          <w:color w:val="auto"/>
          <w:sz w:val="24"/>
          <w:szCs w:val="24"/>
          <w:lang w:bidi="ru-RU"/>
        </w:rPr>
      </w:pPr>
      <w:r w:rsidRPr="00BA407B">
        <w:rPr>
          <w:iCs/>
          <w:color w:val="auto"/>
          <w:sz w:val="24"/>
          <w:szCs w:val="24"/>
          <w:lang w:bidi="ru-RU"/>
        </w:rPr>
        <w:drawing>
          <wp:inline distT="0" distB="0" distL="0" distR="0" wp14:anchorId="2575CB84" wp14:editId="6A8EDDCF">
            <wp:extent cx="4882516" cy="37234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767" cy="373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7B" w:rsidRDefault="00BA407B" w:rsidP="00F425DB">
      <w:pPr>
        <w:widowControl w:val="0"/>
        <w:autoSpaceDE w:val="0"/>
        <w:autoSpaceDN w:val="0"/>
        <w:spacing w:after="200"/>
        <w:ind w:firstLine="0"/>
        <w:jc w:val="center"/>
        <w:rPr>
          <w:iCs/>
          <w:color w:val="auto"/>
          <w:sz w:val="24"/>
          <w:szCs w:val="24"/>
          <w:lang w:bidi="ru-RU"/>
        </w:rPr>
      </w:pPr>
      <w:r>
        <w:rPr>
          <w:iCs/>
          <w:color w:val="auto"/>
          <w:sz w:val="24"/>
          <w:szCs w:val="24"/>
          <w:lang w:bidi="ru-RU"/>
        </w:rPr>
        <w:t xml:space="preserve">Рисунок </w:t>
      </w:r>
      <w:r>
        <w:rPr>
          <w:iCs/>
          <w:color w:val="auto"/>
          <w:sz w:val="24"/>
          <w:szCs w:val="24"/>
          <w:lang w:val="en-US" w:bidi="ru-RU"/>
        </w:rPr>
        <w:t>ERD</w:t>
      </w:r>
      <w:r>
        <w:rPr>
          <w:iCs/>
          <w:color w:val="auto"/>
          <w:sz w:val="24"/>
          <w:szCs w:val="24"/>
          <w:lang w:bidi="ru-RU"/>
        </w:rPr>
        <w:t>-диаграмма.</w:t>
      </w:r>
    </w:p>
    <w:p w:rsidR="00BA407B" w:rsidRPr="00D811F6" w:rsidRDefault="00BA407B" w:rsidP="00F425DB">
      <w:pPr>
        <w:widowControl w:val="0"/>
        <w:autoSpaceDE w:val="0"/>
        <w:autoSpaceDN w:val="0"/>
        <w:spacing w:after="200"/>
        <w:ind w:firstLine="0"/>
        <w:jc w:val="center"/>
        <w:rPr>
          <w:iCs/>
          <w:color w:val="auto"/>
          <w:sz w:val="24"/>
          <w:szCs w:val="24"/>
          <w:lang w:val="en-US" w:bidi="ru-RU"/>
        </w:rPr>
      </w:pPr>
    </w:p>
    <w:p w:rsidR="00BA407B" w:rsidRPr="004037B4" w:rsidRDefault="00BA407B" w:rsidP="00F425DB">
      <w:pPr>
        <w:widowControl w:val="0"/>
        <w:autoSpaceDE w:val="0"/>
        <w:autoSpaceDN w:val="0"/>
        <w:spacing w:after="200"/>
        <w:ind w:firstLine="0"/>
        <w:jc w:val="center"/>
        <w:rPr>
          <w:iCs/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ind w:firstLine="0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A2589B" w:rsidRDefault="00F425DB" w:rsidP="00F425DB">
      <w:pPr>
        <w:suppressAutoHyphens/>
        <w:spacing w:line="360" w:lineRule="auto"/>
        <w:ind w:right="283"/>
        <w:contextualSpacing/>
        <w:jc w:val="both"/>
        <w:rPr>
          <w:color w:val="auto"/>
          <w:lang w:eastAsia="en-US" w:bidi="en-US"/>
        </w:rPr>
      </w:pPr>
      <w:r w:rsidRPr="00A2589B">
        <w:rPr>
          <w:color w:val="auto"/>
          <w:lang w:eastAsia="en-US" w:bidi="en-US"/>
        </w:rPr>
        <w:t>Информационные объекты ИС сведены в таблицу 3.</w:t>
      </w:r>
    </w:p>
    <w:p w:rsidR="00F425DB" w:rsidRPr="00A2589B" w:rsidRDefault="00F425DB" w:rsidP="00F425DB">
      <w:pPr>
        <w:widowControl w:val="0"/>
        <w:autoSpaceDE w:val="0"/>
        <w:autoSpaceDN w:val="0"/>
        <w:spacing w:before="90" w:after="27"/>
        <w:ind w:left="192" w:firstLine="0"/>
        <w:rPr>
          <w:color w:val="auto"/>
          <w:lang w:bidi="ru-RU"/>
        </w:rPr>
      </w:pPr>
      <w:r w:rsidRPr="00A2589B">
        <w:rPr>
          <w:color w:val="auto"/>
          <w:lang w:bidi="ru-RU"/>
        </w:rPr>
        <w:lastRenderedPageBreak/>
        <w:t>Таблица 3 – Информационные объекты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5738"/>
        <w:gridCol w:w="2194"/>
      </w:tblGrid>
      <w:tr w:rsidR="00AF3D93" w:rsidTr="00AF3D93">
        <w:tc>
          <w:tcPr>
            <w:tcW w:w="1696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Объект</w:t>
            </w:r>
          </w:p>
        </w:tc>
        <w:tc>
          <w:tcPr>
            <w:tcW w:w="5738" w:type="dxa"/>
            <w:tcBorders>
              <w:bottom w:val="single" w:sz="4" w:space="0" w:color="auto"/>
            </w:tcBorders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Атрибут</w:t>
            </w:r>
          </w:p>
        </w:tc>
        <w:tc>
          <w:tcPr>
            <w:tcW w:w="2194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Ключевой атрибут</w:t>
            </w:r>
          </w:p>
        </w:tc>
      </w:tr>
      <w:tr w:rsidR="00AF3D93" w:rsidTr="00AF3D93">
        <w:tc>
          <w:tcPr>
            <w:tcW w:w="1696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Заказы</w:t>
            </w:r>
          </w:p>
        </w:tc>
        <w:tc>
          <w:tcPr>
            <w:tcW w:w="5738" w:type="dxa"/>
            <w:tcBorders>
              <w:bottom w:val="single" w:sz="4" w:space="0" w:color="auto"/>
            </w:tcBorders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>
              <w:rPr>
                <w:bCs/>
                <w:color w:val="auto"/>
                <w:sz w:val="24"/>
                <w:szCs w:val="24"/>
                <w:lang w:bidi="ru-RU"/>
              </w:rPr>
              <w:t>ИД заказа, ИД сотрудника</w:t>
            </w: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,</w:t>
            </w:r>
            <w:r>
              <w:rPr>
                <w:bCs/>
                <w:color w:val="auto"/>
                <w:sz w:val="24"/>
                <w:szCs w:val="24"/>
                <w:lang w:bidi="ru-RU"/>
              </w:rPr>
              <w:t xml:space="preserve"> ИД клиента</w:t>
            </w: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 xml:space="preserve">, </w:t>
            </w:r>
            <w:r>
              <w:rPr>
                <w:bCs/>
                <w:color w:val="auto"/>
                <w:sz w:val="24"/>
                <w:szCs w:val="24"/>
                <w:lang w:bidi="ru-RU"/>
              </w:rPr>
              <w:t xml:space="preserve">Дата размещения, Дата </w:t>
            </w: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отгрузки, ИД грузоотправителя, Получатель, Адрес получателя, Город получателя, Индекс доставки, Стоимость доставки, Тип платежа, Дата оплаты,</w:t>
            </w:r>
            <w:r>
              <w:rPr>
                <w:bCs/>
                <w:color w:val="auto"/>
                <w:sz w:val="24"/>
                <w:szCs w:val="24"/>
                <w:lang w:bidi="ru-RU"/>
              </w:rPr>
              <w:t xml:space="preserve"> ИД состояния</w:t>
            </w:r>
          </w:p>
        </w:tc>
        <w:tc>
          <w:tcPr>
            <w:tcW w:w="2194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ИД заказа</w:t>
            </w:r>
          </w:p>
        </w:tc>
      </w:tr>
      <w:tr w:rsidR="00AF3D93" w:rsidTr="00AF3D93">
        <w:tc>
          <w:tcPr>
            <w:tcW w:w="1696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Сотрудники</w:t>
            </w:r>
          </w:p>
        </w:tc>
        <w:tc>
          <w:tcPr>
            <w:tcW w:w="5738" w:type="dxa"/>
            <w:tcBorders>
              <w:top w:val="single" w:sz="4" w:space="0" w:color="auto"/>
            </w:tcBorders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ИД сотрудника, Организация, Фамилия, Имя, Фото, Адрес электронной почты, Должность, Телефон, Адрес, Город, Область, Индекс</w:t>
            </w:r>
          </w:p>
        </w:tc>
        <w:tc>
          <w:tcPr>
            <w:tcW w:w="2194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 xml:space="preserve">ИД сотрудника </w:t>
            </w:r>
          </w:p>
        </w:tc>
      </w:tr>
      <w:tr w:rsidR="00AF3D93" w:rsidTr="00AF3D93">
        <w:tc>
          <w:tcPr>
            <w:tcW w:w="1696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Заказы</w:t>
            </w:r>
          </w:p>
        </w:tc>
        <w:tc>
          <w:tcPr>
            <w:tcW w:w="5738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ИД заказа,</w:t>
            </w:r>
            <w:r>
              <w:rPr>
                <w:bCs/>
                <w:color w:val="auto"/>
                <w:sz w:val="24"/>
                <w:szCs w:val="24"/>
                <w:lang w:bidi="ru-RU"/>
              </w:rPr>
              <w:t xml:space="preserve"> ИД поставщика</w:t>
            </w: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, Дата отправки, Дата создания,</w:t>
            </w:r>
            <w:r>
              <w:rPr>
                <w:bCs/>
                <w:color w:val="auto"/>
                <w:sz w:val="24"/>
                <w:szCs w:val="24"/>
                <w:lang w:bidi="ru-RU"/>
              </w:rPr>
              <w:t xml:space="preserve"> ИД состояния</w:t>
            </w: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, Расчетная дата, Стоимость доставки, Дата платежа, Сумма, Форма оплаты, Утверждено, Дата утверждения, Отправлено</w:t>
            </w:r>
          </w:p>
        </w:tc>
        <w:tc>
          <w:tcPr>
            <w:tcW w:w="2194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ИД заказа</w:t>
            </w:r>
          </w:p>
        </w:tc>
      </w:tr>
      <w:tr w:rsidR="00AF3D93" w:rsidTr="00AF3D93">
        <w:tc>
          <w:tcPr>
            <w:tcW w:w="1696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Доставка</w:t>
            </w:r>
          </w:p>
        </w:tc>
        <w:tc>
          <w:tcPr>
            <w:tcW w:w="5738" w:type="dxa"/>
            <w:vAlign w:val="center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ИД доставка</w:t>
            </w: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, Адрес доставки, Дата доставки, ФИО получателя, Телефон, Город, Область, Индекс, Стоимость доставки</w:t>
            </w:r>
          </w:p>
        </w:tc>
        <w:tc>
          <w:tcPr>
            <w:tcW w:w="2194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ИД доставки</w:t>
            </w:r>
          </w:p>
        </w:tc>
      </w:tr>
      <w:tr w:rsidR="00AF3D93" w:rsidTr="00AF3D93">
        <w:tc>
          <w:tcPr>
            <w:tcW w:w="1696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Сведения о заказе</w:t>
            </w:r>
          </w:p>
        </w:tc>
        <w:tc>
          <w:tcPr>
            <w:tcW w:w="5738" w:type="dxa"/>
            <w:vAlign w:val="center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ИД сведения о заказе</w:t>
            </w: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,</w:t>
            </w:r>
            <w:r>
              <w:rPr>
                <w:bCs/>
                <w:color w:val="auto"/>
                <w:sz w:val="24"/>
                <w:szCs w:val="24"/>
                <w:lang w:bidi="ru-RU"/>
              </w:rPr>
              <w:t xml:space="preserve"> ИД заказа</w:t>
            </w: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,</w:t>
            </w:r>
            <w:r>
              <w:rPr>
                <w:bCs/>
                <w:color w:val="auto"/>
                <w:sz w:val="24"/>
                <w:szCs w:val="24"/>
                <w:lang w:bidi="ru-RU"/>
              </w:rPr>
              <w:t xml:space="preserve"> ИД товара</w:t>
            </w: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, Количество, Цена за единицу, Скидка,</w:t>
            </w:r>
            <w:r>
              <w:rPr>
                <w:bCs/>
                <w:color w:val="auto"/>
                <w:sz w:val="24"/>
                <w:szCs w:val="24"/>
                <w:lang w:bidi="ru-RU"/>
              </w:rPr>
              <w:t xml:space="preserve"> ИД состояния</w:t>
            </w: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, Дата размещения,</w:t>
            </w:r>
            <w:r>
              <w:rPr>
                <w:bCs/>
                <w:color w:val="auto"/>
                <w:sz w:val="24"/>
                <w:szCs w:val="24"/>
                <w:lang w:bidi="ru-RU"/>
              </w:rPr>
              <w:t xml:space="preserve"> ИД заказа на приобретения</w:t>
            </w: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, Инвентарный номер</w:t>
            </w:r>
          </w:p>
        </w:tc>
        <w:tc>
          <w:tcPr>
            <w:tcW w:w="2194" w:type="dxa"/>
          </w:tcPr>
          <w:p w:rsidR="00AF3D93" w:rsidRPr="00B0066D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ИД сведения о заказе</w:t>
            </w:r>
          </w:p>
        </w:tc>
      </w:tr>
      <w:tr w:rsidR="00AF3D93" w:rsidTr="00AF3D93">
        <w:tc>
          <w:tcPr>
            <w:tcW w:w="1696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Товары</w:t>
            </w:r>
          </w:p>
        </w:tc>
        <w:tc>
          <w:tcPr>
            <w:tcW w:w="5738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>
              <w:rPr>
                <w:bCs/>
                <w:color w:val="auto"/>
                <w:sz w:val="24"/>
                <w:szCs w:val="24"/>
                <w:lang w:bidi="ru-RU"/>
              </w:rPr>
              <w:t xml:space="preserve">ИД поставщика, </w:t>
            </w: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ИД товара, ИД склада, Код товара, Наименование, Описание, Количество остатка товара, Себестоимость, Стоимость за единицу, Минимальный запас, Желаемый запас, Количество в позиции, Поставки</w:t>
            </w:r>
            <w:r>
              <w:rPr>
                <w:bCs/>
                <w:color w:val="auto"/>
                <w:sz w:val="24"/>
                <w:szCs w:val="24"/>
                <w:lang w:bidi="ru-RU"/>
              </w:rPr>
              <w:t xml:space="preserve"> </w:t>
            </w: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прекращены</w:t>
            </w:r>
          </w:p>
        </w:tc>
        <w:tc>
          <w:tcPr>
            <w:tcW w:w="2194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ИД товара</w:t>
            </w:r>
          </w:p>
        </w:tc>
      </w:tr>
      <w:tr w:rsidR="00AF3D93" w:rsidTr="00AF3D93">
        <w:tc>
          <w:tcPr>
            <w:tcW w:w="1696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Склад</w:t>
            </w:r>
          </w:p>
        </w:tc>
        <w:tc>
          <w:tcPr>
            <w:tcW w:w="5738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ИД склада, Адрес склада, Директор склада</w:t>
            </w:r>
          </w:p>
        </w:tc>
        <w:tc>
          <w:tcPr>
            <w:tcW w:w="2194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ИД склада</w:t>
            </w:r>
          </w:p>
        </w:tc>
      </w:tr>
      <w:tr w:rsidR="00AF3D93" w:rsidTr="00AF3D93">
        <w:tc>
          <w:tcPr>
            <w:tcW w:w="1696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Налоговый статус заказа</w:t>
            </w:r>
          </w:p>
        </w:tc>
        <w:tc>
          <w:tcPr>
            <w:tcW w:w="5738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ИД налоговый статус заказов</w:t>
            </w: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, Название налогового статуса</w:t>
            </w:r>
          </w:p>
        </w:tc>
        <w:tc>
          <w:tcPr>
            <w:tcW w:w="2194" w:type="dxa"/>
          </w:tcPr>
          <w:p w:rsidR="00AF3D93" w:rsidRPr="00B0066D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ИД налоговый статус заказов</w:t>
            </w:r>
          </w:p>
        </w:tc>
      </w:tr>
      <w:tr w:rsidR="00AF3D93" w:rsidTr="00AF3D93">
        <w:tc>
          <w:tcPr>
            <w:tcW w:w="1696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Поставщик</w:t>
            </w:r>
          </w:p>
        </w:tc>
        <w:tc>
          <w:tcPr>
            <w:tcW w:w="5738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u w:val="single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ИД поставщиков</w:t>
            </w: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, Организация, Фамилия, Имя, Адрес электронной почты, Рабочий телефон, Мобильный телефон, Факс, Адрес, Город, Область, Индекс</w:t>
            </w:r>
          </w:p>
        </w:tc>
        <w:tc>
          <w:tcPr>
            <w:tcW w:w="2194" w:type="dxa"/>
          </w:tcPr>
          <w:p w:rsidR="00AF3D93" w:rsidRPr="00B0066D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ИД поставщика</w:t>
            </w:r>
          </w:p>
        </w:tc>
      </w:tr>
      <w:tr w:rsidR="00AF3D93" w:rsidTr="00AF3D93">
        <w:tc>
          <w:tcPr>
            <w:tcW w:w="1696" w:type="dxa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Счета</w:t>
            </w:r>
          </w:p>
        </w:tc>
        <w:tc>
          <w:tcPr>
            <w:tcW w:w="5738" w:type="dxa"/>
          </w:tcPr>
          <w:p w:rsidR="00AF3D93" w:rsidRPr="00B0066D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 xml:space="preserve">ИД счета, ИД заказа, Дата счета, Срок, Доставка, </w:t>
            </w: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lastRenderedPageBreak/>
              <w:t>Остаток</w:t>
            </w:r>
          </w:p>
        </w:tc>
        <w:tc>
          <w:tcPr>
            <w:tcW w:w="2194" w:type="dxa"/>
          </w:tcPr>
          <w:p w:rsidR="00AF3D93" w:rsidRPr="00B0066D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lastRenderedPageBreak/>
              <w:t>ИД счета</w:t>
            </w:r>
          </w:p>
        </w:tc>
      </w:tr>
      <w:tr w:rsidR="00AF3D93" w:rsidTr="00AF3D93">
        <w:tc>
          <w:tcPr>
            <w:tcW w:w="1696" w:type="dxa"/>
            <w:vAlign w:val="center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lastRenderedPageBreak/>
              <w:t>Отчет о продажах</w:t>
            </w:r>
          </w:p>
        </w:tc>
        <w:tc>
          <w:tcPr>
            <w:tcW w:w="5738" w:type="dxa"/>
            <w:vAlign w:val="center"/>
          </w:tcPr>
          <w:p w:rsidR="00AF3D93" w:rsidRPr="00B0066D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Группировка, Вывод, Должность, Источник строк фильтра, По умолчанию</w:t>
            </w:r>
          </w:p>
        </w:tc>
        <w:tc>
          <w:tcPr>
            <w:tcW w:w="2194" w:type="dxa"/>
            <w:vAlign w:val="center"/>
          </w:tcPr>
          <w:p w:rsidR="00AF3D93" w:rsidRPr="00B0066D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Группировка</w:t>
            </w:r>
          </w:p>
        </w:tc>
      </w:tr>
      <w:tr w:rsidR="00AF3D93" w:rsidTr="00AF3D93">
        <w:tc>
          <w:tcPr>
            <w:tcW w:w="1696" w:type="dxa"/>
            <w:vAlign w:val="center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Роли</w:t>
            </w:r>
          </w:p>
        </w:tc>
        <w:tc>
          <w:tcPr>
            <w:tcW w:w="5738" w:type="dxa"/>
            <w:vAlign w:val="center"/>
          </w:tcPr>
          <w:p w:rsidR="00AF3D93" w:rsidRPr="00B0066D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ИД роли, Имя роли</w:t>
            </w:r>
          </w:p>
        </w:tc>
        <w:tc>
          <w:tcPr>
            <w:tcW w:w="2194" w:type="dxa"/>
            <w:vAlign w:val="center"/>
          </w:tcPr>
          <w:p w:rsidR="00AF3D93" w:rsidRPr="00B0066D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ИД роли</w:t>
            </w:r>
          </w:p>
        </w:tc>
      </w:tr>
      <w:tr w:rsidR="00AF3D93" w:rsidTr="00AF3D93">
        <w:tc>
          <w:tcPr>
            <w:tcW w:w="1696" w:type="dxa"/>
            <w:vAlign w:val="center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Роли сотрудников</w:t>
            </w:r>
          </w:p>
        </w:tc>
        <w:tc>
          <w:tcPr>
            <w:tcW w:w="5738" w:type="dxa"/>
            <w:vAlign w:val="center"/>
          </w:tcPr>
          <w:p w:rsidR="00AF3D93" w:rsidRPr="00B0066D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ИД сотрудника, ИД роли</w:t>
            </w:r>
          </w:p>
        </w:tc>
        <w:tc>
          <w:tcPr>
            <w:tcW w:w="2194" w:type="dxa"/>
            <w:vAlign w:val="center"/>
          </w:tcPr>
          <w:p w:rsidR="00AF3D93" w:rsidRPr="00B0066D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ИД роли сотрудника</w:t>
            </w:r>
          </w:p>
        </w:tc>
      </w:tr>
      <w:tr w:rsidR="00AF3D93" w:rsidTr="00AF3D93">
        <w:tc>
          <w:tcPr>
            <w:tcW w:w="1696" w:type="dxa"/>
            <w:vAlign w:val="center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Состояние заказа на приобретение</w:t>
            </w:r>
          </w:p>
        </w:tc>
        <w:tc>
          <w:tcPr>
            <w:tcW w:w="5738" w:type="dxa"/>
            <w:vAlign w:val="center"/>
          </w:tcPr>
          <w:p w:rsidR="00AF3D93" w:rsidRPr="00B0066D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ИД состояния, Состояние</w:t>
            </w:r>
          </w:p>
        </w:tc>
        <w:tc>
          <w:tcPr>
            <w:tcW w:w="2194" w:type="dxa"/>
            <w:vAlign w:val="center"/>
          </w:tcPr>
          <w:p w:rsidR="00AF3D93" w:rsidRPr="00B0066D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ИД состояния</w:t>
            </w:r>
          </w:p>
        </w:tc>
      </w:tr>
      <w:tr w:rsidR="00AF3D93" w:rsidTr="00AF3D93">
        <w:tc>
          <w:tcPr>
            <w:tcW w:w="1696" w:type="dxa"/>
            <w:vAlign w:val="center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Состояние заказов</w:t>
            </w:r>
          </w:p>
        </w:tc>
        <w:tc>
          <w:tcPr>
            <w:tcW w:w="5738" w:type="dxa"/>
            <w:vAlign w:val="center"/>
          </w:tcPr>
          <w:p w:rsidR="00AF3D93" w:rsidRPr="00B0066D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ИД состояния заказов, Название состояния</w:t>
            </w:r>
          </w:p>
        </w:tc>
        <w:tc>
          <w:tcPr>
            <w:tcW w:w="2194" w:type="dxa"/>
            <w:vAlign w:val="center"/>
          </w:tcPr>
          <w:p w:rsidR="00AF3D93" w:rsidRPr="00B0066D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ИД состояния заказов</w:t>
            </w:r>
          </w:p>
        </w:tc>
      </w:tr>
      <w:tr w:rsidR="00AF3D93" w:rsidTr="00AF3D93">
        <w:tc>
          <w:tcPr>
            <w:tcW w:w="1696" w:type="dxa"/>
            <w:vAlign w:val="center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Состояние сведений о заказе</w:t>
            </w:r>
          </w:p>
        </w:tc>
        <w:tc>
          <w:tcPr>
            <w:tcW w:w="5738" w:type="dxa"/>
            <w:vAlign w:val="center"/>
          </w:tcPr>
          <w:p w:rsidR="00AF3D93" w:rsidRPr="00B0066D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ИД состояния сведений о заказе, Название состояния</w:t>
            </w:r>
          </w:p>
        </w:tc>
        <w:tc>
          <w:tcPr>
            <w:tcW w:w="2194" w:type="dxa"/>
            <w:vAlign w:val="center"/>
          </w:tcPr>
          <w:p w:rsidR="00AF3D93" w:rsidRPr="00B0066D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ИД состояния сведений о заказе</w:t>
            </w:r>
          </w:p>
        </w:tc>
      </w:tr>
      <w:tr w:rsidR="00AF3D93" w:rsidTr="00AF3D93">
        <w:tc>
          <w:tcPr>
            <w:tcW w:w="1696" w:type="dxa"/>
            <w:vAlign w:val="center"/>
          </w:tcPr>
          <w:p w:rsidR="00AF3D93" w:rsidRPr="0022175F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22175F">
              <w:rPr>
                <w:bCs/>
                <w:color w:val="auto"/>
                <w:sz w:val="24"/>
                <w:szCs w:val="24"/>
                <w:lang w:bidi="ru-RU"/>
              </w:rPr>
              <w:t>Операции с запасами</w:t>
            </w:r>
          </w:p>
        </w:tc>
        <w:tc>
          <w:tcPr>
            <w:tcW w:w="5738" w:type="dxa"/>
            <w:vAlign w:val="center"/>
          </w:tcPr>
          <w:p w:rsidR="00AF3D93" w:rsidRPr="00B0066D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ИД операции, Тип операции, Дата создания операции, Дата изменения операции, ИД товара, Количество, ИД заказа на приобретение, ИД заказа клиента, Примечания</w:t>
            </w:r>
          </w:p>
        </w:tc>
        <w:tc>
          <w:tcPr>
            <w:tcW w:w="2194" w:type="dxa"/>
            <w:vAlign w:val="center"/>
          </w:tcPr>
          <w:p w:rsidR="00AF3D93" w:rsidRPr="00B0066D" w:rsidRDefault="00AF3D93" w:rsidP="00AF3D93">
            <w:pPr>
              <w:widowControl w:val="0"/>
              <w:autoSpaceDE w:val="0"/>
              <w:autoSpaceDN w:val="0"/>
              <w:spacing w:before="1" w:line="360" w:lineRule="auto"/>
              <w:ind w:firstLine="0"/>
              <w:contextualSpacing/>
              <w:jc w:val="both"/>
              <w:rPr>
                <w:bCs/>
                <w:color w:val="auto"/>
                <w:sz w:val="24"/>
                <w:szCs w:val="24"/>
                <w:lang w:bidi="ru-RU"/>
              </w:rPr>
            </w:pPr>
            <w:r w:rsidRPr="00B0066D">
              <w:rPr>
                <w:bCs/>
                <w:color w:val="auto"/>
                <w:sz w:val="24"/>
                <w:szCs w:val="24"/>
                <w:lang w:bidi="ru-RU"/>
              </w:rPr>
              <w:t>ИД операции</w:t>
            </w:r>
          </w:p>
        </w:tc>
      </w:tr>
    </w:tbl>
    <w:p w:rsidR="00F425DB" w:rsidRPr="004037B4" w:rsidRDefault="00F425DB" w:rsidP="00F425DB">
      <w:pPr>
        <w:widowControl w:val="0"/>
        <w:autoSpaceDE w:val="0"/>
        <w:autoSpaceDN w:val="0"/>
        <w:spacing w:before="1" w:line="360" w:lineRule="auto"/>
        <w:ind w:firstLine="708"/>
        <w:contextualSpacing/>
        <w:jc w:val="both"/>
        <w:rPr>
          <w:b/>
          <w:color w:val="auto"/>
          <w:sz w:val="24"/>
          <w:szCs w:val="24"/>
          <w:lang w:bidi="ru-RU"/>
        </w:rPr>
      </w:pPr>
    </w:p>
    <w:p w:rsidR="00F425DB" w:rsidRPr="00D2231A" w:rsidRDefault="00F425DB" w:rsidP="00A2589B">
      <w:pPr>
        <w:pStyle w:val="1"/>
        <w:numPr>
          <w:ilvl w:val="0"/>
          <w:numId w:val="30"/>
        </w:numPr>
        <w:spacing w:before="240" w:after="120"/>
        <w:rPr>
          <w:rFonts w:ascii="Times New Roman" w:eastAsia="Calibri" w:hAnsi="Times New Roman" w:cs="Times New Roman"/>
          <w:b w:val="0"/>
          <w:color w:val="auto"/>
          <w:sz w:val="32"/>
          <w:szCs w:val="32"/>
          <w:lang w:eastAsia="en-US"/>
        </w:rPr>
      </w:pPr>
      <w:bookmarkStart w:id="94" w:name="_Toc58984094"/>
      <w:bookmarkStart w:id="95" w:name="_Toc156052414"/>
      <w:r w:rsidRPr="00D2231A">
        <w:rPr>
          <w:rFonts w:ascii="Times New Roman" w:eastAsia="Calibri" w:hAnsi="Times New Roman" w:cs="Times New Roman"/>
          <w:b w:val="0"/>
          <w:color w:val="auto"/>
          <w:sz w:val="32"/>
          <w:szCs w:val="32"/>
          <w:lang w:eastAsia="en-US"/>
        </w:rPr>
        <w:t>ПОРЯДОК КОНТРОЛЯ И ПРИЕМКИ</w:t>
      </w:r>
      <w:bookmarkEnd w:id="94"/>
      <w:bookmarkEnd w:id="95"/>
    </w:p>
    <w:p w:rsidR="00F425DB" w:rsidRPr="004037B4" w:rsidRDefault="00F425DB" w:rsidP="00F425DB">
      <w:pPr>
        <w:widowControl w:val="0"/>
        <w:autoSpaceDE w:val="0"/>
        <w:autoSpaceDN w:val="0"/>
        <w:spacing w:before="1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:rsidR="00F425DB" w:rsidRPr="00D2231A" w:rsidRDefault="00F425DB" w:rsidP="00D2231A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D2231A">
        <w:rPr>
          <w:color w:val="auto"/>
          <w:lang w:bidi="ru-RU"/>
        </w:rPr>
        <w:t>Порядок и контроль приемки определяются Заказчиком.</w:t>
      </w:r>
    </w:p>
    <w:p w:rsidR="00F425DB" w:rsidRPr="00D2231A" w:rsidRDefault="00F425DB" w:rsidP="00D2231A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D2231A">
        <w:rPr>
          <w:color w:val="auto"/>
          <w:lang w:bidi="ru-RU"/>
        </w:rPr>
        <w:t>Главным требованием к приемке является наличие правильно работающей ИС с тестовым примером и набора документации, предоставленного в печатном виде.</w:t>
      </w:r>
    </w:p>
    <w:p w:rsidR="00F425DB" w:rsidRPr="00D2231A" w:rsidRDefault="00F425DB" w:rsidP="00D2231A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D2231A">
        <w:rPr>
          <w:color w:val="auto"/>
          <w:lang w:bidi="ru-RU"/>
        </w:rPr>
        <w:t>Сдача-приёмка работ производится поэтапно, в соответствии с рабочей программой и календарным планом, являющимися прил</w:t>
      </w:r>
      <w:r w:rsidR="00A2589B">
        <w:rPr>
          <w:color w:val="auto"/>
          <w:lang w:bidi="ru-RU"/>
        </w:rPr>
        <w:t>ожениями к договору №108002 от «13» января 2024</w:t>
      </w:r>
      <w:r w:rsidRPr="00D2231A">
        <w:rPr>
          <w:color w:val="auto"/>
          <w:lang w:bidi="ru-RU"/>
        </w:rPr>
        <w:t xml:space="preserve"> года. </w:t>
      </w:r>
    </w:p>
    <w:p w:rsidR="00F425DB" w:rsidRPr="00D2231A" w:rsidRDefault="00F425DB" w:rsidP="00D2231A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D2231A">
        <w:rPr>
          <w:color w:val="auto"/>
          <w:lang w:bidi="ru-RU"/>
        </w:rPr>
        <w:t>При</w:t>
      </w:r>
      <w:r w:rsidR="00A2589B">
        <w:rPr>
          <w:color w:val="auto"/>
          <w:lang w:bidi="ru-RU"/>
        </w:rPr>
        <w:t>емочные испытания АИС «Печатный дом</w:t>
      </w:r>
      <w:r w:rsidRPr="00D2231A">
        <w:rPr>
          <w:color w:val="auto"/>
          <w:lang w:bidi="ru-RU"/>
        </w:rPr>
        <w:t xml:space="preserve">» должны проводиться в соответствии с разработанной Исполнителем Программой и методикой испытаний, предварительно согласованной с Заказчиком. </w:t>
      </w:r>
    </w:p>
    <w:p w:rsidR="00F425DB" w:rsidRPr="00D2231A" w:rsidRDefault="00F425DB" w:rsidP="00D2231A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D2231A">
        <w:rPr>
          <w:color w:val="auto"/>
          <w:lang w:bidi="ru-RU"/>
        </w:rPr>
        <w:t xml:space="preserve">Результаты приемочных испытаний должны быть зафиксированы в </w:t>
      </w:r>
      <w:r w:rsidRPr="00D2231A">
        <w:rPr>
          <w:color w:val="auto"/>
          <w:lang w:bidi="ru-RU"/>
        </w:rPr>
        <w:lastRenderedPageBreak/>
        <w:t xml:space="preserve">Протоколе приемочных испытаний. </w:t>
      </w:r>
    </w:p>
    <w:p w:rsidR="00F425DB" w:rsidRPr="00D2231A" w:rsidRDefault="00F425DB" w:rsidP="00D2231A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D2231A">
        <w:rPr>
          <w:color w:val="auto"/>
          <w:lang w:bidi="ru-RU"/>
        </w:rPr>
        <w:t>Протокол приемочных испытаний должен содержать заключение о соответствии АИС «</w:t>
      </w:r>
      <w:r w:rsidR="00A2589B">
        <w:rPr>
          <w:color w:val="auto"/>
          <w:lang w:bidi="ru-RU"/>
        </w:rPr>
        <w:t>Печатный дом</w:t>
      </w:r>
      <w:r w:rsidRPr="00D2231A">
        <w:rPr>
          <w:color w:val="auto"/>
          <w:lang w:bidi="ru-RU"/>
        </w:rPr>
        <w:t>» Техническому заданию и выводы о возможности передачи АИС «</w:t>
      </w:r>
      <w:r w:rsidR="00A2589B">
        <w:rPr>
          <w:color w:val="auto"/>
          <w:lang w:bidi="ru-RU"/>
        </w:rPr>
        <w:t>Печатный дом</w:t>
      </w:r>
      <w:r w:rsidRPr="00D2231A">
        <w:rPr>
          <w:color w:val="auto"/>
          <w:lang w:bidi="ru-RU"/>
        </w:rPr>
        <w:t xml:space="preserve">» в эксплуатацию. </w:t>
      </w:r>
    </w:p>
    <w:p w:rsidR="00F425DB" w:rsidRPr="00D2231A" w:rsidRDefault="00F425DB" w:rsidP="00D2231A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D2231A">
        <w:rPr>
          <w:color w:val="auto"/>
          <w:lang w:bidi="ru-RU"/>
        </w:rPr>
        <w:t>По итогам испытаний должны быть устранены все замечания к работе АИС «</w:t>
      </w:r>
      <w:r w:rsidR="00A2589B">
        <w:rPr>
          <w:color w:val="auto"/>
          <w:lang w:bidi="ru-RU"/>
        </w:rPr>
        <w:t>Печатный дом»</w:t>
      </w:r>
      <w:r w:rsidRPr="00D2231A">
        <w:rPr>
          <w:color w:val="auto"/>
          <w:lang w:bidi="ru-RU"/>
        </w:rPr>
        <w:t xml:space="preserve"> и ее функциям, соответствующим образом доработан Технический проект АИС «</w:t>
      </w:r>
      <w:r w:rsidR="00A2589B">
        <w:rPr>
          <w:color w:val="auto"/>
          <w:lang w:bidi="ru-RU"/>
        </w:rPr>
        <w:t>Печатный дом</w:t>
      </w:r>
      <w:r w:rsidRPr="00D2231A">
        <w:rPr>
          <w:color w:val="auto"/>
          <w:lang w:bidi="ru-RU"/>
        </w:rPr>
        <w:t>».</w:t>
      </w:r>
    </w:p>
    <w:p w:rsidR="00F425DB" w:rsidRPr="00D2231A" w:rsidRDefault="00F425DB" w:rsidP="00D2231A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D2231A">
        <w:rPr>
          <w:color w:val="auto"/>
          <w:lang w:bidi="ru-RU"/>
        </w:rPr>
        <w:t>Приемка АИС «</w:t>
      </w:r>
      <w:r w:rsidR="00A2589B">
        <w:rPr>
          <w:color w:val="auto"/>
          <w:lang w:bidi="ru-RU"/>
        </w:rPr>
        <w:t>Печатный дом</w:t>
      </w:r>
      <w:r w:rsidRPr="00D2231A">
        <w:rPr>
          <w:color w:val="auto"/>
          <w:lang w:bidi="ru-RU"/>
        </w:rPr>
        <w:t>» в эксплуатацию оформляется Актом приемки АИС «</w:t>
      </w:r>
      <w:r w:rsidR="00A2589B">
        <w:rPr>
          <w:color w:val="auto"/>
          <w:lang w:bidi="ru-RU"/>
        </w:rPr>
        <w:t xml:space="preserve">Печатный дом» </w:t>
      </w:r>
      <w:r w:rsidRPr="00D2231A">
        <w:rPr>
          <w:color w:val="auto"/>
          <w:lang w:bidi="ru-RU"/>
        </w:rPr>
        <w:t>в опытную эксплуатацию.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rPr>
          <w:b/>
          <w:bCs/>
          <w:color w:val="auto"/>
          <w:sz w:val="24"/>
          <w:szCs w:val="24"/>
          <w:lang w:bidi="ru-RU"/>
        </w:rPr>
      </w:pPr>
      <w:bookmarkStart w:id="96" w:name="_Toc58984095"/>
      <w:r w:rsidRPr="004037B4">
        <w:rPr>
          <w:color w:val="auto"/>
          <w:sz w:val="24"/>
          <w:szCs w:val="24"/>
          <w:lang w:bidi="ru-RU"/>
        </w:rPr>
        <w:br w:type="page"/>
      </w:r>
    </w:p>
    <w:p w:rsidR="00F425DB" w:rsidRPr="004037B4" w:rsidRDefault="00F425DB" w:rsidP="00A2589B">
      <w:pPr>
        <w:pStyle w:val="1"/>
        <w:numPr>
          <w:ilvl w:val="0"/>
          <w:numId w:val="30"/>
        </w:numPr>
        <w:spacing w:before="240" w:after="120"/>
        <w:rPr>
          <w:rFonts w:eastAsia="Calibri"/>
          <w:b w:val="0"/>
          <w:color w:val="auto"/>
          <w:sz w:val="24"/>
          <w:szCs w:val="24"/>
          <w:lang w:eastAsia="en-US"/>
        </w:rPr>
      </w:pPr>
      <w:bookmarkStart w:id="97" w:name="_Toc156052415"/>
      <w:r w:rsidRPr="00D2231A">
        <w:rPr>
          <w:rFonts w:ascii="Times New Roman" w:eastAsia="Calibri" w:hAnsi="Times New Roman" w:cs="Times New Roman"/>
          <w:b w:val="0"/>
          <w:color w:val="auto"/>
          <w:sz w:val="32"/>
          <w:szCs w:val="32"/>
          <w:lang w:eastAsia="en-US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96"/>
      <w:bookmarkEnd w:id="97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ind w:right="283"/>
        <w:contextualSpacing/>
        <w:jc w:val="both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 xml:space="preserve"> </w:t>
      </w:r>
    </w:p>
    <w:p w:rsidR="00F425DB" w:rsidRPr="00D2231A" w:rsidRDefault="00F425DB" w:rsidP="00D2231A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D2231A">
        <w:rPr>
          <w:color w:val="auto"/>
          <w:lang w:bidi="ru-RU"/>
        </w:rPr>
        <w:t xml:space="preserve">В перечень основных мероприятий включают: </w:t>
      </w:r>
    </w:p>
    <w:p w:rsidR="00F425DB" w:rsidRPr="00D2231A" w:rsidRDefault="00F425DB" w:rsidP="00D2231A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D2231A">
        <w:rPr>
          <w:color w:val="auto"/>
          <w:lang w:bidi="ru-RU"/>
        </w:rPr>
        <w:t xml:space="preserve"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 </w:t>
      </w:r>
    </w:p>
    <w:p w:rsidR="00F425DB" w:rsidRPr="00D2231A" w:rsidRDefault="00F425DB" w:rsidP="00D2231A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D2231A">
        <w:rPr>
          <w:color w:val="auto"/>
          <w:lang w:bidi="ru-RU"/>
        </w:rPr>
        <w:t xml:space="preserve">изменения, которые необходимо осуществить в объекте автоматизации; </w:t>
      </w:r>
    </w:p>
    <w:p w:rsidR="00F425DB" w:rsidRPr="00D2231A" w:rsidRDefault="0016215D" w:rsidP="00D2231A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>
        <w:rPr>
          <w:color w:val="auto"/>
          <w:lang w:bidi="ru-RU"/>
        </w:rPr>
        <w:t>С</w:t>
      </w:r>
      <w:r w:rsidR="00F425DB" w:rsidRPr="00D2231A">
        <w:rPr>
          <w:color w:val="auto"/>
          <w:lang w:bidi="ru-RU"/>
        </w:rPr>
        <w:t>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F425DB" w:rsidRPr="00D2231A" w:rsidRDefault="0016215D" w:rsidP="00D2231A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>
        <w:rPr>
          <w:color w:val="auto"/>
          <w:lang w:bidi="ru-RU"/>
        </w:rPr>
        <w:t>О</w:t>
      </w:r>
      <w:r w:rsidR="00F425DB" w:rsidRPr="00D2231A">
        <w:rPr>
          <w:color w:val="auto"/>
          <w:lang w:bidi="ru-RU"/>
        </w:rPr>
        <w:t>пределить подразделение и ответственных должностных лиц, ответственных за внедрение и проведение опытной эксплуатации АИС «</w:t>
      </w:r>
      <w:r>
        <w:rPr>
          <w:color w:val="auto"/>
          <w:lang w:bidi="ru-RU"/>
        </w:rPr>
        <w:t>Печатный дом</w:t>
      </w:r>
      <w:r w:rsidR="00F425DB" w:rsidRPr="00D2231A">
        <w:rPr>
          <w:color w:val="auto"/>
          <w:lang w:bidi="ru-RU"/>
        </w:rPr>
        <w:t xml:space="preserve">»; </w:t>
      </w:r>
    </w:p>
    <w:p w:rsidR="00F425DB" w:rsidRPr="00D2231A" w:rsidRDefault="00F425DB" w:rsidP="00D2231A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D2231A">
        <w:rPr>
          <w:color w:val="auto"/>
          <w:lang w:bidi="ru-RU"/>
        </w:rPr>
        <w:t xml:space="preserve">обеспечить присутствие пользователей на обучении работе с системой, проводимом Исполнителем; </w:t>
      </w:r>
    </w:p>
    <w:p w:rsidR="00F425DB" w:rsidRPr="00D2231A" w:rsidRDefault="00F425DB" w:rsidP="00D2231A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D2231A">
        <w:rPr>
          <w:color w:val="auto"/>
          <w:lang w:bidi="ru-RU"/>
        </w:rPr>
        <w:t xml:space="preserve">обеспечить соответствие помещений и рабочих мест пользователей системы в соответствии с требованиями, изложенными в настоящем ЧТЗ; </w:t>
      </w:r>
    </w:p>
    <w:p w:rsidR="00F425DB" w:rsidRPr="00D2231A" w:rsidRDefault="0016215D" w:rsidP="00D2231A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>
        <w:rPr>
          <w:color w:val="auto"/>
          <w:lang w:bidi="ru-RU"/>
        </w:rPr>
        <w:t>О</w:t>
      </w:r>
      <w:r w:rsidR="00F425DB" w:rsidRPr="00D2231A">
        <w:rPr>
          <w:color w:val="auto"/>
          <w:lang w:bidi="ru-RU"/>
        </w:rPr>
        <w:t>беспечить выполнение требований, предъявляемых к программно-техническим средствам, на которых должно быть развернуто программное обеспечение АИС «</w:t>
      </w:r>
      <w:r>
        <w:rPr>
          <w:color w:val="auto"/>
          <w:lang w:bidi="ru-RU"/>
        </w:rPr>
        <w:t>Печатный дом</w:t>
      </w:r>
      <w:r w:rsidR="00F425DB" w:rsidRPr="00D2231A">
        <w:rPr>
          <w:color w:val="auto"/>
          <w:lang w:bidi="ru-RU"/>
        </w:rPr>
        <w:t xml:space="preserve">»; </w:t>
      </w:r>
    </w:p>
    <w:p w:rsidR="00F425DB" w:rsidRPr="00D2231A" w:rsidRDefault="00F425DB" w:rsidP="00D2231A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D2231A">
        <w:rPr>
          <w:color w:val="auto"/>
          <w:lang w:bidi="ru-RU"/>
        </w:rPr>
        <w:t xml:space="preserve">совместно с Исполнителем подготовить план развертывания системы на технических средствах Заказчика; </w:t>
      </w:r>
    </w:p>
    <w:p w:rsidR="00F425DB" w:rsidRPr="00D2231A" w:rsidRDefault="0016215D" w:rsidP="00D2231A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>
        <w:rPr>
          <w:color w:val="auto"/>
          <w:lang w:bidi="ru-RU"/>
        </w:rPr>
        <w:t>П</w:t>
      </w:r>
      <w:r w:rsidR="00F425DB" w:rsidRPr="00D2231A">
        <w:rPr>
          <w:color w:val="auto"/>
          <w:lang w:bidi="ru-RU"/>
        </w:rPr>
        <w:t>ровести опытную эксплуатацию АИС «</w:t>
      </w:r>
      <w:r>
        <w:rPr>
          <w:color w:val="auto"/>
          <w:lang w:bidi="ru-RU"/>
        </w:rPr>
        <w:t>Печатный дом</w:t>
      </w:r>
      <w:r w:rsidR="00F425DB" w:rsidRPr="00D2231A">
        <w:rPr>
          <w:color w:val="auto"/>
          <w:lang w:bidi="ru-RU"/>
        </w:rPr>
        <w:t>».</w:t>
      </w:r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rPr>
          <w:b/>
          <w:bCs/>
          <w:color w:val="auto"/>
          <w:sz w:val="24"/>
          <w:szCs w:val="24"/>
          <w:lang w:bidi="ru-RU"/>
        </w:rPr>
      </w:pPr>
      <w:bookmarkStart w:id="98" w:name="_bookmark24"/>
      <w:bookmarkStart w:id="99" w:name="_Toc58984096"/>
      <w:bookmarkEnd w:id="98"/>
      <w:r w:rsidRPr="004037B4">
        <w:rPr>
          <w:color w:val="auto"/>
          <w:sz w:val="24"/>
          <w:szCs w:val="24"/>
          <w:lang w:bidi="ru-RU"/>
        </w:rPr>
        <w:br w:type="page"/>
      </w:r>
    </w:p>
    <w:p w:rsidR="00F425DB" w:rsidRPr="00D2231A" w:rsidRDefault="00F425DB" w:rsidP="0016215D">
      <w:pPr>
        <w:pStyle w:val="1"/>
        <w:numPr>
          <w:ilvl w:val="0"/>
          <w:numId w:val="30"/>
        </w:numPr>
        <w:spacing w:before="240" w:after="120"/>
        <w:rPr>
          <w:rFonts w:ascii="Times New Roman" w:eastAsia="Calibri" w:hAnsi="Times New Roman" w:cs="Times New Roman"/>
          <w:b w:val="0"/>
          <w:color w:val="auto"/>
          <w:sz w:val="32"/>
          <w:szCs w:val="32"/>
          <w:lang w:eastAsia="en-US"/>
        </w:rPr>
      </w:pPr>
      <w:bookmarkStart w:id="100" w:name="_Toc156052416"/>
      <w:r w:rsidRPr="00D2231A">
        <w:rPr>
          <w:rFonts w:ascii="Times New Roman" w:eastAsia="Calibri" w:hAnsi="Times New Roman" w:cs="Times New Roman"/>
          <w:b w:val="0"/>
          <w:color w:val="auto"/>
          <w:sz w:val="32"/>
          <w:szCs w:val="32"/>
          <w:lang w:eastAsia="en-US"/>
        </w:rPr>
        <w:lastRenderedPageBreak/>
        <w:t>ТРЕБОВАНИЯ К ДОКУМЕНТИРОВАНИЮ</w:t>
      </w:r>
      <w:bookmarkEnd w:id="99"/>
      <w:bookmarkEnd w:id="100"/>
    </w:p>
    <w:p w:rsidR="00F425DB" w:rsidRPr="004037B4" w:rsidRDefault="00F425DB" w:rsidP="00F425DB">
      <w:pPr>
        <w:widowControl w:val="0"/>
        <w:autoSpaceDE w:val="0"/>
        <w:autoSpaceDN w:val="0"/>
        <w:spacing w:before="11"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:rsidR="00F425DB" w:rsidRPr="00D2231A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D2231A">
        <w:rPr>
          <w:color w:val="auto"/>
          <w:lang w:bidi="ru-RU"/>
        </w:rPr>
        <w:t>Виды, наименование, комплектность и обозначения документов, разрабатываемых на различных стадиях создания Программного комплекса, должны определяться в соответствии с ГОСТ 34.201-89 и согласованы с Заказчиком.</w:t>
      </w:r>
    </w:p>
    <w:p w:rsidR="00F425DB" w:rsidRPr="004037B4" w:rsidRDefault="00F425DB" w:rsidP="00F425DB">
      <w:pPr>
        <w:widowControl w:val="0"/>
        <w:autoSpaceDE w:val="0"/>
        <w:autoSpaceDN w:val="0"/>
        <w:spacing w:before="11"/>
        <w:ind w:firstLine="0"/>
        <w:rPr>
          <w:color w:val="auto"/>
          <w:sz w:val="24"/>
          <w:szCs w:val="24"/>
          <w:lang w:bidi="ru-RU"/>
        </w:rPr>
      </w:pPr>
    </w:p>
    <w:p w:rsidR="00F425DB" w:rsidRPr="004037B4" w:rsidRDefault="00F425DB" w:rsidP="00F425DB">
      <w:pPr>
        <w:widowControl w:val="0"/>
        <w:autoSpaceDE w:val="0"/>
        <w:autoSpaceDN w:val="0"/>
        <w:spacing w:after="28"/>
        <w:ind w:firstLine="0"/>
        <w:rPr>
          <w:color w:val="auto"/>
          <w:sz w:val="24"/>
          <w:szCs w:val="24"/>
          <w:lang w:bidi="ru-RU"/>
        </w:rPr>
      </w:pPr>
      <w:r w:rsidRPr="004037B4">
        <w:rPr>
          <w:color w:val="auto"/>
          <w:sz w:val="24"/>
          <w:szCs w:val="24"/>
          <w:lang w:bidi="ru-RU"/>
        </w:rPr>
        <w:t>Таблица 4 – Виды предоставляемой документации</w:t>
      </w:r>
    </w:p>
    <w:tbl>
      <w:tblPr>
        <w:tblStyle w:val="TableNormal"/>
        <w:tblpPr w:leftFromText="180" w:rightFromText="180" w:vertAnchor="text" w:tblpY="1"/>
        <w:tblOverlap w:val="never"/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7"/>
        <w:gridCol w:w="1680"/>
        <w:gridCol w:w="4677"/>
        <w:gridCol w:w="3186"/>
      </w:tblGrid>
      <w:tr w:rsidR="00F425DB" w:rsidRPr="004037B4" w:rsidTr="00AF3D93">
        <w:trPr>
          <w:trHeight w:val="454"/>
        </w:trPr>
        <w:tc>
          <w:tcPr>
            <w:tcW w:w="447" w:type="dxa"/>
            <w:vAlign w:val="center"/>
          </w:tcPr>
          <w:p w:rsidR="00F425DB" w:rsidRPr="004037B4" w:rsidRDefault="00F425DB" w:rsidP="00AF3D93">
            <w:pPr>
              <w:spacing w:line="256" w:lineRule="exact"/>
              <w:ind w:left="110"/>
              <w:jc w:val="center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№</w:t>
            </w:r>
          </w:p>
        </w:tc>
        <w:tc>
          <w:tcPr>
            <w:tcW w:w="1680" w:type="dxa"/>
            <w:vAlign w:val="center"/>
          </w:tcPr>
          <w:p w:rsidR="00F425DB" w:rsidRPr="004037B4" w:rsidRDefault="00F425DB" w:rsidP="00AF3D93">
            <w:pPr>
              <w:spacing w:line="256" w:lineRule="exact"/>
              <w:ind w:left="107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Стадия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создания</w:t>
            </w:r>
            <w:proofErr w:type="spellEnd"/>
          </w:p>
        </w:tc>
        <w:tc>
          <w:tcPr>
            <w:tcW w:w="4677" w:type="dxa"/>
            <w:vAlign w:val="center"/>
          </w:tcPr>
          <w:p w:rsidR="00F425DB" w:rsidRPr="004037B4" w:rsidRDefault="00F425DB" w:rsidP="00AF3D93">
            <w:pPr>
              <w:spacing w:line="256" w:lineRule="exact"/>
              <w:ind w:left="107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Название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документа</w:t>
            </w:r>
            <w:proofErr w:type="spellEnd"/>
          </w:p>
        </w:tc>
        <w:tc>
          <w:tcPr>
            <w:tcW w:w="3186" w:type="dxa"/>
            <w:vAlign w:val="center"/>
          </w:tcPr>
          <w:p w:rsidR="00F425DB" w:rsidRPr="004037B4" w:rsidRDefault="00F425DB" w:rsidP="00AF3D93">
            <w:pPr>
              <w:spacing w:line="256" w:lineRule="exact"/>
              <w:ind w:left="107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Дополнительные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указания</w:t>
            </w:r>
            <w:proofErr w:type="spellEnd"/>
          </w:p>
        </w:tc>
      </w:tr>
      <w:tr w:rsidR="00F425DB" w:rsidRPr="004037B4" w:rsidTr="00AF3D93">
        <w:trPr>
          <w:trHeight w:val="454"/>
        </w:trPr>
        <w:tc>
          <w:tcPr>
            <w:tcW w:w="447" w:type="dxa"/>
            <w:vAlign w:val="center"/>
          </w:tcPr>
          <w:p w:rsidR="00F425DB" w:rsidRPr="004037B4" w:rsidRDefault="00F425DB" w:rsidP="00AF3D93">
            <w:pPr>
              <w:spacing w:line="256" w:lineRule="exact"/>
              <w:ind w:left="11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680" w:type="dxa"/>
            <w:vAlign w:val="center"/>
          </w:tcPr>
          <w:p w:rsidR="00F425DB" w:rsidRPr="004037B4" w:rsidRDefault="00F425DB" w:rsidP="00AF3D93">
            <w:pPr>
              <w:spacing w:line="256" w:lineRule="exact"/>
              <w:ind w:left="107"/>
              <w:jc w:val="center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ТЗ</w:t>
            </w:r>
          </w:p>
        </w:tc>
        <w:tc>
          <w:tcPr>
            <w:tcW w:w="4677" w:type="dxa"/>
            <w:vAlign w:val="center"/>
          </w:tcPr>
          <w:p w:rsidR="00F425DB" w:rsidRPr="004037B4" w:rsidRDefault="00F425DB" w:rsidP="00AF3D93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Техническое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задание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на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разработку</w:t>
            </w:r>
            <w:proofErr w:type="spellEnd"/>
          </w:p>
        </w:tc>
        <w:tc>
          <w:tcPr>
            <w:tcW w:w="3186" w:type="dxa"/>
            <w:vAlign w:val="center"/>
          </w:tcPr>
          <w:p w:rsidR="00F425DB" w:rsidRPr="004037B4" w:rsidRDefault="00F425DB" w:rsidP="00AF3D93">
            <w:pPr>
              <w:spacing w:line="256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ГОСТ 34.602-89</w:t>
            </w:r>
          </w:p>
        </w:tc>
      </w:tr>
      <w:tr w:rsidR="00F425DB" w:rsidRPr="004037B4" w:rsidTr="00AF3D93">
        <w:trPr>
          <w:trHeight w:val="454"/>
        </w:trPr>
        <w:tc>
          <w:tcPr>
            <w:tcW w:w="447" w:type="dxa"/>
            <w:vAlign w:val="center"/>
          </w:tcPr>
          <w:p w:rsidR="00F425DB" w:rsidRPr="004037B4" w:rsidRDefault="00F425DB" w:rsidP="00AF3D93">
            <w:pPr>
              <w:spacing w:line="258" w:lineRule="exact"/>
              <w:ind w:left="11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1680" w:type="dxa"/>
            <w:vAlign w:val="center"/>
          </w:tcPr>
          <w:p w:rsidR="00F425DB" w:rsidRPr="004037B4" w:rsidRDefault="00F425DB" w:rsidP="00AF3D93">
            <w:pPr>
              <w:spacing w:line="258" w:lineRule="exact"/>
              <w:ind w:left="107"/>
              <w:jc w:val="center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ТП</w:t>
            </w:r>
          </w:p>
        </w:tc>
        <w:tc>
          <w:tcPr>
            <w:tcW w:w="4677" w:type="dxa"/>
            <w:vAlign w:val="center"/>
          </w:tcPr>
          <w:p w:rsidR="00F425DB" w:rsidRPr="004037B4" w:rsidRDefault="00F425DB" w:rsidP="00AF3D93">
            <w:pPr>
              <w:spacing w:line="258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Технический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проект</w:t>
            </w:r>
            <w:proofErr w:type="spellEnd"/>
          </w:p>
        </w:tc>
        <w:tc>
          <w:tcPr>
            <w:tcW w:w="3186" w:type="dxa"/>
            <w:vAlign w:val="center"/>
          </w:tcPr>
          <w:p w:rsidR="00F425DB" w:rsidRPr="004037B4" w:rsidRDefault="00F425DB" w:rsidP="00AF3D93">
            <w:pPr>
              <w:spacing w:line="258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ГОСТ 2.120-2013</w:t>
            </w:r>
          </w:p>
        </w:tc>
      </w:tr>
      <w:tr w:rsidR="00F425DB" w:rsidRPr="004037B4" w:rsidTr="00AF3D93">
        <w:trPr>
          <w:trHeight w:val="454"/>
        </w:trPr>
        <w:tc>
          <w:tcPr>
            <w:tcW w:w="447" w:type="dxa"/>
            <w:vAlign w:val="center"/>
          </w:tcPr>
          <w:p w:rsidR="00F425DB" w:rsidRPr="004037B4" w:rsidRDefault="00F425DB" w:rsidP="00AF3D93">
            <w:pPr>
              <w:spacing w:line="258" w:lineRule="exact"/>
              <w:ind w:left="110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3</w:t>
            </w:r>
          </w:p>
        </w:tc>
        <w:tc>
          <w:tcPr>
            <w:tcW w:w="1680" w:type="dxa"/>
            <w:vAlign w:val="center"/>
          </w:tcPr>
          <w:p w:rsidR="00F425DB" w:rsidRPr="004037B4" w:rsidRDefault="00F425DB" w:rsidP="00AF3D93">
            <w:pPr>
              <w:spacing w:line="258" w:lineRule="exact"/>
              <w:ind w:left="107"/>
              <w:jc w:val="center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РП</w:t>
            </w:r>
          </w:p>
        </w:tc>
        <w:tc>
          <w:tcPr>
            <w:tcW w:w="4677" w:type="dxa"/>
            <w:vAlign w:val="center"/>
          </w:tcPr>
          <w:p w:rsidR="00F425DB" w:rsidRPr="004037B4" w:rsidRDefault="00F425DB" w:rsidP="00AF3D93">
            <w:pPr>
              <w:spacing w:line="258" w:lineRule="exact"/>
              <w:ind w:left="107"/>
              <w:rPr>
                <w:sz w:val="24"/>
                <w:szCs w:val="24"/>
                <w:lang w:bidi="ru-RU"/>
              </w:rPr>
            </w:pPr>
            <w:proofErr w:type="spellStart"/>
            <w:r w:rsidRPr="004037B4">
              <w:rPr>
                <w:sz w:val="24"/>
                <w:szCs w:val="24"/>
                <w:lang w:bidi="ru-RU"/>
              </w:rPr>
              <w:t>Руководство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</w:t>
            </w:r>
            <w:proofErr w:type="spellStart"/>
            <w:r w:rsidRPr="004037B4">
              <w:rPr>
                <w:sz w:val="24"/>
                <w:szCs w:val="24"/>
                <w:lang w:bidi="ru-RU"/>
              </w:rPr>
              <w:t>пользователя</w:t>
            </w:r>
            <w:proofErr w:type="spellEnd"/>
            <w:r w:rsidRPr="004037B4">
              <w:rPr>
                <w:sz w:val="24"/>
                <w:szCs w:val="24"/>
                <w:lang w:bidi="ru-RU"/>
              </w:rPr>
              <w:t xml:space="preserve"> ИС</w:t>
            </w:r>
          </w:p>
        </w:tc>
        <w:tc>
          <w:tcPr>
            <w:tcW w:w="3186" w:type="dxa"/>
            <w:vAlign w:val="center"/>
          </w:tcPr>
          <w:p w:rsidR="00F425DB" w:rsidRPr="004037B4" w:rsidRDefault="00F425DB" w:rsidP="00AF3D93">
            <w:pPr>
              <w:spacing w:line="258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ГОСТ 2.610-2006</w:t>
            </w:r>
          </w:p>
          <w:p w:rsidR="00F425DB" w:rsidRPr="004037B4" w:rsidRDefault="00F425DB" w:rsidP="00AF3D93">
            <w:pPr>
              <w:spacing w:line="258" w:lineRule="exact"/>
              <w:ind w:left="107"/>
              <w:rPr>
                <w:sz w:val="24"/>
                <w:szCs w:val="24"/>
                <w:lang w:bidi="ru-RU"/>
              </w:rPr>
            </w:pPr>
            <w:r w:rsidRPr="004037B4">
              <w:rPr>
                <w:sz w:val="24"/>
                <w:szCs w:val="24"/>
                <w:lang w:bidi="ru-RU"/>
              </w:rPr>
              <w:t>ГОСТ 34.201-89</w:t>
            </w:r>
          </w:p>
        </w:tc>
      </w:tr>
    </w:tbl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sz w:val="24"/>
          <w:szCs w:val="24"/>
          <w:lang w:bidi="ru-RU"/>
        </w:rPr>
      </w:pPr>
      <w:bookmarkStart w:id="101" w:name="_bookmark25"/>
      <w:bookmarkEnd w:id="101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jc w:val="both"/>
        <w:rPr>
          <w:b/>
          <w:bCs/>
          <w:color w:val="auto"/>
          <w:sz w:val="24"/>
          <w:szCs w:val="24"/>
          <w:lang w:bidi="ru-RU"/>
        </w:rPr>
      </w:pPr>
      <w:bookmarkStart w:id="102" w:name="_Toc58984097"/>
      <w:r w:rsidRPr="004037B4">
        <w:rPr>
          <w:color w:val="auto"/>
          <w:sz w:val="24"/>
          <w:szCs w:val="24"/>
          <w:lang w:bidi="ru-RU"/>
        </w:rPr>
        <w:br w:type="page"/>
      </w:r>
    </w:p>
    <w:p w:rsidR="00F425DB" w:rsidRPr="00D2231A" w:rsidRDefault="00F425DB" w:rsidP="0016215D">
      <w:pPr>
        <w:pStyle w:val="1"/>
        <w:numPr>
          <w:ilvl w:val="0"/>
          <w:numId w:val="30"/>
        </w:numPr>
        <w:spacing w:before="240" w:after="120"/>
        <w:rPr>
          <w:rFonts w:ascii="Times New Roman" w:eastAsia="Calibri" w:hAnsi="Times New Roman" w:cs="Times New Roman"/>
          <w:b w:val="0"/>
          <w:color w:val="auto"/>
          <w:sz w:val="32"/>
          <w:szCs w:val="32"/>
          <w:lang w:eastAsia="en-US"/>
        </w:rPr>
      </w:pPr>
      <w:bookmarkStart w:id="103" w:name="_Toc156052417"/>
      <w:r w:rsidRPr="00D2231A">
        <w:rPr>
          <w:rFonts w:ascii="Times New Roman" w:eastAsia="Calibri" w:hAnsi="Times New Roman" w:cs="Times New Roman"/>
          <w:b w:val="0"/>
          <w:color w:val="auto"/>
          <w:sz w:val="32"/>
          <w:szCs w:val="32"/>
          <w:lang w:eastAsia="en-US"/>
        </w:rPr>
        <w:lastRenderedPageBreak/>
        <w:t>ИСТОЧНИКИ РАЗРАБОТКИ</w:t>
      </w:r>
      <w:bookmarkEnd w:id="102"/>
      <w:bookmarkEnd w:id="103"/>
    </w:p>
    <w:p w:rsidR="00F425DB" w:rsidRPr="004037B4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b/>
          <w:color w:val="auto"/>
          <w:sz w:val="24"/>
          <w:szCs w:val="24"/>
          <w:lang w:bidi="ru-RU"/>
        </w:rPr>
      </w:pPr>
    </w:p>
    <w:p w:rsidR="00F425DB" w:rsidRPr="00D2231A" w:rsidRDefault="00F425DB" w:rsidP="00F425DB">
      <w:pPr>
        <w:widowControl w:val="0"/>
        <w:autoSpaceDE w:val="0"/>
        <w:autoSpaceDN w:val="0"/>
        <w:spacing w:line="360" w:lineRule="auto"/>
        <w:contextualSpacing/>
        <w:jc w:val="both"/>
        <w:rPr>
          <w:color w:val="auto"/>
          <w:lang w:bidi="ru-RU"/>
        </w:rPr>
      </w:pPr>
      <w:r w:rsidRPr="00D2231A">
        <w:rPr>
          <w:color w:val="auto"/>
          <w:lang w:bidi="ru-RU"/>
        </w:rPr>
        <w:t>Исходными документами для разработки настоящего технического задания и Системы являются действующие законодательные и нормативные правовые акты, в рамках которых функционирует объект автоматизации, нормативно-техническая документация Заказчика, ГОСТ 34.602-89, образцы рабочих документов, полученных в процессе обследования, информационные материалы и проектная документация на аналогичные автоматизированные системы.</w:t>
      </w:r>
    </w:p>
    <w:p w:rsidR="00CE6FF7" w:rsidRDefault="00CE6FF7"/>
    <w:sectPr w:rsidR="00CE6FF7" w:rsidSect="0015790E">
      <w:footerReference w:type="default" r:id="rId1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9F2" w:rsidRDefault="003669F2" w:rsidP="00040990">
      <w:r>
        <w:separator/>
      </w:r>
    </w:p>
  </w:endnote>
  <w:endnote w:type="continuationSeparator" w:id="0">
    <w:p w:rsidR="003669F2" w:rsidRDefault="003669F2" w:rsidP="00040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424722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9623A4" w:rsidRPr="00040990" w:rsidRDefault="009623A4">
        <w:pPr>
          <w:pStyle w:val="a9"/>
          <w:jc w:val="center"/>
          <w:rPr>
            <w:sz w:val="24"/>
            <w:szCs w:val="24"/>
          </w:rPr>
        </w:pPr>
        <w:r w:rsidRPr="00040990">
          <w:rPr>
            <w:sz w:val="24"/>
            <w:szCs w:val="24"/>
          </w:rPr>
          <w:fldChar w:fldCharType="begin"/>
        </w:r>
        <w:r w:rsidRPr="00040990">
          <w:rPr>
            <w:sz w:val="24"/>
            <w:szCs w:val="24"/>
          </w:rPr>
          <w:instrText>PAGE   \* MERGEFORMAT</w:instrText>
        </w:r>
        <w:r w:rsidRPr="00040990">
          <w:rPr>
            <w:sz w:val="24"/>
            <w:szCs w:val="24"/>
          </w:rPr>
          <w:fldChar w:fldCharType="separate"/>
        </w:r>
        <w:r w:rsidR="00397F71">
          <w:rPr>
            <w:noProof/>
            <w:sz w:val="24"/>
            <w:szCs w:val="24"/>
          </w:rPr>
          <w:t>17</w:t>
        </w:r>
        <w:r w:rsidRPr="00040990">
          <w:rPr>
            <w:sz w:val="24"/>
            <w:szCs w:val="24"/>
          </w:rPr>
          <w:fldChar w:fldCharType="end"/>
        </w:r>
      </w:p>
    </w:sdtContent>
  </w:sdt>
  <w:p w:rsidR="009623A4" w:rsidRDefault="009623A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9F2" w:rsidRDefault="003669F2" w:rsidP="00040990">
      <w:r>
        <w:separator/>
      </w:r>
    </w:p>
  </w:footnote>
  <w:footnote w:type="continuationSeparator" w:id="0">
    <w:p w:rsidR="003669F2" w:rsidRDefault="003669F2" w:rsidP="00040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D18"/>
    <w:multiLevelType w:val="multilevel"/>
    <w:tmpl w:val="F13A0490"/>
    <w:lvl w:ilvl="0">
      <w:start w:val="2"/>
      <w:numFmt w:val="decimal"/>
      <w:lvlText w:val="%1"/>
      <w:lvlJc w:val="left"/>
      <w:pPr>
        <w:ind w:left="614" w:hanging="423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61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"/>
      <w:lvlJc w:val="left"/>
      <w:pPr>
        <w:ind w:left="1186" w:hanging="28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3270" w:hanging="28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15" w:hanging="28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60" w:hanging="28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05" w:hanging="28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50" w:hanging="28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96" w:hanging="286"/>
      </w:pPr>
      <w:rPr>
        <w:rFonts w:hint="default"/>
        <w:lang w:val="ru-RU" w:eastAsia="ru-RU" w:bidi="ru-RU"/>
      </w:rPr>
    </w:lvl>
  </w:abstractNum>
  <w:abstractNum w:abstractNumId="1">
    <w:nsid w:val="038E1672"/>
    <w:multiLevelType w:val="hybridMultilevel"/>
    <w:tmpl w:val="A97097AA"/>
    <w:lvl w:ilvl="0" w:tplc="8F1A5F48">
      <w:numFmt w:val="bullet"/>
      <w:lvlText w:val=""/>
      <w:lvlJc w:val="left"/>
      <w:pPr>
        <w:ind w:left="286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">
    <w:nsid w:val="03B15A17"/>
    <w:multiLevelType w:val="hybridMultilevel"/>
    <w:tmpl w:val="E40C4C84"/>
    <w:lvl w:ilvl="0" w:tplc="CBE81D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44C0622"/>
    <w:multiLevelType w:val="hybridMultilevel"/>
    <w:tmpl w:val="DF68129A"/>
    <w:lvl w:ilvl="0" w:tplc="8F1A5F48">
      <w:numFmt w:val="bullet"/>
      <w:lvlText w:val=""/>
      <w:lvlJc w:val="left"/>
      <w:pPr>
        <w:ind w:left="286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4">
    <w:nsid w:val="08927FE6"/>
    <w:multiLevelType w:val="hybridMultilevel"/>
    <w:tmpl w:val="DEE0B288"/>
    <w:lvl w:ilvl="0" w:tplc="CBE81D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8DB76F0"/>
    <w:multiLevelType w:val="hybridMultilevel"/>
    <w:tmpl w:val="433CAEE8"/>
    <w:lvl w:ilvl="0" w:tplc="CBE81D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A7C5613"/>
    <w:multiLevelType w:val="hybridMultilevel"/>
    <w:tmpl w:val="C8F63A26"/>
    <w:lvl w:ilvl="0" w:tplc="8F1A5F48">
      <w:numFmt w:val="bullet"/>
      <w:lvlText w:val=""/>
      <w:lvlJc w:val="left"/>
      <w:pPr>
        <w:ind w:left="286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7">
    <w:nsid w:val="12323EA3"/>
    <w:multiLevelType w:val="hybridMultilevel"/>
    <w:tmpl w:val="4D10B448"/>
    <w:lvl w:ilvl="0" w:tplc="F730A1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3C17A37"/>
    <w:multiLevelType w:val="hybridMultilevel"/>
    <w:tmpl w:val="A41648E2"/>
    <w:lvl w:ilvl="0" w:tplc="8F1A5F48">
      <w:numFmt w:val="bullet"/>
      <w:lvlText w:val=""/>
      <w:lvlJc w:val="left"/>
      <w:pPr>
        <w:ind w:left="1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C72C8470">
      <w:numFmt w:val="bullet"/>
      <w:lvlText w:val="•"/>
      <w:lvlJc w:val="left"/>
      <w:pPr>
        <w:ind w:left="1238" w:hanging="286"/>
      </w:pPr>
      <w:rPr>
        <w:rFonts w:hint="default"/>
        <w:lang w:val="ru-RU" w:eastAsia="ru-RU" w:bidi="ru-RU"/>
      </w:rPr>
    </w:lvl>
    <w:lvl w:ilvl="2" w:tplc="65862C20">
      <w:numFmt w:val="bullet"/>
      <w:lvlText w:val="•"/>
      <w:lvlJc w:val="left"/>
      <w:pPr>
        <w:ind w:left="2277" w:hanging="286"/>
      </w:pPr>
      <w:rPr>
        <w:rFonts w:hint="default"/>
        <w:lang w:val="ru-RU" w:eastAsia="ru-RU" w:bidi="ru-RU"/>
      </w:rPr>
    </w:lvl>
    <w:lvl w:ilvl="3" w:tplc="322289B4">
      <w:numFmt w:val="bullet"/>
      <w:lvlText w:val="•"/>
      <w:lvlJc w:val="left"/>
      <w:pPr>
        <w:ind w:left="3315" w:hanging="286"/>
      </w:pPr>
      <w:rPr>
        <w:rFonts w:hint="default"/>
        <w:lang w:val="ru-RU" w:eastAsia="ru-RU" w:bidi="ru-RU"/>
      </w:rPr>
    </w:lvl>
    <w:lvl w:ilvl="4" w:tplc="4AA8790E">
      <w:numFmt w:val="bullet"/>
      <w:lvlText w:val="•"/>
      <w:lvlJc w:val="left"/>
      <w:pPr>
        <w:ind w:left="4354" w:hanging="286"/>
      </w:pPr>
      <w:rPr>
        <w:rFonts w:hint="default"/>
        <w:lang w:val="ru-RU" w:eastAsia="ru-RU" w:bidi="ru-RU"/>
      </w:rPr>
    </w:lvl>
    <w:lvl w:ilvl="5" w:tplc="9612DE00">
      <w:numFmt w:val="bullet"/>
      <w:lvlText w:val="•"/>
      <w:lvlJc w:val="left"/>
      <w:pPr>
        <w:ind w:left="5393" w:hanging="286"/>
      </w:pPr>
      <w:rPr>
        <w:rFonts w:hint="default"/>
        <w:lang w:val="ru-RU" w:eastAsia="ru-RU" w:bidi="ru-RU"/>
      </w:rPr>
    </w:lvl>
    <w:lvl w:ilvl="6" w:tplc="340283E4">
      <w:numFmt w:val="bullet"/>
      <w:lvlText w:val="•"/>
      <w:lvlJc w:val="left"/>
      <w:pPr>
        <w:ind w:left="6431" w:hanging="286"/>
      </w:pPr>
      <w:rPr>
        <w:rFonts w:hint="default"/>
        <w:lang w:val="ru-RU" w:eastAsia="ru-RU" w:bidi="ru-RU"/>
      </w:rPr>
    </w:lvl>
    <w:lvl w:ilvl="7" w:tplc="52DC3A5C">
      <w:numFmt w:val="bullet"/>
      <w:lvlText w:val="•"/>
      <w:lvlJc w:val="left"/>
      <w:pPr>
        <w:ind w:left="7470" w:hanging="286"/>
      </w:pPr>
      <w:rPr>
        <w:rFonts w:hint="default"/>
        <w:lang w:val="ru-RU" w:eastAsia="ru-RU" w:bidi="ru-RU"/>
      </w:rPr>
    </w:lvl>
    <w:lvl w:ilvl="8" w:tplc="558064DC">
      <w:numFmt w:val="bullet"/>
      <w:lvlText w:val="•"/>
      <w:lvlJc w:val="left"/>
      <w:pPr>
        <w:ind w:left="8509" w:hanging="286"/>
      </w:pPr>
      <w:rPr>
        <w:rFonts w:hint="default"/>
        <w:lang w:val="ru-RU" w:eastAsia="ru-RU" w:bidi="ru-RU"/>
      </w:rPr>
    </w:lvl>
  </w:abstractNum>
  <w:abstractNum w:abstractNumId="9">
    <w:nsid w:val="15DE29C1"/>
    <w:multiLevelType w:val="hybridMultilevel"/>
    <w:tmpl w:val="04D6D100"/>
    <w:lvl w:ilvl="0" w:tplc="F730A1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82335C5"/>
    <w:multiLevelType w:val="hybridMultilevel"/>
    <w:tmpl w:val="266E9D68"/>
    <w:lvl w:ilvl="0" w:tplc="B71C4D3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B71C4D34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AB5531C"/>
    <w:multiLevelType w:val="hybridMultilevel"/>
    <w:tmpl w:val="27288376"/>
    <w:lvl w:ilvl="0" w:tplc="B4EC47C8">
      <w:numFmt w:val="bullet"/>
      <w:lvlText w:val=""/>
      <w:lvlJc w:val="left"/>
      <w:pPr>
        <w:ind w:left="192" w:hanging="425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249CCA84">
      <w:numFmt w:val="bullet"/>
      <w:lvlText w:val="•"/>
      <w:lvlJc w:val="left"/>
      <w:pPr>
        <w:ind w:left="1238" w:hanging="425"/>
      </w:pPr>
      <w:rPr>
        <w:rFonts w:hint="default"/>
        <w:lang w:val="ru-RU" w:eastAsia="ru-RU" w:bidi="ru-RU"/>
      </w:rPr>
    </w:lvl>
    <w:lvl w:ilvl="2" w:tplc="9E8852EC">
      <w:numFmt w:val="bullet"/>
      <w:lvlText w:val="•"/>
      <w:lvlJc w:val="left"/>
      <w:pPr>
        <w:ind w:left="2277" w:hanging="425"/>
      </w:pPr>
      <w:rPr>
        <w:rFonts w:hint="default"/>
        <w:lang w:val="ru-RU" w:eastAsia="ru-RU" w:bidi="ru-RU"/>
      </w:rPr>
    </w:lvl>
    <w:lvl w:ilvl="3" w:tplc="9038612C">
      <w:numFmt w:val="bullet"/>
      <w:lvlText w:val="•"/>
      <w:lvlJc w:val="left"/>
      <w:pPr>
        <w:ind w:left="3315" w:hanging="425"/>
      </w:pPr>
      <w:rPr>
        <w:rFonts w:hint="default"/>
        <w:lang w:val="ru-RU" w:eastAsia="ru-RU" w:bidi="ru-RU"/>
      </w:rPr>
    </w:lvl>
    <w:lvl w:ilvl="4" w:tplc="314EFA90">
      <w:numFmt w:val="bullet"/>
      <w:lvlText w:val="•"/>
      <w:lvlJc w:val="left"/>
      <w:pPr>
        <w:ind w:left="4354" w:hanging="425"/>
      </w:pPr>
      <w:rPr>
        <w:rFonts w:hint="default"/>
        <w:lang w:val="ru-RU" w:eastAsia="ru-RU" w:bidi="ru-RU"/>
      </w:rPr>
    </w:lvl>
    <w:lvl w:ilvl="5" w:tplc="1E58A0BC">
      <w:numFmt w:val="bullet"/>
      <w:lvlText w:val="•"/>
      <w:lvlJc w:val="left"/>
      <w:pPr>
        <w:ind w:left="5393" w:hanging="425"/>
      </w:pPr>
      <w:rPr>
        <w:rFonts w:hint="default"/>
        <w:lang w:val="ru-RU" w:eastAsia="ru-RU" w:bidi="ru-RU"/>
      </w:rPr>
    </w:lvl>
    <w:lvl w:ilvl="6" w:tplc="B6988126">
      <w:numFmt w:val="bullet"/>
      <w:lvlText w:val="•"/>
      <w:lvlJc w:val="left"/>
      <w:pPr>
        <w:ind w:left="6431" w:hanging="425"/>
      </w:pPr>
      <w:rPr>
        <w:rFonts w:hint="default"/>
        <w:lang w:val="ru-RU" w:eastAsia="ru-RU" w:bidi="ru-RU"/>
      </w:rPr>
    </w:lvl>
    <w:lvl w:ilvl="7" w:tplc="172E93A8">
      <w:numFmt w:val="bullet"/>
      <w:lvlText w:val="•"/>
      <w:lvlJc w:val="left"/>
      <w:pPr>
        <w:ind w:left="7470" w:hanging="425"/>
      </w:pPr>
      <w:rPr>
        <w:rFonts w:hint="default"/>
        <w:lang w:val="ru-RU" w:eastAsia="ru-RU" w:bidi="ru-RU"/>
      </w:rPr>
    </w:lvl>
    <w:lvl w:ilvl="8" w:tplc="3272BF7A">
      <w:numFmt w:val="bullet"/>
      <w:lvlText w:val="•"/>
      <w:lvlJc w:val="left"/>
      <w:pPr>
        <w:ind w:left="8509" w:hanging="425"/>
      </w:pPr>
      <w:rPr>
        <w:rFonts w:hint="default"/>
        <w:lang w:val="ru-RU" w:eastAsia="ru-RU" w:bidi="ru-RU"/>
      </w:rPr>
    </w:lvl>
  </w:abstractNum>
  <w:abstractNum w:abstractNumId="12">
    <w:nsid w:val="1CFE6845"/>
    <w:multiLevelType w:val="hybridMultilevel"/>
    <w:tmpl w:val="CEBC952A"/>
    <w:lvl w:ilvl="0" w:tplc="CBE81D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D0A2D5C"/>
    <w:multiLevelType w:val="hybridMultilevel"/>
    <w:tmpl w:val="C534EF26"/>
    <w:lvl w:ilvl="0" w:tplc="CBE81D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0BF04AD"/>
    <w:multiLevelType w:val="hybridMultilevel"/>
    <w:tmpl w:val="DA208D76"/>
    <w:lvl w:ilvl="0" w:tplc="3B3CEF38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>
    <w:nsid w:val="216720F7"/>
    <w:multiLevelType w:val="hybridMultilevel"/>
    <w:tmpl w:val="97ECCAC4"/>
    <w:lvl w:ilvl="0" w:tplc="04190011">
      <w:start w:val="1"/>
      <w:numFmt w:val="decimal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>
    <w:nsid w:val="341C5924"/>
    <w:multiLevelType w:val="hybridMultilevel"/>
    <w:tmpl w:val="2AF200D0"/>
    <w:lvl w:ilvl="0" w:tplc="CBE81D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93728A1"/>
    <w:multiLevelType w:val="hybridMultilevel"/>
    <w:tmpl w:val="EB4A2362"/>
    <w:lvl w:ilvl="0" w:tplc="CBE81D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AF50104"/>
    <w:multiLevelType w:val="hybridMultilevel"/>
    <w:tmpl w:val="2AD0C2F6"/>
    <w:lvl w:ilvl="0" w:tplc="CBE81D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FC950C6"/>
    <w:multiLevelType w:val="hybridMultilevel"/>
    <w:tmpl w:val="1C30AF18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0">
    <w:nsid w:val="41B20754"/>
    <w:multiLevelType w:val="multilevel"/>
    <w:tmpl w:val="A53ED6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43E32C9C"/>
    <w:multiLevelType w:val="hybridMultilevel"/>
    <w:tmpl w:val="8FD8D7EC"/>
    <w:lvl w:ilvl="0" w:tplc="1A405CE2">
      <w:start w:val="1"/>
      <w:numFmt w:val="bullet"/>
      <w:lvlText w:val="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EA46E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3CD09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C4CA1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DC3B3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6AC02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F236C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0CD5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66C36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4552713"/>
    <w:multiLevelType w:val="hybridMultilevel"/>
    <w:tmpl w:val="9C143BBA"/>
    <w:lvl w:ilvl="0" w:tplc="8F1A5F48">
      <w:numFmt w:val="bullet"/>
      <w:lvlText w:val=""/>
      <w:lvlJc w:val="left"/>
      <w:pPr>
        <w:ind w:left="286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3">
    <w:nsid w:val="4CED6E5A"/>
    <w:multiLevelType w:val="hybridMultilevel"/>
    <w:tmpl w:val="66A2D3E6"/>
    <w:lvl w:ilvl="0" w:tplc="8F1A5F48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0550368"/>
    <w:multiLevelType w:val="hybridMultilevel"/>
    <w:tmpl w:val="9B0467EC"/>
    <w:lvl w:ilvl="0" w:tplc="48F444EE">
      <w:numFmt w:val="bullet"/>
      <w:lvlText w:val=""/>
      <w:lvlJc w:val="left"/>
      <w:pPr>
        <w:ind w:left="913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D082814E">
      <w:numFmt w:val="bullet"/>
      <w:lvlText w:val="•"/>
      <w:lvlJc w:val="left"/>
      <w:pPr>
        <w:ind w:left="1886" w:hanging="360"/>
      </w:pPr>
      <w:rPr>
        <w:rFonts w:hint="default"/>
        <w:lang w:val="ru-RU" w:eastAsia="ru-RU" w:bidi="ru-RU"/>
      </w:rPr>
    </w:lvl>
    <w:lvl w:ilvl="2" w:tplc="0F2086B8">
      <w:numFmt w:val="bullet"/>
      <w:lvlText w:val="•"/>
      <w:lvlJc w:val="left"/>
      <w:pPr>
        <w:ind w:left="2853" w:hanging="360"/>
      </w:pPr>
      <w:rPr>
        <w:rFonts w:hint="default"/>
        <w:lang w:val="ru-RU" w:eastAsia="ru-RU" w:bidi="ru-RU"/>
      </w:rPr>
    </w:lvl>
    <w:lvl w:ilvl="3" w:tplc="BB40249C">
      <w:numFmt w:val="bullet"/>
      <w:lvlText w:val="•"/>
      <w:lvlJc w:val="left"/>
      <w:pPr>
        <w:ind w:left="3819" w:hanging="360"/>
      </w:pPr>
      <w:rPr>
        <w:rFonts w:hint="default"/>
        <w:lang w:val="ru-RU" w:eastAsia="ru-RU" w:bidi="ru-RU"/>
      </w:rPr>
    </w:lvl>
    <w:lvl w:ilvl="4" w:tplc="E57C8CB8">
      <w:numFmt w:val="bullet"/>
      <w:lvlText w:val="•"/>
      <w:lvlJc w:val="left"/>
      <w:pPr>
        <w:ind w:left="4786" w:hanging="360"/>
      </w:pPr>
      <w:rPr>
        <w:rFonts w:hint="default"/>
        <w:lang w:val="ru-RU" w:eastAsia="ru-RU" w:bidi="ru-RU"/>
      </w:rPr>
    </w:lvl>
    <w:lvl w:ilvl="5" w:tplc="FBB05460">
      <w:numFmt w:val="bullet"/>
      <w:lvlText w:val="•"/>
      <w:lvlJc w:val="left"/>
      <w:pPr>
        <w:ind w:left="5753" w:hanging="360"/>
      </w:pPr>
      <w:rPr>
        <w:rFonts w:hint="default"/>
        <w:lang w:val="ru-RU" w:eastAsia="ru-RU" w:bidi="ru-RU"/>
      </w:rPr>
    </w:lvl>
    <w:lvl w:ilvl="6" w:tplc="62F84CD6">
      <w:numFmt w:val="bullet"/>
      <w:lvlText w:val="•"/>
      <w:lvlJc w:val="left"/>
      <w:pPr>
        <w:ind w:left="6719" w:hanging="360"/>
      </w:pPr>
      <w:rPr>
        <w:rFonts w:hint="default"/>
        <w:lang w:val="ru-RU" w:eastAsia="ru-RU" w:bidi="ru-RU"/>
      </w:rPr>
    </w:lvl>
    <w:lvl w:ilvl="7" w:tplc="0EF07838">
      <w:numFmt w:val="bullet"/>
      <w:lvlText w:val="•"/>
      <w:lvlJc w:val="left"/>
      <w:pPr>
        <w:ind w:left="7686" w:hanging="360"/>
      </w:pPr>
      <w:rPr>
        <w:rFonts w:hint="default"/>
        <w:lang w:val="ru-RU" w:eastAsia="ru-RU" w:bidi="ru-RU"/>
      </w:rPr>
    </w:lvl>
    <w:lvl w:ilvl="8" w:tplc="5F166DD4">
      <w:numFmt w:val="bullet"/>
      <w:lvlText w:val="•"/>
      <w:lvlJc w:val="left"/>
      <w:pPr>
        <w:ind w:left="8653" w:hanging="360"/>
      </w:pPr>
      <w:rPr>
        <w:rFonts w:hint="default"/>
        <w:lang w:val="ru-RU" w:eastAsia="ru-RU" w:bidi="ru-RU"/>
      </w:rPr>
    </w:lvl>
  </w:abstractNum>
  <w:abstractNum w:abstractNumId="25">
    <w:nsid w:val="5AF95D49"/>
    <w:multiLevelType w:val="hybridMultilevel"/>
    <w:tmpl w:val="1286F4BE"/>
    <w:lvl w:ilvl="0" w:tplc="04190011">
      <w:start w:val="1"/>
      <w:numFmt w:val="decimal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6">
    <w:nsid w:val="5CFC6CC2"/>
    <w:multiLevelType w:val="hybridMultilevel"/>
    <w:tmpl w:val="1F042B7C"/>
    <w:lvl w:ilvl="0" w:tplc="8F1A5F48">
      <w:numFmt w:val="bullet"/>
      <w:lvlText w:val=""/>
      <w:lvlJc w:val="left"/>
      <w:pPr>
        <w:ind w:left="286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7">
    <w:nsid w:val="623A1270"/>
    <w:multiLevelType w:val="hybridMultilevel"/>
    <w:tmpl w:val="E9F27E8E"/>
    <w:lvl w:ilvl="0" w:tplc="04190011">
      <w:start w:val="1"/>
      <w:numFmt w:val="decimal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>
    <w:nsid w:val="64445866"/>
    <w:multiLevelType w:val="hybridMultilevel"/>
    <w:tmpl w:val="2EFCC558"/>
    <w:lvl w:ilvl="0" w:tplc="CBE81D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1D84D06"/>
    <w:multiLevelType w:val="multilevel"/>
    <w:tmpl w:val="732865C4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50" w:hanging="2160"/>
      </w:pPr>
      <w:rPr>
        <w:rFonts w:hint="default"/>
      </w:rPr>
    </w:lvl>
  </w:abstractNum>
  <w:abstractNum w:abstractNumId="30">
    <w:nsid w:val="72A20EC2"/>
    <w:multiLevelType w:val="hybridMultilevel"/>
    <w:tmpl w:val="A34AE918"/>
    <w:lvl w:ilvl="0" w:tplc="8F1A5F48">
      <w:numFmt w:val="bullet"/>
      <w:lvlText w:val=""/>
      <w:lvlJc w:val="left"/>
      <w:pPr>
        <w:ind w:left="286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1">
    <w:nsid w:val="79980800"/>
    <w:multiLevelType w:val="hybridMultilevel"/>
    <w:tmpl w:val="51A0E02A"/>
    <w:lvl w:ilvl="0" w:tplc="3A5EB70E">
      <w:numFmt w:val="bullet"/>
      <w:lvlText w:val=""/>
      <w:lvlJc w:val="left"/>
      <w:pPr>
        <w:ind w:left="1186" w:hanging="28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31D04CD0">
      <w:numFmt w:val="bullet"/>
      <w:lvlText w:val="•"/>
      <w:lvlJc w:val="left"/>
      <w:pPr>
        <w:ind w:left="2120" w:hanging="286"/>
      </w:pPr>
      <w:rPr>
        <w:rFonts w:hint="default"/>
        <w:lang w:val="ru-RU" w:eastAsia="ru-RU" w:bidi="ru-RU"/>
      </w:rPr>
    </w:lvl>
    <w:lvl w:ilvl="2" w:tplc="20C8F1CE">
      <w:numFmt w:val="bullet"/>
      <w:lvlText w:val="•"/>
      <w:lvlJc w:val="left"/>
      <w:pPr>
        <w:ind w:left="3061" w:hanging="286"/>
      </w:pPr>
      <w:rPr>
        <w:rFonts w:hint="default"/>
        <w:lang w:val="ru-RU" w:eastAsia="ru-RU" w:bidi="ru-RU"/>
      </w:rPr>
    </w:lvl>
    <w:lvl w:ilvl="3" w:tplc="098A4D14">
      <w:numFmt w:val="bullet"/>
      <w:lvlText w:val="•"/>
      <w:lvlJc w:val="left"/>
      <w:pPr>
        <w:ind w:left="4001" w:hanging="286"/>
      </w:pPr>
      <w:rPr>
        <w:rFonts w:hint="default"/>
        <w:lang w:val="ru-RU" w:eastAsia="ru-RU" w:bidi="ru-RU"/>
      </w:rPr>
    </w:lvl>
    <w:lvl w:ilvl="4" w:tplc="7BB65212">
      <w:numFmt w:val="bullet"/>
      <w:lvlText w:val="•"/>
      <w:lvlJc w:val="left"/>
      <w:pPr>
        <w:ind w:left="4942" w:hanging="286"/>
      </w:pPr>
      <w:rPr>
        <w:rFonts w:hint="default"/>
        <w:lang w:val="ru-RU" w:eastAsia="ru-RU" w:bidi="ru-RU"/>
      </w:rPr>
    </w:lvl>
    <w:lvl w:ilvl="5" w:tplc="D9C63260">
      <w:numFmt w:val="bullet"/>
      <w:lvlText w:val="•"/>
      <w:lvlJc w:val="left"/>
      <w:pPr>
        <w:ind w:left="5883" w:hanging="286"/>
      </w:pPr>
      <w:rPr>
        <w:rFonts w:hint="default"/>
        <w:lang w:val="ru-RU" w:eastAsia="ru-RU" w:bidi="ru-RU"/>
      </w:rPr>
    </w:lvl>
    <w:lvl w:ilvl="6" w:tplc="D284A7E8">
      <w:numFmt w:val="bullet"/>
      <w:lvlText w:val="•"/>
      <w:lvlJc w:val="left"/>
      <w:pPr>
        <w:ind w:left="6823" w:hanging="286"/>
      </w:pPr>
      <w:rPr>
        <w:rFonts w:hint="default"/>
        <w:lang w:val="ru-RU" w:eastAsia="ru-RU" w:bidi="ru-RU"/>
      </w:rPr>
    </w:lvl>
    <w:lvl w:ilvl="7" w:tplc="EE6683BE">
      <w:numFmt w:val="bullet"/>
      <w:lvlText w:val="•"/>
      <w:lvlJc w:val="left"/>
      <w:pPr>
        <w:ind w:left="7764" w:hanging="286"/>
      </w:pPr>
      <w:rPr>
        <w:rFonts w:hint="default"/>
        <w:lang w:val="ru-RU" w:eastAsia="ru-RU" w:bidi="ru-RU"/>
      </w:rPr>
    </w:lvl>
    <w:lvl w:ilvl="8" w:tplc="B96E20DE">
      <w:numFmt w:val="bullet"/>
      <w:lvlText w:val="•"/>
      <w:lvlJc w:val="left"/>
      <w:pPr>
        <w:ind w:left="8705" w:hanging="286"/>
      </w:pPr>
      <w:rPr>
        <w:rFonts w:hint="default"/>
        <w:lang w:val="ru-RU" w:eastAsia="ru-RU" w:bidi="ru-RU"/>
      </w:rPr>
    </w:lvl>
  </w:abstractNum>
  <w:num w:numId="1">
    <w:abstractNumId w:val="8"/>
  </w:num>
  <w:num w:numId="2">
    <w:abstractNumId w:val="24"/>
  </w:num>
  <w:num w:numId="3">
    <w:abstractNumId w:val="0"/>
  </w:num>
  <w:num w:numId="4">
    <w:abstractNumId w:val="31"/>
  </w:num>
  <w:num w:numId="5">
    <w:abstractNumId w:val="11"/>
  </w:num>
  <w:num w:numId="6">
    <w:abstractNumId w:val="7"/>
  </w:num>
  <w:num w:numId="7">
    <w:abstractNumId w:val="9"/>
  </w:num>
  <w:num w:numId="8">
    <w:abstractNumId w:val="21"/>
  </w:num>
  <w:num w:numId="9">
    <w:abstractNumId w:val="10"/>
  </w:num>
  <w:num w:numId="10">
    <w:abstractNumId w:val="29"/>
  </w:num>
  <w:num w:numId="11">
    <w:abstractNumId w:val="19"/>
  </w:num>
  <w:num w:numId="12">
    <w:abstractNumId w:val="3"/>
  </w:num>
  <w:num w:numId="13">
    <w:abstractNumId w:val="26"/>
  </w:num>
  <w:num w:numId="14">
    <w:abstractNumId w:val="1"/>
  </w:num>
  <w:num w:numId="15">
    <w:abstractNumId w:val="22"/>
  </w:num>
  <w:num w:numId="16">
    <w:abstractNumId w:val="6"/>
  </w:num>
  <w:num w:numId="17">
    <w:abstractNumId w:val="30"/>
  </w:num>
  <w:num w:numId="18">
    <w:abstractNumId w:val="15"/>
  </w:num>
  <w:num w:numId="19">
    <w:abstractNumId w:val="14"/>
  </w:num>
  <w:num w:numId="20">
    <w:abstractNumId w:val="25"/>
  </w:num>
  <w:num w:numId="21">
    <w:abstractNumId w:val="27"/>
  </w:num>
  <w:num w:numId="22">
    <w:abstractNumId w:val="23"/>
  </w:num>
  <w:num w:numId="23">
    <w:abstractNumId w:val="18"/>
  </w:num>
  <w:num w:numId="24">
    <w:abstractNumId w:val="17"/>
  </w:num>
  <w:num w:numId="25">
    <w:abstractNumId w:val="5"/>
  </w:num>
  <w:num w:numId="26">
    <w:abstractNumId w:val="13"/>
  </w:num>
  <w:num w:numId="27">
    <w:abstractNumId w:val="2"/>
  </w:num>
  <w:num w:numId="28">
    <w:abstractNumId w:val="16"/>
  </w:num>
  <w:num w:numId="29">
    <w:abstractNumId w:val="28"/>
  </w:num>
  <w:num w:numId="30">
    <w:abstractNumId w:val="20"/>
  </w:num>
  <w:num w:numId="31">
    <w:abstractNumId w:val="4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44"/>
    <w:rsid w:val="00040990"/>
    <w:rsid w:val="0015790E"/>
    <w:rsid w:val="0016215D"/>
    <w:rsid w:val="00240C86"/>
    <w:rsid w:val="002C092C"/>
    <w:rsid w:val="00304BFB"/>
    <w:rsid w:val="00332422"/>
    <w:rsid w:val="003669F2"/>
    <w:rsid w:val="00397F71"/>
    <w:rsid w:val="003C7087"/>
    <w:rsid w:val="00417AE0"/>
    <w:rsid w:val="005B7928"/>
    <w:rsid w:val="005F28D2"/>
    <w:rsid w:val="007C0C37"/>
    <w:rsid w:val="007D479B"/>
    <w:rsid w:val="008C16F0"/>
    <w:rsid w:val="008C191E"/>
    <w:rsid w:val="00940F6D"/>
    <w:rsid w:val="009623A4"/>
    <w:rsid w:val="0099557E"/>
    <w:rsid w:val="00A029B1"/>
    <w:rsid w:val="00A2589B"/>
    <w:rsid w:val="00A31E2B"/>
    <w:rsid w:val="00AF1A35"/>
    <w:rsid w:val="00AF3D93"/>
    <w:rsid w:val="00BA407B"/>
    <w:rsid w:val="00C450AF"/>
    <w:rsid w:val="00CA2D37"/>
    <w:rsid w:val="00CE6FF7"/>
    <w:rsid w:val="00CF5A71"/>
    <w:rsid w:val="00D2231A"/>
    <w:rsid w:val="00D811F6"/>
    <w:rsid w:val="00DF24B1"/>
    <w:rsid w:val="00E646AD"/>
    <w:rsid w:val="00F04AE4"/>
    <w:rsid w:val="00F425DB"/>
    <w:rsid w:val="00FF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690EB0-D18D-43BB-9103-1C39DAD1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79B"/>
    <w:pPr>
      <w:spacing w:after="0" w:line="240" w:lineRule="auto"/>
      <w:ind w:firstLine="709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09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5DB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F425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F3D9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3D93"/>
    <w:rPr>
      <w:rFonts w:ascii="Tahoma" w:eastAsia="Times New Roman" w:hAnsi="Tahoma" w:cs="Tahoma"/>
      <w:color w:val="000000" w:themeColor="text1"/>
      <w:sz w:val="16"/>
      <w:szCs w:val="16"/>
      <w:lang w:eastAsia="ru-RU"/>
    </w:rPr>
  </w:style>
  <w:style w:type="table" w:styleId="a6">
    <w:name w:val="Table Grid"/>
    <w:basedOn w:val="a1"/>
    <w:uiPriority w:val="39"/>
    <w:rsid w:val="00AF3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04099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40990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04099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40990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092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2C092C"/>
    <w:pPr>
      <w:spacing w:line="276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623A4"/>
    <w:pPr>
      <w:tabs>
        <w:tab w:val="right" w:leader="dot" w:pos="9628"/>
      </w:tabs>
      <w:spacing w:line="360" w:lineRule="auto"/>
    </w:pPr>
  </w:style>
  <w:style w:type="character" w:styleId="ac">
    <w:name w:val="Hyperlink"/>
    <w:basedOn w:val="a0"/>
    <w:uiPriority w:val="99"/>
    <w:unhideWhenUsed/>
    <w:rsid w:val="009623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79A13-7AD6-44B6-BFF2-52A2FB2D4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23</Pages>
  <Words>3634</Words>
  <Characters>20718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iec</Company>
  <LinksUpToDate>false</LinksUpToDate>
  <CharactersWithSpaces>24304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Белова Е.Ю</dc:creator>
  <cp:keywords/>
  <dc:description/>
  <cp:lastModifiedBy>ИС</cp:lastModifiedBy>
  <cp:revision>13</cp:revision>
  <dcterms:created xsi:type="dcterms:W3CDTF">2023-09-16T01:24:00Z</dcterms:created>
  <dcterms:modified xsi:type="dcterms:W3CDTF">2024-01-15T02:35:00Z</dcterms:modified>
</cp:coreProperties>
</file>