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6747"/>
      </w:tblGrid>
      <w:tr w:rsidR="00A313AC" w14:paraId="54A23FF1" w14:textId="77777777" w:rsidTr="00A313AC">
        <w:tc>
          <w:tcPr>
            <w:tcW w:w="2263" w:type="dxa"/>
          </w:tcPr>
          <w:p w14:paraId="6F153172" w14:textId="6F7BE999" w:rsidR="00A313AC" w:rsidRDefault="00A313AC">
            <w:r>
              <w:rPr>
                <w:noProof/>
              </w:rPr>
              <w:drawing>
                <wp:inline distT="0" distB="0" distL="0" distR="0" wp14:anchorId="7FBD85BE" wp14:editId="7DF32133">
                  <wp:extent cx="694267" cy="568036"/>
                  <wp:effectExtent l="0" t="0" r="4445" b="3810"/>
                  <wp:docPr id="1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-triangle.sv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619" cy="610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7" w:type="dxa"/>
            <w:vAlign w:val="center"/>
          </w:tcPr>
          <w:p w14:paraId="1B16CC24" w14:textId="201FAFC2" w:rsidR="00A313AC" w:rsidRPr="00A313AC" w:rsidRDefault="00E57989" w:rsidP="00A313AC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Additional Information</w:t>
            </w:r>
          </w:p>
        </w:tc>
      </w:tr>
    </w:tbl>
    <w:p w14:paraId="653B638B" w14:textId="6E54BABB" w:rsidR="004237A0" w:rsidRDefault="007E2034">
      <w:pPr>
        <w:pBdr>
          <w:bottom w:val="single" w:sz="6" w:space="1" w:color="auto"/>
        </w:pBdr>
      </w:pPr>
    </w:p>
    <w:p w14:paraId="27F1479B" w14:textId="438C8554" w:rsidR="00A313AC" w:rsidRDefault="00A313AC"/>
    <w:p w14:paraId="0EDA6BD7" w14:textId="14E106A4" w:rsidR="00BA25C5" w:rsidRDefault="00BA25C5" w:rsidP="00D26020">
      <w:pPr>
        <w:tabs>
          <w:tab w:val="left" w:pos="1880"/>
        </w:tabs>
      </w:pPr>
    </w:p>
    <w:p w14:paraId="271E6386" w14:textId="1A03D56E" w:rsidR="00D26020" w:rsidRDefault="002469A1" w:rsidP="00D26020">
      <w:pPr>
        <w:tabs>
          <w:tab w:val="left" w:pos="1880"/>
        </w:tabs>
      </w:pPr>
      <w:r>
        <w:t xml:space="preserve">This notice </w:t>
      </w:r>
      <w:r w:rsidR="00E57989">
        <w:t>includes</w:t>
      </w:r>
      <w:r>
        <w:t xml:space="preserve"> information </w:t>
      </w:r>
      <w:r w:rsidR="00E57989">
        <w:t xml:space="preserve">related to your product. </w:t>
      </w:r>
      <w:r>
        <w:t xml:space="preserve">Please read </w:t>
      </w:r>
      <w:r w:rsidR="00E57989">
        <w:t>this sheet</w:t>
      </w:r>
      <w:r>
        <w:t xml:space="preserve"> carefully and retain for your reference.</w:t>
      </w:r>
    </w:p>
    <w:p w14:paraId="6FB54709" w14:textId="18730501" w:rsidR="002469A1" w:rsidRDefault="002469A1" w:rsidP="00D26020">
      <w:pPr>
        <w:tabs>
          <w:tab w:val="left" w:pos="1880"/>
        </w:tabs>
      </w:pPr>
    </w:p>
    <w:p w14:paraId="0F93BE06" w14:textId="7B1DD37E" w:rsidR="002469A1" w:rsidRPr="002469A1" w:rsidRDefault="002469A1" w:rsidP="00D26020">
      <w:pPr>
        <w:tabs>
          <w:tab w:val="left" w:pos="1880"/>
        </w:tabs>
        <w:rPr>
          <w:sz w:val="36"/>
          <w:szCs w:val="36"/>
        </w:rPr>
      </w:pPr>
      <w:r w:rsidRPr="002469A1">
        <w:rPr>
          <w:sz w:val="36"/>
          <w:szCs w:val="36"/>
        </w:rPr>
        <w:t xml:space="preserve">1. </w:t>
      </w:r>
      <w:r w:rsidR="00E57989">
        <w:rPr>
          <w:sz w:val="36"/>
          <w:szCs w:val="36"/>
        </w:rPr>
        <w:t>Jumper Setting</w:t>
      </w:r>
    </w:p>
    <w:p w14:paraId="607E233A" w14:textId="621A49ED" w:rsidR="002469A1" w:rsidRDefault="002469A1" w:rsidP="00D26020">
      <w:pPr>
        <w:tabs>
          <w:tab w:val="left" w:pos="1880"/>
        </w:tabs>
      </w:pPr>
    </w:p>
    <w:p w14:paraId="6A809643" w14:textId="3B36F630" w:rsidR="002469A1" w:rsidRPr="002469A1" w:rsidRDefault="00E57989" w:rsidP="002469A1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>In normal use, the V9958 video board requires a jumper between pins 9 and 11 of J2</w:t>
      </w:r>
      <w:r w:rsidR="002469A1" w:rsidRPr="002469A1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GB"/>
        </w:rPr>
        <w:t xml:space="preserve">. </w:t>
      </w:r>
    </w:p>
    <w:p w14:paraId="556271A9" w14:textId="77777777" w:rsidR="002469A1" w:rsidRDefault="002469A1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</w:p>
    <w:p w14:paraId="6CFBB500" w14:textId="353CF653" w:rsidR="002469A1" w:rsidRDefault="00E57989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The included pin header has this jumper pre-installed for you. </w:t>
      </w:r>
    </w:p>
    <w:p w14:paraId="7EC2A391" w14:textId="0C09F494" w:rsidR="00E57989" w:rsidRDefault="00E57989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</w:p>
    <w:p w14:paraId="74F891D4" w14:textId="77EF6D42" w:rsidR="00E57989" w:rsidRDefault="00E57989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>This jumper is not required if external hardware is being used to provide video sync information.</w:t>
      </w:r>
    </w:p>
    <w:p w14:paraId="373F6A73" w14:textId="16E37FCB" w:rsidR="00E57989" w:rsidRDefault="00E57989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</w:p>
    <w:p w14:paraId="30AA4332" w14:textId="1A9C8700" w:rsidR="00E57989" w:rsidRDefault="00E57989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>In cases where a daughterboard is being connected to J2 and external sync is not being used, this connection should be made on the daughterboard (or, for example, a jumper may be provided for this purpose).</w:t>
      </w:r>
    </w:p>
    <w:p w14:paraId="01F3C932" w14:textId="007A2D81" w:rsidR="00FB159A" w:rsidRDefault="00FB159A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</w:p>
    <w:p w14:paraId="6A305307" w14:textId="38270E8E" w:rsidR="00FB159A" w:rsidRPr="00115AF1" w:rsidRDefault="00FB159A" w:rsidP="002469A1">
      <w:pPr>
        <w:rPr>
          <w:rFonts w:ascii="Calibri" w:eastAsia="Times New Roman" w:hAnsi="Calibri" w:cs="Calibri"/>
          <w:color w:val="000000"/>
          <w:sz w:val="36"/>
          <w:szCs w:val="36"/>
          <w:lang w:eastAsia="en-GB"/>
        </w:rPr>
      </w:pPr>
      <w:r w:rsidRPr="00115AF1">
        <w:rPr>
          <w:rFonts w:ascii="Calibri" w:eastAsia="Times New Roman" w:hAnsi="Calibri" w:cs="Calibri"/>
          <w:color w:val="000000"/>
          <w:sz w:val="36"/>
          <w:szCs w:val="36"/>
          <w:lang w:eastAsia="en-GB"/>
        </w:rPr>
        <w:t>2. Use with revision 1.2 mainboard</w:t>
      </w:r>
    </w:p>
    <w:p w14:paraId="1286757B" w14:textId="4B55BB83" w:rsidR="00FB159A" w:rsidRDefault="00FB159A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</w:p>
    <w:p w14:paraId="6A34D536" w14:textId="622A0B66" w:rsidR="00FB159A" w:rsidRDefault="00FB159A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>In order to use your r1.1 V9958 video display board with the revision 1.2 main board, you will need to solder a jumper wire between pin 14 of IC2 and pin 57 (DTACK) of the main J1 connector.</w:t>
      </w:r>
    </w:p>
    <w:p w14:paraId="4DDA0635" w14:textId="6D6F96C4" w:rsidR="00FB159A" w:rsidRDefault="00FB159A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</w:p>
    <w:p w14:paraId="64164835" w14:textId="77777777" w:rsidR="00115AF1" w:rsidRDefault="00FB159A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>When looking at the solder-sid</w:t>
      </w:r>
      <w:r w:rsidR="00115AF1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e of the board</w:t>
      </w: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, pin 57 of J1 is fourth-from </w:t>
      </w:r>
      <w:r w:rsidR="00115AF1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right</w:t>
      </w: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 on the </w:t>
      </w:r>
      <w:r w:rsidR="00115AF1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bottom row</w:t>
      </w: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. </w:t>
      </w:r>
    </w:p>
    <w:p w14:paraId="4B5D8F40" w14:textId="77777777" w:rsidR="00115AF1" w:rsidRDefault="00115AF1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</w:p>
    <w:p w14:paraId="6CF7BD7C" w14:textId="4B127EA1" w:rsidR="00FB159A" w:rsidRDefault="00FB159A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>See the below</w:t>
      </w:r>
      <w:r w:rsidR="00115AF1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 (rather untidy)</w:t>
      </w:r>
      <w:r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 image:</w:t>
      </w:r>
    </w:p>
    <w:p w14:paraId="5259BDEA" w14:textId="57D792F2" w:rsidR="00FB159A" w:rsidRDefault="00FB159A" w:rsidP="002469A1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</w:p>
    <w:p w14:paraId="042D3F0F" w14:textId="64699834" w:rsidR="00FB159A" w:rsidRPr="002469A1" w:rsidRDefault="007E2034" w:rsidP="00115AF1">
      <w:pPr>
        <w:jc w:val="center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7E2034">
        <w:rPr>
          <w:rFonts w:ascii="Arial" w:eastAsia="Times New Roman" w:hAnsi="Arial" w:cs="Arial"/>
          <w:color w:val="000000"/>
          <w:sz w:val="20"/>
          <w:szCs w:val="20"/>
          <w:lang w:eastAsia="en-GB"/>
        </w:rPr>
        <w:drawing>
          <wp:inline distT="0" distB="0" distL="0" distR="0" wp14:anchorId="4200F71B" wp14:editId="33FACB41">
            <wp:extent cx="3843867" cy="2882900"/>
            <wp:effectExtent l="0" t="0" r="4445" b="0"/>
            <wp:docPr id="4" name="Picture 4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ircuit 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398" cy="2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6BE6" w14:textId="35ED9EBC" w:rsidR="00B22509" w:rsidRDefault="00B22509" w:rsidP="00E57989">
      <w:pPr>
        <w:tabs>
          <w:tab w:val="left" w:pos="1880"/>
        </w:tabs>
      </w:pPr>
      <w:r>
        <w:t xml:space="preserve"> </w:t>
      </w:r>
    </w:p>
    <w:p w14:paraId="45368DEB" w14:textId="77777777" w:rsidR="00B22509" w:rsidRDefault="00B22509" w:rsidP="00D26020">
      <w:pPr>
        <w:tabs>
          <w:tab w:val="left" w:pos="1880"/>
        </w:tabs>
      </w:pPr>
    </w:p>
    <w:sectPr w:rsidR="00B22509" w:rsidSect="0022075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A009A5"/>
    <w:multiLevelType w:val="hybridMultilevel"/>
    <w:tmpl w:val="EDE288DC"/>
    <w:lvl w:ilvl="0" w:tplc="C24442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3AC"/>
    <w:rsid w:val="00115AF1"/>
    <w:rsid w:val="0022075B"/>
    <w:rsid w:val="002469A1"/>
    <w:rsid w:val="00264849"/>
    <w:rsid w:val="00720DA5"/>
    <w:rsid w:val="007E2034"/>
    <w:rsid w:val="00A313AC"/>
    <w:rsid w:val="00A54210"/>
    <w:rsid w:val="00A550DE"/>
    <w:rsid w:val="00B20DF0"/>
    <w:rsid w:val="00B22509"/>
    <w:rsid w:val="00B62D63"/>
    <w:rsid w:val="00BA25C5"/>
    <w:rsid w:val="00D26020"/>
    <w:rsid w:val="00E57989"/>
    <w:rsid w:val="00E74104"/>
    <w:rsid w:val="00FB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90A8E"/>
  <w15:chartTrackingRefBased/>
  <w15:docId w15:val="{F289C61F-AFD7-744F-9DCA-C740A7D33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13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13A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46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23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Bamford</dc:creator>
  <cp:keywords/>
  <dc:description/>
  <cp:lastModifiedBy>Ross Bamford</cp:lastModifiedBy>
  <cp:revision>3</cp:revision>
  <cp:lastPrinted>2020-09-02T01:18:00Z</cp:lastPrinted>
  <dcterms:created xsi:type="dcterms:W3CDTF">2020-09-02T01:19:00Z</dcterms:created>
  <dcterms:modified xsi:type="dcterms:W3CDTF">2020-09-02T01:21:00Z</dcterms:modified>
</cp:coreProperties>
</file>