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A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C12BE1" w:rsidRPr="00C76D6C" w:rsidRDefault="00C12BE1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[1] “Letter of credit,” https://en.wikipedia.org/wiki/Letter of credit/.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[2] “Invoice discounting,” https://en.wikipedia.org/wiki/Factoring (finance).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[3] “Reverse factoring (supply chain finance),” https://en.wikipedia.org/wiki/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Reverse factoring.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[4] “GS1 XML standards 3.2,” https://www.gs1.org/standards/gs1-xml/3-2/.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[5] “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TradeLens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,” https://www.tradelens.com.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 xml:space="preserve">[6] K.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Narayanam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Goel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, A. Singh, Y.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Shrinivasan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Chakraborty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,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 xml:space="preserve">P.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Selvam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, V.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Choudhary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Verma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 based e-invoicing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76D6C">
        <w:rPr>
          <w:rFonts w:ascii="Times New Roman" w:hAnsi="Times New Roman" w:cs="Times New Roman"/>
          <w:sz w:val="28"/>
          <w:szCs w:val="28"/>
        </w:rPr>
        <w:t>platform</w:t>
      </w:r>
      <w:proofErr w:type="gramEnd"/>
      <w:r w:rsidRPr="00C76D6C">
        <w:rPr>
          <w:rFonts w:ascii="Times New Roman" w:hAnsi="Times New Roman" w:cs="Times New Roman"/>
          <w:sz w:val="28"/>
          <w:szCs w:val="28"/>
        </w:rPr>
        <w:t xml:space="preserve"> for global trade,” in 2020 IEEE International Conference on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6D6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), 2020, pp. 385–392.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 xml:space="preserve">[7] http://ibm.biz/BlockchainSolutionFromWalmartCanadaAndDLTLabs. [8] S. E. Chang, H. L.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Luo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, and Y. Chen, “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-enabled trade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76D6C">
        <w:rPr>
          <w:rFonts w:ascii="Times New Roman" w:hAnsi="Times New Roman" w:cs="Times New Roman"/>
          <w:sz w:val="28"/>
          <w:szCs w:val="28"/>
        </w:rPr>
        <w:t>finance</w:t>
      </w:r>
      <w:proofErr w:type="gramEnd"/>
      <w:r w:rsidRPr="00C76D6C">
        <w:rPr>
          <w:rFonts w:ascii="Times New Roman" w:hAnsi="Times New Roman" w:cs="Times New Roman"/>
          <w:sz w:val="28"/>
          <w:szCs w:val="28"/>
        </w:rPr>
        <w:t xml:space="preserve"> innovation: A potential paradigm shift on using letter of credit,”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76D6C">
        <w:rPr>
          <w:rFonts w:ascii="Times New Roman" w:hAnsi="Times New Roman" w:cs="Times New Roman"/>
          <w:sz w:val="28"/>
          <w:szCs w:val="28"/>
        </w:rPr>
        <w:t>Sustainability, vol. 12, no. 1, p. 188, 2020.</w:t>
      </w:r>
      <w:proofErr w:type="gramEnd"/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 xml:space="preserve">[9] J. Chiu and T. V.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Koeppl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-based settlement for asset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76D6C">
        <w:rPr>
          <w:rFonts w:ascii="Times New Roman" w:hAnsi="Times New Roman" w:cs="Times New Roman"/>
          <w:sz w:val="28"/>
          <w:szCs w:val="28"/>
        </w:rPr>
        <w:t>trading</w:t>
      </w:r>
      <w:proofErr w:type="gramEnd"/>
      <w:r w:rsidRPr="00C76D6C">
        <w:rPr>
          <w:rFonts w:ascii="Times New Roman" w:hAnsi="Times New Roman" w:cs="Times New Roman"/>
          <w:sz w:val="28"/>
          <w:szCs w:val="28"/>
        </w:rPr>
        <w:t>,” The Review of Financial Studies, vol. 32, no. 5, pp. 1716–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76D6C">
        <w:rPr>
          <w:rFonts w:ascii="Times New Roman" w:hAnsi="Times New Roman" w:cs="Times New Roman"/>
          <w:sz w:val="28"/>
          <w:szCs w:val="28"/>
        </w:rPr>
        <w:t>1753, 2019.</w:t>
      </w:r>
      <w:proofErr w:type="gramEnd"/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 xml:space="preserve">[10] A.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Bogucharskov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, I.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Pokamestov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Adamova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, and Z. N.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Tropina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,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 xml:space="preserve">“Adoption of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 technology in trade finance process,” Journal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76D6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C76D6C">
        <w:rPr>
          <w:rFonts w:ascii="Times New Roman" w:hAnsi="Times New Roman" w:cs="Times New Roman"/>
          <w:sz w:val="28"/>
          <w:szCs w:val="28"/>
        </w:rPr>
        <w:t xml:space="preserve"> Reviews on Global Economics, vol. 7, pp. 510–515, 2018.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[11] “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we.trade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,” https://we-trade.com/.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[12] “Invoice Processing by Accounts Payable,” https://www.purchasing.ucla.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6D6C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/accounts-payable/invoice-processing-by-accounts-payable</w:t>
      </w:r>
      <w:proofErr w:type="gramEnd"/>
      <w:r w:rsidRPr="00C76D6C">
        <w:rPr>
          <w:rFonts w:ascii="Times New Roman" w:hAnsi="Times New Roman" w:cs="Times New Roman"/>
          <w:sz w:val="28"/>
          <w:szCs w:val="28"/>
        </w:rPr>
        <w:t>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[13] “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 for Accounts Payable,” https://cporising.com/2017/05/25/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6D6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-for-accounts-payable-an-introduction</w:t>
      </w:r>
      <w:proofErr w:type="gramEnd"/>
      <w:r w:rsidRPr="00C76D6C">
        <w:rPr>
          <w:rFonts w:ascii="Times New Roman" w:hAnsi="Times New Roman" w:cs="Times New Roman"/>
          <w:sz w:val="28"/>
          <w:szCs w:val="28"/>
        </w:rPr>
        <w:t>/.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[14] “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 in Accounts Receivable,” https://netsend.com/blog/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6D6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-accounts-receivable</w:t>
      </w:r>
      <w:proofErr w:type="gramEnd"/>
      <w:r w:rsidRPr="00C76D6C">
        <w:rPr>
          <w:rFonts w:ascii="Times New Roman" w:hAnsi="Times New Roman" w:cs="Times New Roman"/>
          <w:sz w:val="28"/>
          <w:szCs w:val="28"/>
        </w:rPr>
        <w:t>/.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 xml:space="preserve">[15] “Our Prediction: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 WILL Replace the Supplier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Invoice,” https://www.netnetweb.com/content/blog/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6D6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-will-replace-the-supplier-invoice</w:t>
      </w:r>
      <w:proofErr w:type="gramEnd"/>
      <w:r w:rsidRPr="00C76D6C">
        <w:rPr>
          <w:rFonts w:ascii="Times New Roman" w:hAnsi="Times New Roman" w:cs="Times New Roman"/>
          <w:sz w:val="28"/>
          <w:szCs w:val="28"/>
        </w:rPr>
        <w:t>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[16] “2-Way, 3-Way and 4-Way PO-Matching,” https://erp-integrations.com/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2017/12/29/2-way-3-way-and-4-way-po-matching/.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 xml:space="preserve">[17] “Two, Three, and Four Way </w:t>
      </w:r>
      <w:proofErr w:type="gramStart"/>
      <w:r w:rsidRPr="00C76D6C">
        <w:rPr>
          <w:rFonts w:ascii="Times New Roman" w:hAnsi="Times New Roman" w:cs="Times New Roman"/>
          <w:sz w:val="28"/>
          <w:szCs w:val="28"/>
        </w:rPr>
        <w:t>Matching</w:t>
      </w:r>
      <w:proofErr w:type="gramEnd"/>
      <w:r w:rsidRPr="00C76D6C">
        <w:rPr>
          <w:rFonts w:ascii="Times New Roman" w:hAnsi="Times New Roman" w:cs="Times New Roman"/>
          <w:sz w:val="28"/>
          <w:szCs w:val="28"/>
        </w:rPr>
        <w:t>,” https://www.rfsuny.org/media/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6D6C">
        <w:rPr>
          <w:rFonts w:ascii="Times New Roman" w:hAnsi="Times New Roman" w:cs="Times New Roman"/>
          <w:sz w:val="28"/>
          <w:szCs w:val="28"/>
        </w:rPr>
        <w:t>rfsuny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/procedures/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ap</w:t>
      </w:r>
      <w:proofErr w:type="spellEnd"/>
      <w:proofErr w:type="gramEnd"/>
      <w:r w:rsidRPr="00C76D6C">
        <w:rPr>
          <w:rFonts w:ascii="Times New Roman" w:hAnsi="Times New Roman" w:cs="Times New Roman"/>
          <w:sz w:val="28"/>
          <w:szCs w:val="28"/>
        </w:rPr>
        <w:t xml:space="preserve"> 2-3-4-way-matching pro.htm.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[18] “Two-, Three-, and Four- Way Matching (Oracle Payables Help),” https: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//docs.oracle.com/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/A60725 05/html/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comnls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/us/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/point04.htm.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[19] “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SoftLayer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 Cloud Platform,” http://www.softlayer.com.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lastRenderedPageBreak/>
        <w:t>[20] “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Hyperledger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 Caliper,” https://www.hyperledger.org/projects/caliper.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 xml:space="preserve">[21] P.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Thakkar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, S. Nathan, and B.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Viswanathan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>, “Performance benchmarking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76D6C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C76D6C">
        <w:rPr>
          <w:rFonts w:ascii="Times New Roman" w:hAnsi="Times New Roman" w:cs="Times New Roman"/>
          <w:sz w:val="28"/>
          <w:szCs w:val="28"/>
        </w:rPr>
        <w:t xml:space="preserve"> optimizing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hyperledger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 fabric </w:t>
      </w:r>
      <w:proofErr w:type="spellStart"/>
      <w:r w:rsidRPr="00C76D6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C76D6C">
        <w:rPr>
          <w:rFonts w:ascii="Times New Roman" w:hAnsi="Times New Roman" w:cs="Times New Roman"/>
          <w:sz w:val="28"/>
          <w:szCs w:val="28"/>
        </w:rPr>
        <w:t xml:space="preserve"> platform,” in 2018 IEEE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26th International Symposium on Modeling, Analysis, and Simulation of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76D6C">
        <w:rPr>
          <w:rFonts w:ascii="Times New Roman" w:hAnsi="Times New Roman" w:cs="Times New Roman"/>
          <w:sz w:val="28"/>
          <w:szCs w:val="28"/>
        </w:rPr>
        <w:t>Computer and Telecommunication Systems (MASCOTS).</w:t>
      </w:r>
      <w:proofErr w:type="gramEnd"/>
      <w:r w:rsidRPr="00C76D6C">
        <w:rPr>
          <w:rFonts w:ascii="Times New Roman" w:hAnsi="Times New Roman" w:cs="Times New Roman"/>
          <w:sz w:val="28"/>
          <w:szCs w:val="28"/>
        </w:rPr>
        <w:t xml:space="preserve"> IEEE, 2018,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pp. 264–276.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[22] https://www.statista.com/statistics/913398/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76D6C">
        <w:rPr>
          <w:rFonts w:ascii="Times New Roman" w:hAnsi="Times New Roman" w:cs="Times New Roman"/>
          <w:sz w:val="28"/>
          <w:szCs w:val="28"/>
        </w:rPr>
        <w:t>container-throughput-worldwide</w:t>
      </w:r>
      <w:proofErr w:type="gramEnd"/>
      <w:r w:rsidRPr="00C76D6C">
        <w:rPr>
          <w:rFonts w:ascii="Times New Roman" w:hAnsi="Times New Roman" w:cs="Times New Roman"/>
          <w:sz w:val="28"/>
          <w:szCs w:val="28"/>
        </w:rPr>
        <w:t>/.</w:t>
      </w:r>
    </w:p>
    <w:p w:rsidR="00C76D6C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D6C">
        <w:rPr>
          <w:rFonts w:ascii="Times New Roman" w:hAnsi="Times New Roman" w:cs="Times New Roman"/>
          <w:sz w:val="28"/>
          <w:szCs w:val="28"/>
        </w:rPr>
        <w:t>[23] https://hyperledger-fabric.readthedocs.io/en/release-1.2/</w:t>
      </w:r>
    </w:p>
    <w:p w:rsidR="00C12BE1" w:rsidRPr="00C76D6C" w:rsidRDefault="00C76D6C" w:rsidP="00C7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76D6C">
        <w:rPr>
          <w:rFonts w:ascii="Times New Roman" w:hAnsi="Times New Roman" w:cs="Times New Roman"/>
          <w:sz w:val="28"/>
          <w:szCs w:val="28"/>
        </w:rPr>
        <w:t>endorsement-policies.html</w:t>
      </w:r>
      <w:proofErr w:type="gramEnd"/>
      <w:r w:rsidRPr="00C76D6C">
        <w:rPr>
          <w:rFonts w:ascii="Times New Roman" w:hAnsi="Times New Roman" w:cs="Times New Roman"/>
          <w:sz w:val="28"/>
          <w:szCs w:val="28"/>
        </w:rPr>
        <w:t>.</w:t>
      </w:r>
    </w:p>
    <w:sectPr w:rsidR="00C12BE1" w:rsidRPr="00C76D6C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1F1F9E"/>
    <w:rsid w:val="003168EA"/>
    <w:rsid w:val="00346AFC"/>
    <w:rsid w:val="004110D5"/>
    <w:rsid w:val="00464335"/>
    <w:rsid w:val="004D35B6"/>
    <w:rsid w:val="004E0A02"/>
    <w:rsid w:val="00643315"/>
    <w:rsid w:val="00B17AD3"/>
    <w:rsid w:val="00BF6ABE"/>
    <w:rsid w:val="00C12BE1"/>
    <w:rsid w:val="00C44635"/>
    <w:rsid w:val="00C76D6C"/>
    <w:rsid w:val="00CF6001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11</cp:revision>
  <dcterms:created xsi:type="dcterms:W3CDTF">2016-12-19T05:55:00Z</dcterms:created>
  <dcterms:modified xsi:type="dcterms:W3CDTF">2022-01-04T11:38:00Z</dcterms:modified>
</cp:coreProperties>
</file>