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Arduino Mega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2 Servos 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Botões (OK)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2 QTR 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4 Motores 25D 75:1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2 Ponte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8 Sharp 10-80cm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1 IMU (MPU 6050)</w:t>
      </w:r>
      <w:r w:rsidDel="00000000" w:rsidR="00000000" w:rsidRPr="00000000">
        <w:rPr>
          <w:b w:val="1"/>
          <w:color w:val="ff0000"/>
          <w:rtl w:val="0"/>
        </w:rPr>
        <w:t xml:space="preserve"> (COMPRAR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1 LCD </w:t>
      </w:r>
      <w:r w:rsidDel="00000000" w:rsidR="00000000" w:rsidRPr="00000000">
        <w:rPr>
          <w:b w:val="1"/>
          <w:color w:val="ff0000"/>
          <w:rtl w:val="0"/>
        </w:rPr>
        <w:t xml:space="preserve">(COMPRAR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  <w:t xml:space="preserve">4 Temperatura (GY 906)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(COMPRAR 5)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I2C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LEDs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Botões laterais do robô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Buzzer</w:t>
      </w:r>
      <w:r w:rsidDel="00000000" w:rsidR="00000000" w:rsidRPr="00000000">
        <w:rPr>
          <w:b w:val="1"/>
          <w:color w:val="ff0000"/>
          <w:rtl w:val="0"/>
        </w:rPr>
        <w:t xml:space="preserve">(COMPRAR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MOTORES - 8 PWM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SERVOS - 2 PWM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 SHARP - 8 ANALOGICAS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QTR - 2 ANALOGICAS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VERIFICADOR BATERIA - 1 ANALOGICA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TEMP - 4 SDA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IMU - 1 SDA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LCD - 1 SDA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TEMP - 4SCL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IMU - 1 SCL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LCD - 1SCL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 PWM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 ANALOGICAS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 DIGITAIS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 SCL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 SDA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12V VCC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5V VCC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6 3.3V VCC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GND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