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Model Development Phase Template</w:t>
      </w:r>
    </w:p>
    <w:p>
      <w:pPr>
        <w:spacing w:before="0" w:after="160" w:line="276"/>
        <w:ind w:right="0" w:left="0" w:firstLine="0"/>
        <w:jc w:val="left"/>
        <w:rPr>
          <w:rFonts w:ascii="Times New Roman" w:hAnsi="Times New Roman" w:cs="Times New Roman" w:eastAsia="Times New Roman"/>
          <w:color w:val="auto"/>
          <w:spacing w:val="0"/>
          <w:position w:val="0"/>
          <w:sz w:val="22"/>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15 July 2024</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Team ID</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739766</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Project Title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SDSS galaxy classification using Machine Learning</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Maximum Marks</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6 Marks</w:t>
            </w:r>
          </w:p>
        </w:tc>
      </w:tr>
    </w:tbl>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Selection Report</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pPr>
        <w:spacing w:before="0" w:after="16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Selection Report:</w:t>
      </w:r>
    </w:p>
    <w:tbl>
      <w:tblPr/>
      <w:tblGrid>
        <w:gridCol w:w="1212"/>
        <w:gridCol w:w="1844"/>
        <w:gridCol w:w="2406"/>
        <w:gridCol w:w="3895"/>
      </w:tblGrid>
      <w:tr>
        <w:trPr>
          <w:trHeight w:val="1055" w:hRule="auto"/>
          <w:jc w:val="left"/>
        </w:trPr>
        <w:tc>
          <w:tcPr>
            <w:tcW w:w="121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276"/>
              <w:ind w:right="0" w:left="0" w:firstLine="0"/>
              <w:jc w:val="center"/>
              <w:rPr>
                <w:spacing w:val="0"/>
                <w:position w:val="0"/>
              </w:rPr>
            </w:pPr>
            <w:r>
              <w:rPr>
                <w:rFonts w:ascii="Times New Roman" w:hAnsi="Times New Roman" w:cs="Times New Roman" w:eastAsia="Times New Roman"/>
                <w:b/>
                <w:color w:val="0D0D0D"/>
                <w:spacing w:val="0"/>
                <w:position w:val="0"/>
                <w:sz w:val="24"/>
                <w:shd w:fill="auto" w:val="clear"/>
              </w:rPr>
              <w:t xml:space="preserve">Model</w:t>
            </w:r>
          </w:p>
        </w:tc>
        <w:tc>
          <w:tcPr>
            <w:tcW w:w="184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276"/>
              <w:ind w:right="0" w:left="0" w:firstLine="0"/>
              <w:jc w:val="center"/>
              <w:rPr>
                <w:spacing w:val="0"/>
                <w:position w:val="0"/>
              </w:rPr>
            </w:pPr>
            <w:r>
              <w:rPr>
                <w:rFonts w:ascii="Times New Roman" w:hAnsi="Times New Roman" w:cs="Times New Roman" w:eastAsia="Times New Roman"/>
                <w:b/>
                <w:color w:val="0D0D0D"/>
                <w:spacing w:val="0"/>
                <w:position w:val="0"/>
                <w:sz w:val="24"/>
                <w:shd w:fill="auto" w:val="clear"/>
              </w:rPr>
              <w:t xml:space="preserve">Description</w:t>
            </w:r>
          </w:p>
        </w:tc>
        <w:tc>
          <w:tcPr>
            <w:tcW w:w="240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276"/>
              <w:ind w:right="0" w:left="0" w:firstLine="0"/>
              <w:jc w:val="center"/>
              <w:rPr>
                <w:spacing w:val="0"/>
                <w:position w:val="0"/>
              </w:rPr>
            </w:pPr>
            <w:r>
              <w:rPr>
                <w:rFonts w:ascii="Times New Roman" w:hAnsi="Times New Roman" w:cs="Times New Roman" w:eastAsia="Times New Roman"/>
                <w:b/>
                <w:color w:val="0D0D0D"/>
                <w:spacing w:val="0"/>
                <w:position w:val="0"/>
                <w:sz w:val="24"/>
                <w:shd w:fill="auto" w:val="clear"/>
              </w:rPr>
              <w:t xml:space="preserve">Hyperparameters</w:t>
            </w:r>
          </w:p>
        </w:tc>
        <w:tc>
          <w:tcPr>
            <w:tcW w:w="389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276"/>
              <w:ind w:right="0" w:left="0" w:firstLine="0"/>
              <w:jc w:val="center"/>
              <w:rPr>
                <w:spacing w:val="0"/>
                <w:position w:val="0"/>
              </w:rPr>
            </w:pPr>
            <w:r>
              <w:rPr>
                <w:rFonts w:ascii="Times New Roman" w:hAnsi="Times New Roman" w:cs="Times New Roman" w:eastAsia="Times New Roman"/>
                <w:b/>
                <w:color w:val="0D0D0D"/>
                <w:spacing w:val="0"/>
                <w:position w:val="0"/>
                <w:sz w:val="24"/>
                <w:shd w:fill="auto" w:val="clear"/>
              </w:rPr>
              <w:t xml:space="preserve">Performance Metric (e.g., Accuracy, F1 Score)</w:t>
            </w:r>
          </w:p>
        </w:tc>
      </w:tr>
      <w:tr>
        <w:trPr>
          <w:trHeight w:val="1055" w:hRule="auto"/>
          <w:jc w:val="left"/>
        </w:trPr>
        <w:tc>
          <w:tcPr>
            <w:tcW w:w="121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Decision ree</w:t>
            </w:r>
          </w:p>
        </w:tc>
        <w:tc>
          <w:tcPr>
            <w:tcW w:w="184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decision tree is an effective machine learning model for SDSS galaxy classification due to its transparency and interpretability.This model can easily handle both numerical and categorical data, making it useful for distinguishing between different types of galaxies.</w:t>
            </w:r>
          </w:p>
        </w:tc>
        <w:tc>
          <w:tcPr>
            <w:tcW w:w="240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Hyperparameters used</w:t>
            </w:r>
          </w:p>
        </w:tc>
        <w:tc>
          <w:tcPr>
            <w:tcW w:w="389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Accuracy value:0.77</w:t>
            </w:r>
          </w:p>
        </w:tc>
      </w:tr>
      <w:tr>
        <w:trPr>
          <w:trHeight w:val="1055" w:hRule="auto"/>
          <w:jc w:val="left"/>
        </w:trPr>
        <w:tc>
          <w:tcPr>
            <w:tcW w:w="121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Random Forest</w:t>
            </w:r>
          </w:p>
        </w:tc>
        <w:tc>
          <w:tcPr>
            <w:tcW w:w="184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Random forest enhances SDSS galaxy classification by combining multiple decision trees for improved accuracy and robustness, leveraging ensemble learning to reliably distinguish between different galaxy types.</w:t>
            </w:r>
          </w:p>
        </w:tc>
        <w:tc>
          <w:tcPr>
            <w:tcW w:w="240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Hyperparameters used</w:t>
            </w:r>
          </w:p>
        </w:tc>
        <w:tc>
          <w:tcPr>
            <w:tcW w:w="389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Accuracy value:1.00</w:t>
            </w:r>
          </w:p>
        </w:tc>
      </w:tr>
      <w:tr>
        <w:trPr>
          <w:trHeight w:val="1055" w:hRule="auto"/>
          <w:jc w:val="left"/>
        </w:trPr>
        <w:tc>
          <w:tcPr>
            <w:tcW w:w="1212"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Logistic Regression</w:t>
            </w:r>
          </w:p>
        </w:tc>
        <w:tc>
          <w:tcPr>
            <w:tcW w:w="184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Logistics regression provides a simple,interpretable model for SDSS galaxy classification,effectively distinguishing galaxy types by modeling the probability of class membership using a linear combination of input features</w:t>
            </w:r>
          </w:p>
        </w:tc>
        <w:tc>
          <w:tcPr>
            <w:tcW w:w="240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Hyperparameters used</w:t>
            </w:r>
          </w:p>
        </w:tc>
        <w:tc>
          <w:tcPr>
            <w:tcW w:w="389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76"/>
              <w:ind w:right="0" w:left="0" w:firstLine="0"/>
              <w:jc w:val="left"/>
              <w:rPr>
                <w:spacing w:val="0"/>
                <w:position w:val="0"/>
              </w:rPr>
            </w:pPr>
            <w:r>
              <w:rPr>
                <w:rFonts w:ascii="Times New Roman" w:hAnsi="Times New Roman" w:cs="Times New Roman" w:eastAsia="Times New Roman"/>
                <w:color w:val="0D0D0D"/>
                <w:spacing w:val="0"/>
                <w:position w:val="0"/>
                <w:sz w:val="24"/>
                <w:shd w:fill="auto" w:val="clear"/>
              </w:rPr>
              <w:t xml:space="preserve">Accuracy value:0.77</w:t>
            </w:r>
          </w:p>
        </w:tc>
      </w:tr>
    </w:tbl>
    <w:p>
      <w:pPr>
        <w:spacing w:before="0" w:after="160" w:line="276"/>
        <w:ind w:right="0" w:left="0" w:firstLine="0"/>
        <w:jc w:val="left"/>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