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A1A1A"/>
          <w:sz w:val="56"/>
          <w:szCs w:val="56"/>
        </w:rPr>
        <w:t xml:space="preserve">mach’s</w:t>
      </w:r>
      <w:r>
        <w:rPr>
          <w:rFonts w:ascii="Georgia" w:cs="Georgia" w:eastAsia="Georgia" w:hAnsi="Georgia"/>
          <w:b/>
          <w:bCs/>
          <w:color w:val="E07A3A"/>
          <w:sz w:val="56"/>
          <w:szCs w:val="56"/>
        </w:rPr>
        <w:t xml:space="preserve">leicht</w:t>
      </w:r>
    </w:p>
    <w:p>
      <w:pPr>
        <w:spacing w:before="400"/>
        <w:jc w:val="center"/>
      </w:pPr>
      <w:r>
        <w:rPr>
          <w:rFonts w:ascii="DM Sans" w:cs="DM Sans" w:eastAsia="DM Sans" w:hAnsi="DM Sans"/>
          <w:color w:val="777777"/>
          <w:sz w:val="28"/>
          <w:szCs w:val="28"/>
        </w:rPr>
        <w:t xml:space="preserve">Produkt-Konzept: Neue Verticals</w:t>
      </w:r>
    </w:p>
    <w:p>
      <w:pPr>
        <w:spacing w:before="200"/>
        <w:jc w:val="center"/>
      </w:pPr>
      <w:r>
        <w:rPr>
          <w:rFonts w:ascii="DM Sans" w:cs="DM Sans" w:eastAsia="DM Sans" w:hAnsi="DM Sans"/>
          <w:b/>
          <w:bCs/>
          <w:color w:val="E07A3A"/>
          <w:sz w:val="24"/>
          <w:szCs w:val="24"/>
        </w:rPr>
        <w:t xml:space="preserve">Einschulung · Baby &amp; Wochenbett · Gender Reveal</w:t>
      </w:r>
    </w:p>
    <w:p>
      <w:pPr>
        <w:spacing w:before="600"/>
        <w:jc w:val="center"/>
      </w:pPr>
      <w:r>
        <w:rPr>
          <w:rFonts w:ascii="DM Sans" w:cs="DM Sans" w:eastAsia="DM Sans" w:hAnsi="DM Sans"/>
          <w:color w:val="777777"/>
          <w:sz w:val="20"/>
          <w:szCs w:val="20"/>
        </w:rPr>
        <w:t xml:space="preserve">März 2026 · Konzept + Prototyp-Spezifikation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DM Sans" w:cs="DM Sans" w:eastAsia="DM Sans" w:hAnsi="DM Sans"/>
          <w:b/>
          <w:bCs/>
          <w:color w:val="E07A3A"/>
          <w:sz w:val="32"/>
          <w:szCs w:val="32"/>
        </w:rPr>
        <w:t xml:space="preserve">1. Einschulung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827.500 Kinder wurden im Schuljahr 2024/2025 eingeschult. Für jede Familie ein einmaliger, emotionaler und überraschend kaufintensiver Anlass. Die Engine von Kindergeburtstag funktioniert fast 1:1.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1.1 Markt &amp;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827.500 Einschulungen pro Jahr in Deutschland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Saisonpeak: Juli–September (6 Wochen intensiv)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Durchschnittliche Ausgaben: 300–500€ pro Einschulung (Schultüte, Feier, Outfit, Geschenke)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SEO-Volumen steigt ab Mai massiv, Peak im Juli/August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1.2 Produktlogik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Kernversprechen: „Einschulung planen in 10 Minuten. Feier, Schultüte, Outfit, Gäste — alles fertig.“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/>
      </w:r>
    </w:p>
    <w:p>
      <w:pPr>
        <w:spacing w:after="100" w:before="200"/>
      </w:pPr>
      <w:r>
        <w:rPr>
          <w:rFonts w:ascii="DM Sans" w:cs="DM Sans" w:eastAsia="DM Sans" w:hAnsi="DM Sans"/>
          <w:b/>
          <w:bCs/>
          <w:color w:val="E07A3A"/>
          <w:sz w:val="22"/>
          <w:szCs w:val="22"/>
        </w:rPr>
        <w:t xml:space="preserve">Wizard-Fragen (5 Schritte)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Junge oder Mädchen? (beeinflusst Schultüten-Vorschläge)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Wie viele Gäste? (Familie + Freunde)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Drinnen, Garten oder Restaurant?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Budget-Level: Minimal / Standard / Wow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Schultüte: Kaufen / Basteln / Fertig befüllt?</w:t>
      </w:r>
    </w:p>
    <w:p>
      <w:pPr>
        <w:spacing w:after="100" w:before="200"/>
      </w:pPr>
      <w:r>
        <w:rPr>
          <w:rFonts w:ascii="DM Sans" w:cs="DM Sans" w:eastAsia="DM Sans" w:hAnsi="DM Sans"/>
          <w:b/>
          <w:bCs/>
          <w:color w:val="E07A3A"/>
          <w:sz w:val="22"/>
          <w:szCs w:val="22"/>
        </w:rPr>
        <w:t xml:space="preserve">Plan-Output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Tagesablauf: Kirche/Feier → Schule → Mittagessen → Kaffee &amp; Kuchen → Geschenke → Abend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Schultüten-Vorschläge nach Thema (Dino, Einhorn, Fußball, Pferde, Weltraum)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Deko-Einkaufsliste mit Preisen + Affiliate-Links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Snack-/Kuchen-Rechner (Mengen für X Gäste)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Outfit-Checkliste (Kind + ggf. Geschwister)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Foto-Checklist: 5 Momente die ihr nicht verpassen dürft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Einladungstext-Vorlage (WhatsApp-ready)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Regen-Alternative (Garten → Drinnen Switch)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1.3 Bereitschafts-Score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Gleiche 6 Dimensionen wie Kindergeburtstag, angepasst: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Ablauf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Tagesplan generiert = 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Schultüte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User-Input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Gekauft/gebastelt/geplant?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Material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Checkbox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Einkaufsliste abgehakt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Wetterfest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Ort-Abh.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Drinnen=100%, Garten=65%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Budget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Berechnet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Unter 300€=100%, 300-500=75%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Gäste-Orga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User-Input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Einladungen verschickt?</w:t>
            </w:r>
          </w:p>
        </w:tc>
      </w:tr>
    </w:tbl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1.4 Monetarisierung</w:t>
      </w:r>
    </w:p>
    <w:p>
      <w:pPr>
        <w:spacing w:after="100" w:before="200"/>
      </w:pPr>
      <w:r>
        <w:rPr>
          <w:rFonts w:ascii="DM Sans" w:cs="DM Sans" w:eastAsia="DM Sans" w:hAnsi="DM Sans"/>
          <w:b/>
          <w:bCs/>
          <w:color w:val="E07A3A"/>
          <w:sz w:val="22"/>
          <w:szCs w:val="22"/>
        </w:rPr>
        <w:t xml:space="preserve">Affiliate (Hauptumsatz)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Schultüten (15–40€) — sehr hohe Conversion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Schultüten-Füllungen (Sets 10–25€)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Deko (Girlanden, Ballons, Tischsets)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Schulranzen (80–250€ — höchstes Einzelticket)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Outfit fürs Kind</w:t>
      </w:r>
    </w:p>
    <w:p>
      <w:pPr>
        <w:spacing w:after="100" w:before="200"/>
      </w:pPr>
      <w:r>
        <w:rPr>
          <w:rFonts w:ascii="DM Sans" w:cs="DM Sans" w:eastAsia="DM Sans" w:hAnsi="DM Sans"/>
          <w:b/>
          <w:bCs/>
          <w:color w:val="E07A3A"/>
          <w:sz w:val="22"/>
          <w:szCs w:val="22"/>
        </w:rPr>
        <w:t xml:space="preserve">Paid Paket (Sicher-Fertig, €4,99)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Druckbarer Tagesablauf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Schultüten-Bastel-Anleitung (PDF)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Foto-Shot-Liste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Regen-Backup-Plan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Einladungs- und Dankes-Vorlagen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1.5 SEO-Strategie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/einschulung — Hauptseite mit Wizard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/einschulung/schultuete-junge — Schultüten-Guide Jungs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/einschulung/schultuete-maedchen — Schultüten-Guide Mädchen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/einschulung/feier-planen — Ratgeber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/einschulung/checkliste — Alles-dabei-Checkliste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/einschulung/last-minute — Notfall-Modus</w:t>
      </w:r>
    </w:p>
    <w:p>
      <w:pPr>
        <w:spacing w:after="120"/>
      </w:pPr>
      <w:r>
        <w:rPr>
          <w:rFonts w:ascii="DM Sans" w:cs="DM Sans" w:eastAsia="DM Sans" w:hAnsi="DM Sans"/>
          <w:i/>
          <w:iCs/>
          <w:color w:val="777777"/>
          <w:sz w:val="21"/>
          <w:szCs w:val="21"/>
        </w:rPr>
        <w:t xml:space="preserve">Keywords: einschulung planen, einschulungsfeier ideen, schultüte füllen, einschulung checkliste, einschulung deko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1.6 Bauaufwand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Geschätzt: 2–3 Tage. Die Kindergeburtstag-Engine (Wizard → Peak → Plan View) wird 1:1 übernommen. Neue Daten: 5–8 Schultüten-Themen, Tagesablauf-Templates, Deko/Outfit-Arrays.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DM Sans" w:cs="DM Sans" w:eastAsia="DM Sans" w:hAnsi="DM Sans"/>
          <w:b/>
          <w:bCs/>
          <w:color w:val="E07A3A"/>
          <w:sz w:val="32"/>
          <w:szCs w:val="32"/>
        </w:rPr>
        <w:t xml:space="preserve">2. Baby &amp; Wochenbett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677.117 Geburten in 2024. Der Overload beginnt Monate vor der Geburt und hört Monate danach nicht auf. Genau hier passt „nur was du wirklich brauchst“ perfekt.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2.1 Drei Phasen = Drei Produkte</w:t>
      </w:r>
    </w:p>
    <w:p>
      <w:pPr>
        <w:spacing w:after="100" w:before="200"/>
      </w:pPr>
      <w:r>
        <w:rPr>
          <w:rFonts w:ascii="DM Sans" w:cs="DM Sans" w:eastAsia="DM Sans" w:hAnsi="DM Sans"/>
          <w:b/>
          <w:bCs/>
          <w:color w:val="E07A3A"/>
          <w:sz w:val="22"/>
          <w:szCs w:val="22"/>
        </w:rPr>
        <w:t xml:space="preserve">Phase 1: Vor der Geburt (SSW 20–40)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Kernversprechen: „Was du wirklich brauchst — und was warten kann.“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Erstausstattungs-Filter: Pflicht / Optional / Kann warten / Brauchst du nicht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Kliniktasche-Packliste (Mama + Partner + Baby)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Wohnungs-Check: Was muss vor der Geburt fertig sein?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Behörden-Checkliste: Elterngeld, Kindergeld, Geburtsurkunde, Versicherungen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Budget-Rechner: Was kostet ein Baby im ersten Jahr wirklich?</w:t>
      </w:r>
    </w:p>
    <w:p>
      <w:pPr>
        <w:spacing w:after="100" w:before="200"/>
      </w:pPr>
      <w:r>
        <w:rPr>
          <w:rFonts w:ascii="DM Sans" w:cs="DM Sans" w:eastAsia="DM Sans" w:hAnsi="DM Sans"/>
          <w:b/>
          <w:bCs/>
          <w:color w:val="E07A3A"/>
          <w:sz w:val="22"/>
          <w:szCs w:val="22"/>
        </w:rPr>
        <w:t xml:space="preserve">Phase 2: Wochenbett (Woche 1–12)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Kernversprechen: „Woche für Woche nur das, was jetzt gerade dran ist.“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Wochen-Planer: Was ist in Woche 3 normal? Was in Woche 8?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Besuchs-Manager: Wer darf wann kommen? (WhatsApp-Vorlage)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Essens-Planer: Einfache Wochenbett-Rezepte + Meal-Prep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Baby-Entwicklung: Was kann dein Baby jetzt? (ohne Panik)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Hilfe-Koordinator: Wer bringt Essen? Wer kauft ein? (Helfer-Liste)</w:t>
      </w:r>
    </w:p>
    <w:p>
      <w:pPr>
        <w:spacing w:after="100" w:before="200"/>
      </w:pPr>
      <w:r>
        <w:rPr>
          <w:rFonts w:ascii="DM Sans" w:cs="DM Sans" w:eastAsia="DM Sans" w:hAnsi="DM Sans"/>
          <w:b/>
          <w:bCs/>
          <w:color w:val="E07A3A"/>
          <w:sz w:val="22"/>
          <w:szCs w:val="22"/>
        </w:rPr>
        <w:t xml:space="preserve">Phase 3: Gender Reveal Party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Kernversprechen: „Gender Reveal planen in 10 Minuten.“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Wizard: Wie viele Gäste? Drinnen/Draußen? Reveal-Methode?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Reveal-Ideen: Ballon, Kuchen, Konfetti-Kanone, Rauchbombe, Rubbelkarte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Deko nach Farbschema (Blau/Rosa oder Neutral)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Spiele: Baby-Bingo, Namenraten, Babybauch-Schätzen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Einkaufsliste + Affiliate-Links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Einladungstext + Dankes-Vorlage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2.2 Bereitschafts-Score (Vor der Geburt)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Erstausstattung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Checkbox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Pflicht-Items abgehakt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Kliniktasche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Checkbox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Gepackt ja/nein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Behörden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Checkbox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Anträge vorbereitet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Wohnung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User-Input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Babyzimmer/Schlafplatz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Finanzen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Berechnet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Elterngeld beantragt, Budget klar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Notfall-Plan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User-Input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Wer fährt? Wer passt auf Geschwister auf?</w:t>
            </w:r>
          </w:p>
        </w:tc>
      </w:tr>
    </w:tbl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2.3 Monetarisierung</w:t>
      </w:r>
    </w:p>
    <w:p>
      <w:pPr>
        <w:spacing w:after="100" w:before="200"/>
      </w:pPr>
      <w:r>
        <w:rPr>
          <w:rFonts w:ascii="DM Sans" w:cs="DM Sans" w:eastAsia="DM Sans" w:hAnsi="DM Sans"/>
          <w:b/>
          <w:bCs/>
          <w:color w:val="E07A3A"/>
          <w:sz w:val="22"/>
          <w:szCs w:val="22"/>
        </w:rPr>
        <w:t xml:space="preserve">Affiliate (Hauptumsatz — sehr stark)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Erstausstattung: Kinderwagen (300–1.000€), Babyschale (100–400€), Babybett (80–300€)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Kliniktasche-Items: Still-BH, Bademantel, Snacks, Baby-Kleidung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Gender Reveal: Ballons, Deko-Sets, Konfetti-Kanonen, Kuchen-Topper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Wochenbett: Stillkissen, Wärmflasche, Milchpumpe, Windeln</w:t>
      </w:r>
    </w:p>
    <w:p>
      <w:pPr>
        <w:spacing w:after="12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Geschätzter Warenkorb: 500–2.000€ pro Familie — deutlich höher als Kindergeburtstag.</w:t>
      </w:r>
    </w:p>
    <w:p>
      <w:pPr>
        <w:spacing w:after="100" w:before="200"/>
      </w:pPr>
      <w:r>
        <w:rPr>
          <w:rFonts w:ascii="DM Sans" w:cs="DM Sans" w:eastAsia="DM Sans" w:hAnsi="DM Sans"/>
          <w:b/>
          <w:bCs/>
          <w:color w:val="E07A3A"/>
          <w:sz w:val="22"/>
          <w:szCs w:val="22"/>
        </w:rPr>
        <w:t xml:space="preserve">Paid Pakete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Kliniktasche-Komplett (€3,99): Druckbare Packliste + Einkaufsliste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Erstausstattungs-Guide (€4,99): Komplett-PDF mit allen Kategorien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Wochenbett-Planer (€6,99): 12-Wochen-Planer + Besuchs-Manager + Rezepte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Gender Reveal Paket (€4,99): Druckset + Spiele + Einladungen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2.4 SEO-Strategie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/baby — Übersichtsseite (Hub)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/baby/erstausstattung — Hauptseite mit Filter-Wizard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/baby/kliniktasche — Packlisten-Generator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/baby/wochenbett — Wochen-Planer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/baby/gender-reveal — Party-Planer (eigene Engine)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/baby/checkliste-behoerden — Anträge &amp; Fristen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/baby/kosten-rechner — Budget-Tool</w:t>
      </w:r>
    </w:p>
    <w:p>
      <w:pPr>
        <w:spacing w:after="120"/>
      </w:pPr>
      <w:r>
        <w:rPr>
          <w:rFonts w:ascii="DM Sans" w:cs="DM Sans" w:eastAsia="DM Sans" w:hAnsi="DM Sans"/>
          <w:i/>
          <w:iCs/>
          <w:color w:val="777777"/>
          <w:sz w:val="21"/>
          <w:szCs w:val="21"/>
        </w:rPr>
        <w:t xml:space="preserve">Keywords: baby erstausstattung checkliste, kliniktasche packen, wochenbett vorbereiten, gender reveal ideen, was braucht man fürs baby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2.5 Bauaufwand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Gender Reveal: 2–3 Tage (Kindergeburtstag-Engine 1:1). Erstausstattung: 3–4 Tage (neuer Wizard-Typ: Filter statt Plan). Wochenbett: 4–5 Tage (Wochen-basierter Content, neues UI-Konzept). Empfehlung: Gender Reveal zuerst (schnellster Win), dann Erstausstattung.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DM Sans" w:cs="DM Sans" w:eastAsia="DM Sans" w:hAnsi="DM Sans"/>
          <w:b/>
          <w:bCs/>
          <w:color w:val="E07A3A"/>
          <w:sz w:val="32"/>
          <w:szCs w:val="32"/>
        </w:rPr>
        <w:t xml:space="preserve">3.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/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>TAM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>Zahlungs-
bereitschaft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>Brandfit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>Bauaufwand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E07A3A"/>
                <w:sz w:val="20"/>
                <w:szCs w:val="20"/>
              </w:rPr>
              <w:t xml:space="preserve">Gesamt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Einschulung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65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95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95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85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Gender Reveal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95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76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Baby Erstausst.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80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70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83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Wochenbett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90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75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85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55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DM Sans" w:cs="DM Sans" w:eastAsia="DM Sans" w:hAnsi="DM Sans"/>
                <w:color w:val="1A1A1A"/>
                <w:sz w:val="20"/>
                <w:szCs w:val="20"/>
              </w:rPr>
              <w:t xml:space="preserve">76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DM Sans" w:cs="DM Sans" w:eastAsia="DM Sans" w:hAnsi="DM Sans"/>
          <w:i/>
          <w:iCs/>
          <w:color w:val="777777"/>
          <w:sz w:val="21"/>
          <w:szCs w:val="21"/>
        </w:rPr>
        <w:t xml:space="preserve">TAM = Marktgröße, Bauaufwand = invertiert (95 = sehr wenig Aufwand).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3.1 Empfohlene Reihenfolge</w:t>
      </w:r>
    </w:p>
    <w:p>
      <w:pPr>
        <w:spacing w:after="12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1. Einschulung — Engine kopieren, Saisonpeak Juli–Sept, in 2–3 Tagen live</w:t>
      </w:r>
    </w:p>
    <w:p>
      <w:pPr>
        <w:spacing w:after="12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2. Gender Reveal — gleiche Party-Engine, ganzjährig, hoher Affiliate-Wert</w:t>
      </w:r>
    </w:p>
    <w:p>
      <w:pPr>
        <w:spacing w:after="12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3. Baby Erstausstattung — neuer Wizard-Typ aber höchster Warenkorb</w:t>
      </w:r>
    </w:p>
    <w:p>
      <w:pPr>
        <w:spacing w:after="120"/>
      </w:pPr>
      <w:r>
        <w:rPr>
          <w:rFonts w:ascii="DM Sans" w:cs="DM Sans" w:eastAsia="DM Sans" w:hAnsi="DM Sans"/>
          <w:b/>
          <w:bCs/>
          <w:color w:val="1A1A1A"/>
          <w:sz w:val="21"/>
          <w:szCs w:val="21"/>
        </w:rPr>
        <w:t xml:space="preserve">4. Wochenbett — tiefster Content, größter Moat, aber meiste Arbeit</w:t>
      </w:r>
    </w:p>
    <w:p>
      <w:pPr>
        <w:pStyle w:val="Heading2"/>
        <w:spacing w:after="160" w:before="280"/>
      </w:pPr>
      <w:r>
        <w:rPr>
          <w:rFonts w:ascii="DM Sans" w:cs="DM Sans" w:eastAsia="DM Sans" w:hAnsi="DM Sans"/>
          <w:b/>
          <w:bCs/>
          <w:color w:val="1A1A1A"/>
          <w:sz w:val="26"/>
          <w:szCs w:val="26"/>
        </w:rPr>
        <w:t xml:space="preserve">3.2 Prototyp-Spezifikation</w:t>
      </w:r>
    </w:p>
    <w:p>
      <w:pPr>
        <w:spacing w:after="120"/>
      </w:pPr>
      <w:r>
        <w:rPr>
          <w:rFonts w:ascii="DM Sans" w:cs="DM Sans" w:eastAsia="DM Sans" w:hAnsi="DM Sans"/>
          <w:color w:val="1A1A1A"/>
          <w:sz w:val="21"/>
          <w:szCs w:val="21"/>
        </w:rPr>
        <w:t xml:space="preserve">Für jeden Prototyp wird eine HTML-Seite auf machsleicht.de gebaut, die die bestehende Engine (React 18 + Babel Standalone) nutzt: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Gleiche CSS-Variablen, Fonts, Layouts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Wizard → Peak Moment → Plan View Struktur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Bereitschafts-Score (angepasste Dimensionen)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Einkaufsmodi (Minimal/Standard/Wow)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Smarte Einkaufsliste + WhatsApp-Share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Lemon Squeezy Integration (Paid Paket)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DM Sans" w:cs="DM Sans" w:eastAsia="DM Sans" w:hAnsi="DM Sans"/>
          <w:sz w:val="21"/>
          <w:szCs w:val="21"/>
        </w:rPr>
        <w:t xml:space="preserve">Analytics (gleiche Netlify Functions)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DM Sans" w:cs="DM Sans" w:eastAsia="DM Sans" w:hAnsi="DM Sans"/>
      <w:b/>
      <w:bCs/>
      <w:color w:val="E07A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DM Sans" w:cs="DM Sans" w:eastAsia="DM Sans" w:hAnsi="DM Sans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2026-03-22T21:46:02.753Z</dcterms:created>
  <dcterms:modified xsi:type="dcterms:W3CDTF">2026-03-22T21:46:02.753Z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