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15D" w:rsidRDefault="00292C5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91.65pt;margin-top:-87.25pt;width:313.5pt;height:75.65pt;z-index:251660288;mso-width-relative:margin;mso-height-relative:margin" fillcolor="white [3201]" strokecolor="#1ab39f [3209]" strokeweight="1pt">
            <v:stroke dashstyle="dash"/>
            <v:shadow color="#868686"/>
            <v:textbox>
              <w:txbxContent>
                <w:p w:rsidR="004A1D51" w:rsidRPr="00CE115D" w:rsidRDefault="004A1D51" w:rsidP="006A3B48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CC0262">
                    <w:rPr>
                      <w:b/>
                      <w:color w:val="1AB39F" w:themeColor="accent6"/>
                      <w:sz w:val="28"/>
                      <w:szCs w:val="28"/>
                    </w:rPr>
                    <w:t>Johann COSSEC</w:t>
                  </w:r>
                  <w:r w:rsidRPr="00CE115D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–</w:t>
                  </w:r>
                  <w:r w:rsidRPr="00CE115D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13, Avenue Marcel Proust 91250</w:t>
                  </w:r>
                  <w:r w:rsidRPr="003C3A30">
                    <w:rPr>
                      <w:i/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sz w:val="20"/>
                      <w:szCs w:val="20"/>
                    </w:rPr>
                    <w:t>Saint Germain lès Corbeil</w:t>
                  </w:r>
                </w:p>
                <w:p w:rsidR="004A1D51" w:rsidRPr="00CE115D" w:rsidRDefault="004A1D51" w:rsidP="006A3B48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Né le 23 juillet 1996 - Téléphone : </w:t>
                  </w:r>
                  <w:r w:rsidRPr="00CC0262">
                    <w:rPr>
                      <w:b/>
                    </w:rPr>
                    <w:t>06.59.43.21.01</w:t>
                  </w:r>
                  <w:r>
                    <w:rPr>
                      <w:sz w:val="20"/>
                      <w:szCs w:val="20"/>
                    </w:rPr>
                    <w:t xml:space="preserve"> - </w:t>
                  </w:r>
                  <w:r w:rsidRPr="00CE115D">
                    <w:rPr>
                      <w:sz w:val="20"/>
                      <w:szCs w:val="20"/>
                    </w:rPr>
                    <w:t xml:space="preserve"> Email : </w:t>
                  </w:r>
                  <w:r>
                    <w:rPr>
                      <w:sz w:val="20"/>
                      <w:szCs w:val="20"/>
                    </w:rPr>
                    <w:t>cossecj@gmail.com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26" style="position:absolute;margin-left:-35.6pt;margin-top:-6.35pt;width:540.75pt;height:90.85pt;z-index:251658240" fillcolor="white [3201]" strokecolor="#5fe7d5 [1945]" strokeweight="1pt">
            <v:fill color2="#94efe3 [1305]" focusposition="1" focussize="" focus="100%" type="gradient"/>
            <v:shadow on="t" type="perspective" color="#0d594e [1609]" opacity=".5" offset="1pt" offset2="-3pt"/>
            <o:extrusion v:ext="view" viewpoint="-34.72222mm" viewpointorigin="-.5" skewangle="-45" lightposition="-50000" lightposition2="50000"/>
            <v:textbox style="mso-next-textbox:#_x0000_s1026">
              <w:txbxContent>
                <w:p w:rsidR="004A1D51" w:rsidRDefault="00012F7F" w:rsidP="003C3A30">
                  <w:pPr>
                    <w:spacing w:after="0" w:line="240" w:lineRule="auto"/>
                    <w:jc w:val="right"/>
                    <w:rPr>
                      <w:rFonts w:ascii="Arial Black" w:hAnsi="Arial Black"/>
                      <w:sz w:val="40"/>
                      <w:szCs w:val="40"/>
                    </w:rPr>
                  </w:pPr>
                  <w:r>
                    <w:rPr>
                      <w:rFonts w:ascii="Arial Black" w:hAnsi="Arial Black"/>
                      <w:sz w:val="40"/>
                      <w:szCs w:val="40"/>
                    </w:rPr>
                    <w:t xml:space="preserve">Monteur en application </w:t>
                  </w:r>
                  <w:r>
                    <w:rPr>
                      <w:rFonts w:ascii="Arial Black" w:hAnsi="Arial Black"/>
                      <w:sz w:val="40"/>
                      <w:szCs w:val="40"/>
                    </w:rPr>
                    <w:t>composite</w:t>
                  </w:r>
                </w:p>
                <w:p w:rsidR="004A1D51" w:rsidRPr="005F7848" w:rsidRDefault="004A1D51" w:rsidP="003C3A30">
                  <w:pPr>
                    <w:spacing w:after="0" w:line="240" w:lineRule="auto"/>
                    <w:jc w:val="right"/>
                    <w:rPr>
                      <w:rFonts w:ascii="Arial Black" w:hAnsi="Arial Black"/>
                      <w:sz w:val="40"/>
                      <w:szCs w:val="40"/>
                    </w:rPr>
                  </w:pPr>
                  <w:r>
                    <w:rPr>
                      <w:rFonts w:ascii="Arial Black" w:hAnsi="Arial Black"/>
                      <w:sz w:val="40"/>
                      <w:szCs w:val="40"/>
                    </w:rPr>
                    <w:t>Contrat d’apprentissage</w:t>
                  </w:r>
                </w:p>
              </w:txbxContent>
            </v:textbox>
          </v:rect>
        </w:pict>
      </w:r>
      <w:r w:rsidR="00FB576C"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-1012825</wp:posOffset>
            </wp:positionV>
            <wp:extent cx="1192530" cy="1609725"/>
            <wp:effectExtent l="190500" t="152400" r="179070" b="142875"/>
            <wp:wrapNone/>
            <wp:docPr id="3" name="Image 0" descr="IMG_20151126_134149_1448541760619_1457264546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126_134149_1448541760619_1457264546779.jpg"/>
                    <pic:cNvPicPr/>
                  </pic:nvPicPr>
                  <pic:blipFill>
                    <a:blip r:embed="rId5" cstate="print"/>
                    <a:srcRect t="7500" b="8000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60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B576C" w:rsidRPr="00FB576C">
        <w:rPr>
          <w:noProof/>
          <w:lang w:eastAsia="fr-F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-1012825</wp:posOffset>
            </wp:positionV>
            <wp:extent cx="1438275" cy="790575"/>
            <wp:effectExtent l="19050" t="0" r="9525" b="0"/>
            <wp:wrapNone/>
            <wp:docPr id="1" name="Image 0" descr="logo_CFA_E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FA_EV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A30" w:rsidRDefault="003C3A30" w:rsidP="00CE115D"/>
    <w:p w:rsidR="005120A5" w:rsidRPr="00CE115D" w:rsidRDefault="005120A5" w:rsidP="00CE115D"/>
    <w:p w:rsidR="005F7848" w:rsidRDefault="005F7848" w:rsidP="00E87F89">
      <w:pPr>
        <w:tabs>
          <w:tab w:val="left" w:pos="6237"/>
        </w:tabs>
        <w:spacing w:before="40" w:after="40" w:line="240" w:lineRule="auto"/>
        <w:ind w:hanging="709"/>
        <w:jc w:val="both"/>
      </w:pPr>
    </w:p>
    <w:p w:rsidR="005F7848" w:rsidRDefault="00292C5D" w:rsidP="00E87F89">
      <w:pPr>
        <w:tabs>
          <w:tab w:val="left" w:pos="6237"/>
        </w:tabs>
        <w:spacing w:before="40" w:after="40" w:line="240" w:lineRule="auto"/>
        <w:ind w:hanging="709"/>
        <w:jc w:val="both"/>
      </w:pPr>
      <w:r>
        <w:rPr>
          <w:noProof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9" type="#_x0000_t176" style="position:absolute;left:0;text-align:left;margin-left:-35.6pt;margin-top:5.9pt;width:194.25pt;height:30.75pt;z-index:251662336" fillcolor="white [3201]" strokecolor="#5fe7d5 [1945]" strokeweight="1pt">
            <v:fill color2="#94efe3 [1305]" focusposition="1" focussize="" focus="100%" type="gradient"/>
            <v:shadow on="t" type="perspective" color="#0d594e [1609]" opacity=".5" offset="1pt" offset2="-3pt"/>
            <v:textbox style="mso-next-textbox:#_x0000_s1029">
              <w:txbxContent>
                <w:p w:rsidR="004A1D51" w:rsidRPr="006A3B48" w:rsidRDefault="004A1D51" w:rsidP="006A3B48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FORMATION</w:t>
                  </w:r>
                </w:p>
              </w:txbxContent>
            </v:textbox>
          </v:shape>
        </w:pict>
      </w:r>
    </w:p>
    <w:p w:rsidR="005F7848" w:rsidRDefault="005F7848" w:rsidP="00E87F89">
      <w:pPr>
        <w:tabs>
          <w:tab w:val="left" w:pos="6237"/>
        </w:tabs>
        <w:spacing w:before="40" w:after="40" w:line="240" w:lineRule="auto"/>
        <w:ind w:hanging="709"/>
        <w:jc w:val="both"/>
      </w:pPr>
    </w:p>
    <w:p w:rsidR="005F7848" w:rsidRDefault="005F7848" w:rsidP="00E87F89">
      <w:pPr>
        <w:tabs>
          <w:tab w:val="left" w:pos="6237"/>
        </w:tabs>
        <w:spacing w:before="40" w:after="40" w:line="240" w:lineRule="auto"/>
        <w:ind w:hanging="709"/>
        <w:jc w:val="both"/>
      </w:pPr>
    </w:p>
    <w:p w:rsidR="005F7848" w:rsidRDefault="005F7848" w:rsidP="00E87F89">
      <w:pPr>
        <w:tabs>
          <w:tab w:val="left" w:pos="6237"/>
        </w:tabs>
        <w:spacing w:before="40" w:after="40" w:line="240" w:lineRule="auto"/>
        <w:ind w:hanging="709"/>
        <w:jc w:val="both"/>
      </w:pPr>
    </w:p>
    <w:p w:rsidR="00053AE2" w:rsidRPr="00E87F89" w:rsidRDefault="006B3E2F" w:rsidP="005F7848">
      <w:pPr>
        <w:tabs>
          <w:tab w:val="left" w:pos="6237"/>
        </w:tabs>
        <w:spacing w:before="40" w:after="40" w:line="240" w:lineRule="auto"/>
        <w:ind w:hanging="709"/>
        <w:jc w:val="both"/>
        <w:rPr>
          <w:b/>
          <w:color w:val="5EA226" w:themeColor="accent1" w:themeShade="BF"/>
        </w:rPr>
      </w:pPr>
      <w:r w:rsidRPr="00397111">
        <w:rPr>
          <w:b/>
          <w:color w:val="1AB39F" w:themeColor="accent6"/>
        </w:rPr>
        <w:t>201</w:t>
      </w:r>
      <w:r w:rsidR="00717546" w:rsidRPr="00397111">
        <w:rPr>
          <w:b/>
          <w:color w:val="1AB39F" w:themeColor="accent6"/>
        </w:rPr>
        <w:t>6 - 2017</w:t>
      </w:r>
      <w:r>
        <w:rPr>
          <w:b/>
          <w:color w:val="5EA226" w:themeColor="accent1" w:themeShade="BF"/>
        </w:rPr>
        <w:t> </w:t>
      </w:r>
      <w:r w:rsidRPr="006B3E2F">
        <w:t xml:space="preserve">: </w:t>
      </w:r>
      <w:r w:rsidRPr="00053AE2">
        <w:rPr>
          <w:b/>
        </w:rPr>
        <w:t>Licence professionnelle</w:t>
      </w:r>
      <w:r w:rsidR="00A3132A">
        <w:rPr>
          <w:b/>
        </w:rPr>
        <w:tab/>
      </w:r>
      <w:r w:rsidR="00A3132A">
        <w:rPr>
          <w:b/>
        </w:rPr>
        <w:tab/>
      </w:r>
      <w:r w:rsidR="00A3132A">
        <w:rPr>
          <w:b/>
        </w:rPr>
        <w:tab/>
      </w:r>
      <w:r w:rsidR="00A3132A">
        <w:rPr>
          <w:b/>
        </w:rPr>
        <w:tab/>
      </w:r>
      <w:r w:rsidR="00A3132A">
        <w:rPr>
          <w:b/>
        </w:rPr>
        <w:tab/>
      </w:r>
      <w:r w:rsidR="00A3132A">
        <w:rPr>
          <w:b/>
        </w:rPr>
        <w:tab/>
      </w:r>
    </w:p>
    <w:p w:rsidR="006B3E2F" w:rsidRPr="00053AE2" w:rsidRDefault="00717546" w:rsidP="00A3132A">
      <w:pPr>
        <w:spacing w:before="40" w:after="40"/>
        <w:ind w:hanging="709"/>
        <w:jc w:val="both"/>
      </w:pPr>
      <w:r>
        <w:rPr>
          <w:b/>
        </w:rPr>
        <w:t xml:space="preserve">MGCI </w:t>
      </w:r>
      <w:r w:rsidR="006B3E2F" w:rsidRPr="00053AE2">
        <w:rPr>
          <w:b/>
        </w:rPr>
        <w:t xml:space="preserve"> </w:t>
      </w:r>
      <w:r w:rsidR="006B3E2F">
        <w:t xml:space="preserve">– </w:t>
      </w:r>
      <w:r>
        <w:rPr>
          <w:i/>
        </w:rPr>
        <w:t xml:space="preserve">Fac </w:t>
      </w:r>
      <w:proofErr w:type="spellStart"/>
      <w:r w:rsidR="00C7564A">
        <w:rPr>
          <w:i/>
        </w:rPr>
        <w:t>Evry</w:t>
      </w:r>
      <w:proofErr w:type="spellEnd"/>
    </w:p>
    <w:p w:rsidR="00FF2443" w:rsidRDefault="00717546" w:rsidP="00A3132A">
      <w:pPr>
        <w:tabs>
          <w:tab w:val="left" w:pos="5820"/>
          <w:tab w:val="left" w:pos="6379"/>
          <w:tab w:val="left" w:pos="9923"/>
          <w:tab w:val="left" w:pos="10065"/>
        </w:tabs>
        <w:spacing w:before="40" w:after="40"/>
        <w:ind w:left="-709" w:right="-567"/>
        <w:jc w:val="both"/>
        <w:rPr>
          <w:i/>
        </w:rPr>
      </w:pPr>
      <w:r>
        <w:rPr>
          <w:i/>
        </w:rPr>
        <w:t>91000 Evry</w:t>
      </w:r>
    </w:p>
    <w:p w:rsidR="00053AE2" w:rsidRDefault="00053AE2" w:rsidP="00A3132A">
      <w:pPr>
        <w:tabs>
          <w:tab w:val="left" w:pos="5820"/>
          <w:tab w:val="left" w:pos="6379"/>
        </w:tabs>
        <w:spacing w:before="40" w:after="40"/>
        <w:ind w:left="-709" w:right="-567"/>
        <w:jc w:val="both"/>
        <w:rPr>
          <w:i/>
        </w:rPr>
      </w:pPr>
    </w:p>
    <w:p w:rsidR="002827B4" w:rsidRDefault="00FF2443" w:rsidP="002827B4">
      <w:pPr>
        <w:tabs>
          <w:tab w:val="left" w:pos="5820"/>
          <w:tab w:val="left" w:pos="6379"/>
        </w:tabs>
        <w:spacing w:before="40" w:after="40"/>
        <w:ind w:left="-709" w:right="-567"/>
        <w:jc w:val="both"/>
        <w:rPr>
          <w:b/>
        </w:rPr>
      </w:pPr>
      <w:r w:rsidRPr="00397111">
        <w:rPr>
          <w:b/>
          <w:color w:val="1AB39F" w:themeColor="accent6"/>
        </w:rPr>
        <w:t>2</w:t>
      </w:r>
      <w:r w:rsidR="002827B4" w:rsidRPr="00397111">
        <w:rPr>
          <w:b/>
          <w:color w:val="1AB39F" w:themeColor="accent6"/>
        </w:rPr>
        <w:t>014</w:t>
      </w:r>
      <w:r w:rsidR="00370B4D" w:rsidRPr="00397111">
        <w:rPr>
          <w:b/>
          <w:color w:val="1AB39F" w:themeColor="accent6"/>
        </w:rPr>
        <w:t xml:space="preserve"> - 201</w:t>
      </w:r>
      <w:r w:rsidR="002827B4" w:rsidRPr="00397111">
        <w:rPr>
          <w:b/>
          <w:color w:val="1AB39F" w:themeColor="accent6"/>
        </w:rPr>
        <w:t>6</w:t>
      </w:r>
      <w:r w:rsidR="00370B4D">
        <w:t xml:space="preserve"> : </w:t>
      </w:r>
      <w:r w:rsidR="00370B4D" w:rsidRPr="00053AE2">
        <w:rPr>
          <w:b/>
        </w:rPr>
        <w:t xml:space="preserve">BTS </w:t>
      </w:r>
      <w:r w:rsidR="002827B4">
        <w:rPr>
          <w:b/>
        </w:rPr>
        <w:t xml:space="preserve">Conception de Produit </w:t>
      </w:r>
    </w:p>
    <w:p w:rsidR="002827B4" w:rsidRPr="002827B4" w:rsidRDefault="002827B4" w:rsidP="002827B4">
      <w:pPr>
        <w:tabs>
          <w:tab w:val="left" w:pos="5820"/>
          <w:tab w:val="left" w:pos="6379"/>
        </w:tabs>
        <w:spacing w:before="40" w:after="40"/>
        <w:ind w:left="-709" w:right="-567"/>
        <w:jc w:val="both"/>
        <w:rPr>
          <w:b/>
        </w:rPr>
      </w:pPr>
      <w:r>
        <w:rPr>
          <w:b/>
        </w:rPr>
        <w:t>Industriel</w:t>
      </w:r>
    </w:p>
    <w:p w:rsidR="0084068D" w:rsidRDefault="00370B4D" w:rsidP="005A7075">
      <w:pPr>
        <w:tabs>
          <w:tab w:val="left" w:pos="5820"/>
          <w:tab w:val="left" w:pos="6379"/>
        </w:tabs>
        <w:spacing w:before="40" w:after="40"/>
        <w:ind w:left="-709"/>
        <w:jc w:val="both"/>
        <w:rPr>
          <w:i/>
        </w:rPr>
      </w:pPr>
      <w:r>
        <w:t xml:space="preserve">- </w:t>
      </w:r>
      <w:r w:rsidRPr="00D10FA0">
        <w:rPr>
          <w:i/>
        </w:rPr>
        <w:t xml:space="preserve">Lycée </w:t>
      </w:r>
      <w:r w:rsidR="002827B4">
        <w:rPr>
          <w:i/>
        </w:rPr>
        <w:t>Robert Doisneau</w:t>
      </w:r>
      <w:r w:rsidR="00927FCF">
        <w:rPr>
          <w:i/>
        </w:rPr>
        <w:t xml:space="preserve"> </w:t>
      </w:r>
      <w:r w:rsidRPr="00D10FA0">
        <w:rPr>
          <w:i/>
        </w:rPr>
        <w:t>91</w:t>
      </w:r>
      <w:r w:rsidR="002827B4">
        <w:rPr>
          <w:i/>
        </w:rPr>
        <w:t>100 Corbeil-Essonnes</w:t>
      </w:r>
    </w:p>
    <w:p w:rsidR="002827B4" w:rsidRDefault="002827B4" w:rsidP="00A3132A">
      <w:pPr>
        <w:tabs>
          <w:tab w:val="left" w:pos="5820"/>
          <w:tab w:val="left" w:pos="6379"/>
        </w:tabs>
        <w:spacing w:before="40" w:after="40"/>
        <w:ind w:left="-709" w:right="-567"/>
        <w:jc w:val="both"/>
        <w:rPr>
          <w:i/>
        </w:rPr>
      </w:pPr>
    </w:p>
    <w:p w:rsidR="00370B4D" w:rsidRPr="00053AE2" w:rsidRDefault="002827B4" w:rsidP="00A3132A">
      <w:pPr>
        <w:tabs>
          <w:tab w:val="left" w:pos="5820"/>
          <w:tab w:val="left" w:pos="6379"/>
        </w:tabs>
        <w:spacing w:before="40" w:after="40"/>
        <w:ind w:left="-709" w:right="-567"/>
        <w:jc w:val="both"/>
        <w:rPr>
          <w:b/>
          <w:i/>
        </w:rPr>
      </w:pPr>
      <w:r w:rsidRPr="00397111">
        <w:rPr>
          <w:b/>
          <w:color w:val="1AB39F" w:themeColor="accent6"/>
        </w:rPr>
        <w:t>2011</w:t>
      </w:r>
      <w:r w:rsidR="00053AE2" w:rsidRPr="00397111">
        <w:rPr>
          <w:b/>
          <w:color w:val="1AB39F" w:themeColor="accent6"/>
        </w:rPr>
        <w:t xml:space="preserve"> - </w:t>
      </w:r>
      <w:r w:rsidRPr="00397111">
        <w:rPr>
          <w:b/>
          <w:color w:val="1AB39F" w:themeColor="accent6"/>
        </w:rPr>
        <w:t>2014</w:t>
      </w:r>
      <w:r w:rsidR="00370B4D">
        <w:rPr>
          <w:b/>
          <w:color w:val="5EA226" w:themeColor="accent1" w:themeShade="BF"/>
        </w:rPr>
        <w:t> </w:t>
      </w:r>
      <w:r w:rsidR="00370B4D">
        <w:t xml:space="preserve">: </w:t>
      </w:r>
      <w:r w:rsidR="00370B4D" w:rsidRPr="00053AE2">
        <w:rPr>
          <w:b/>
        </w:rPr>
        <w:t xml:space="preserve">Baccalauréat Science </w:t>
      </w:r>
    </w:p>
    <w:p w:rsidR="002827B4" w:rsidRDefault="00370B4D" w:rsidP="002827B4">
      <w:pPr>
        <w:tabs>
          <w:tab w:val="left" w:pos="5820"/>
        </w:tabs>
        <w:spacing w:before="40" w:after="40"/>
        <w:ind w:left="-709"/>
        <w:jc w:val="both"/>
        <w:rPr>
          <w:b/>
        </w:rPr>
      </w:pPr>
      <w:r w:rsidRPr="00053AE2">
        <w:rPr>
          <w:b/>
        </w:rPr>
        <w:t xml:space="preserve">Technique </w:t>
      </w:r>
      <w:r w:rsidR="002827B4">
        <w:rPr>
          <w:b/>
        </w:rPr>
        <w:t>Industriel Option ITEC</w:t>
      </w:r>
    </w:p>
    <w:p w:rsidR="0084068D" w:rsidRPr="002827B4" w:rsidRDefault="00370B4D" w:rsidP="002827B4">
      <w:pPr>
        <w:tabs>
          <w:tab w:val="left" w:pos="5820"/>
        </w:tabs>
        <w:spacing w:before="40" w:after="40"/>
        <w:ind w:left="-709"/>
        <w:jc w:val="both"/>
        <w:rPr>
          <w:b/>
        </w:rPr>
      </w:pPr>
      <w:r w:rsidRPr="00370B4D">
        <w:t xml:space="preserve">- </w:t>
      </w:r>
      <w:r w:rsidRPr="00D10FA0">
        <w:rPr>
          <w:i/>
        </w:rPr>
        <w:t>Lycée Rober</w:t>
      </w:r>
      <w:r w:rsidR="005A7075">
        <w:rPr>
          <w:i/>
        </w:rPr>
        <w:t>t</w:t>
      </w:r>
      <w:r w:rsidR="002827B4">
        <w:rPr>
          <w:i/>
        </w:rPr>
        <w:t xml:space="preserve"> D</w:t>
      </w:r>
      <w:r w:rsidRPr="00D10FA0">
        <w:rPr>
          <w:i/>
        </w:rPr>
        <w:t>oisneau 91100 Corbeil Essonne</w:t>
      </w:r>
    </w:p>
    <w:p w:rsidR="00FA02E7" w:rsidRPr="00BD0A57" w:rsidRDefault="006A790F" w:rsidP="0084068D">
      <w:pPr>
        <w:tabs>
          <w:tab w:val="left" w:pos="5820"/>
        </w:tabs>
        <w:spacing w:before="40" w:after="40" w:line="240" w:lineRule="auto"/>
        <w:ind w:left="-709"/>
        <w:jc w:val="both"/>
      </w:pPr>
      <w:r w:rsidRPr="006B3E2F">
        <w:t xml:space="preserve"> </w:t>
      </w:r>
    </w:p>
    <w:p w:rsidR="0084068D" w:rsidRDefault="00292C5D" w:rsidP="0084068D">
      <w:pPr>
        <w:tabs>
          <w:tab w:val="left" w:pos="5820"/>
        </w:tabs>
        <w:spacing w:after="60"/>
        <w:ind w:left="-709"/>
        <w:jc w:val="both"/>
      </w:pPr>
      <w:r>
        <w:rPr>
          <w:noProof/>
          <w:lang w:eastAsia="fr-FR"/>
        </w:rPr>
        <w:pict>
          <v:shape id="_x0000_s1030" type="#_x0000_t176" style="position:absolute;left:0;text-align:left;margin-left:-35.6pt;margin-top:7.6pt;width:194.25pt;height:30.75pt;z-index:251663360" fillcolor="white [3201]" strokecolor="#5fe7d5 [1945]" strokeweight="1pt">
            <v:fill color2="#94efe3 [1305]" focusposition="1" focussize="" focus="100%" type="gradient"/>
            <v:shadow on="t" type="perspective" color="#0d594e [1609]" opacity=".5" offset="1pt" offset2="-3pt"/>
            <v:textbox style="mso-next-textbox:#_x0000_s1030">
              <w:txbxContent>
                <w:p w:rsidR="004A1D51" w:rsidRPr="006A3B48" w:rsidRDefault="004A1D51" w:rsidP="0084068D">
                  <w:pPr>
                    <w:tabs>
                      <w:tab w:val="left" w:pos="-142"/>
                    </w:tabs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EXPERIENCES</w:t>
                  </w:r>
                </w:p>
              </w:txbxContent>
            </v:textbox>
          </v:shape>
        </w:pict>
      </w:r>
      <w:r w:rsidR="0053677C" w:rsidRPr="00BD0A57">
        <w:tab/>
      </w:r>
    </w:p>
    <w:p w:rsidR="0084068D" w:rsidRDefault="0084068D" w:rsidP="0084068D">
      <w:pPr>
        <w:tabs>
          <w:tab w:val="left" w:pos="5820"/>
        </w:tabs>
        <w:spacing w:after="60"/>
        <w:ind w:left="-709"/>
        <w:jc w:val="both"/>
      </w:pPr>
    </w:p>
    <w:p w:rsidR="0084068D" w:rsidRDefault="0084068D" w:rsidP="0084068D">
      <w:pPr>
        <w:tabs>
          <w:tab w:val="left" w:pos="5820"/>
        </w:tabs>
        <w:spacing w:after="60"/>
        <w:ind w:left="-709" w:right="-284"/>
        <w:rPr>
          <w:b/>
          <w:color w:val="5EA226" w:themeColor="accent1" w:themeShade="BF"/>
        </w:rPr>
      </w:pPr>
    </w:p>
    <w:p w:rsidR="0084068D" w:rsidRPr="00397111" w:rsidRDefault="002827B4" w:rsidP="00A3132A">
      <w:pPr>
        <w:tabs>
          <w:tab w:val="left" w:pos="5820"/>
        </w:tabs>
        <w:spacing w:before="40" w:after="40"/>
        <w:ind w:left="-709" w:right="-284"/>
        <w:rPr>
          <w:b/>
          <w:color w:val="1AB39F" w:themeColor="accent6"/>
        </w:rPr>
      </w:pPr>
      <w:r w:rsidRPr="00397111">
        <w:rPr>
          <w:b/>
          <w:color w:val="1AB39F" w:themeColor="accent6"/>
        </w:rPr>
        <w:t>2016</w:t>
      </w:r>
    </w:p>
    <w:p w:rsidR="0084068D" w:rsidRPr="001022BE" w:rsidRDefault="002827B4" w:rsidP="00A3132A">
      <w:pPr>
        <w:tabs>
          <w:tab w:val="left" w:pos="5820"/>
        </w:tabs>
        <w:spacing w:before="40" w:after="40"/>
        <w:ind w:left="-709" w:right="-284"/>
        <w:rPr>
          <w:b/>
        </w:rPr>
      </w:pPr>
      <w:r>
        <w:rPr>
          <w:b/>
        </w:rPr>
        <w:t>Projet en collaboration avec les mines de Paris</w:t>
      </w:r>
    </w:p>
    <w:p w:rsidR="0084068D" w:rsidRDefault="002827B4" w:rsidP="00A3132A">
      <w:pPr>
        <w:tabs>
          <w:tab w:val="left" w:pos="5820"/>
        </w:tabs>
        <w:spacing w:before="40" w:after="40"/>
        <w:ind w:left="-709" w:right="-284"/>
        <w:rPr>
          <w:i/>
        </w:rPr>
      </w:pPr>
      <w:proofErr w:type="spellStart"/>
      <w:r>
        <w:rPr>
          <w:i/>
        </w:rPr>
        <w:t>Morphovoice</w:t>
      </w:r>
      <w:proofErr w:type="spellEnd"/>
      <w:r w:rsidR="0084068D">
        <w:rPr>
          <w:i/>
        </w:rPr>
        <w:t xml:space="preserve"> </w:t>
      </w:r>
      <w:r>
        <w:rPr>
          <w:i/>
        </w:rPr>
        <w:t xml:space="preserve">– </w:t>
      </w:r>
      <w:r w:rsidR="00112BFF">
        <w:rPr>
          <w:i/>
        </w:rPr>
        <w:t xml:space="preserve"> Paris</w:t>
      </w:r>
      <w:r w:rsidR="003A3996">
        <w:rPr>
          <w:i/>
        </w:rPr>
        <w:t xml:space="preserve"> </w:t>
      </w:r>
      <w:r>
        <w:rPr>
          <w:i/>
        </w:rPr>
        <w:t xml:space="preserve"> (75)</w:t>
      </w:r>
    </w:p>
    <w:p w:rsidR="0084068D" w:rsidRPr="0084068D" w:rsidRDefault="0084068D" w:rsidP="00A3132A">
      <w:pPr>
        <w:tabs>
          <w:tab w:val="left" w:pos="5820"/>
        </w:tabs>
        <w:spacing w:before="40" w:after="40"/>
        <w:ind w:left="-709" w:right="-284"/>
        <w:rPr>
          <w:i/>
        </w:rPr>
      </w:pPr>
    </w:p>
    <w:p w:rsidR="00FA02E7" w:rsidRPr="00397111" w:rsidRDefault="002827B4" w:rsidP="00A3132A">
      <w:pPr>
        <w:tabs>
          <w:tab w:val="left" w:pos="5820"/>
        </w:tabs>
        <w:spacing w:before="40" w:after="40"/>
        <w:ind w:right="-284" w:hanging="709"/>
        <w:rPr>
          <w:color w:val="1AB39F" w:themeColor="accent6"/>
        </w:rPr>
      </w:pPr>
      <w:r w:rsidRPr="00397111">
        <w:rPr>
          <w:b/>
          <w:color w:val="1AB39F" w:themeColor="accent6"/>
        </w:rPr>
        <w:t>2015 - 2016</w:t>
      </w:r>
    </w:p>
    <w:p w:rsidR="004F7DA6" w:rsidRPr="001022BE" w:rsidRDefault="00FA02E7" w:rsidP="00E468FE">
      <w:pPr>
        <w:spacing w:before="40" w:after="40"/>
        <w:ind w:left="-709"/>
        <w:jc w:val="both"/>
        <w:rPr>
          <w:b/>
        </w:rPr>
      </w:pPr>
      <w:r w:rsidRPr="001022BE">
        <w:rPr>
          <w:b/>
        </w:rPr>
        <w:t>Equipier polyvalent</w:t>
      </w:r>
      <w:r w:rsidR="00053AE2" w:rsidRPr="001022BE">
        <w:rPr>
          <w:b/>
        </w:rPr>
        <w:t xml:space="preserve"> </w:t>
      </w:r>
    </w:p>
    <w:p w:rsidR="00FA02E7" w:rsidRDefault="002827B4" w:rsidP="00A3132A">
      <w:pPr>
        <w:tabs>
          <w:tab w:val="left" w:pos="5820"/>
        </w:tabs>
        <w:spacing w:before="40" w:after="40"/>
        <w:ind w:hanging="709"/>
        <w:jc w:val="both"/>
        <w:rPr>
          <w:i/>
        </w:rPr>
      </w:pPr>
      <w:proofErr w:type="spellStart"/>
      <w:r>
        <w:rPr>
          <w:i/>
        </w:rPr>
        <w:t>Subway</w:t>
      </w:r>
      <w:proofErr w:type="spellEnd"/>
      <w:r w:rsidR="00FA02E7" w:rsidRPr="00D10FA0">
        <w:rPr>
          <w:i/>
        </w:rPr>
        <w:t xml:space="preserve"> </w:t>
      </w:r>
      <w:r>
        <w:rPr>
          <w:i/>
        </w:rPr>
        <w:t>–</w:t>
      </w:r>
      <w:r w:rsidR="00FA02E7" w:rsidRPr="00D10FA0">
        <w:rPr>
          <w:i/>
        </w:rPr>
        <w:t xml:space="preserve"> </w:t>
      </w:r>
      <w:r>
        <w:rPr>
          <w:i/>
        </w:rPr>
        <w:t>Quincy sous Sénart (77)</w:t>
      </w:r>
      <w:r w:rsidR="006A790F">
        <w:rPr>
          <w:i/>
        </w:rPr>
        <w:t xml:space="preserve"> </w:t>
      </w:r>
    </w:p>
    <w:p w:rsidR="005A7075" w:rsidRDefault="005A7075" w:rsidP="00A3132A">
      <w:pPr>
        <w:tabs>
          <w:tab w:val="left" w:pos="5820"/>
        </w:tabs>
        <w:spacing w:before="40" w:after="40"/>
        <w:ind w:hanging="709"/>
        <w:jc w:val="both"/>
        <w:rPr>
          <w:i/>
        </w:rPr>
      </w:pPr>
    </w:p>
    <w:p w:rsidR="005A7075" w:rsidRPr="00397111" w:rsidRDefault="005A7075" w:rsidP="005A7075">
      <w:pPr>
        <w:tabs>
          <w:tab w:val="left" w:pos="5820"/>
        </w:tabs>
        <w:spacing w:before="40" w:after="40"/>
        <w:ind w:left="-709"/>
        <w:jc w:val="both"/>
        <w:rPr>
          <w:b/>
          <w:color w:val="1AB39F" w:themeColor="accent6"/>
        </w:rPr>
      </w:pPr>
      <w:r w:rsidRPr="00397111">
        <w:rPr>
          <w:b/>
          <w:color w:val="1AB39F" w:themeColor="accent6"/>
        </w:rPr>
        <w:t>Juillet 2015 à Aout 2015</w:t>
      </w:r>
    </w:p>
    <w:p w:rsidR="005A7075" w:rsidRPr="001022BE" w:rsidRDefault="005A7075" w:rsidP="005A7075">
      <w:pPr>
        <w:tabs>
          <w:tab w:val="left" w:pos="5820"/>
        </w:tabs>
        <w:spacing w:before="40" w:after="40"/>
        <w:ind w:left="-709"/>
        <w:jc w:val="both"/>
        <w:rPr>
          <w:b/>
        </w:rPr>
      </w:pPr>
      <w:r>
        <w:rPr>
          <w:b/>
        </w:rPr>
        <w:t xml:space="preserve">Aide réparateur auto </w:t>
      </w:r>
    </w:p>
    <w:p w:rsidR="005A7075" w:rsidRPr="005A7075" w:rsidRDefault="005A7075" w:rsidP="005A7075">
      <w:pPr>
        <w:tabs>
          <w:tab w:val="left" w:pos="5820"/>
        </w:tabs>
        <w:spacing w:before="40" w:after="40"/>
        <w:ind w:left="-709"/>
        <w:jc w:val="both"/>
        <w:rPr>
          <w:i/>
        </w:rPr>
      </w:pPr>
      <w:r>
        <w:rPr>
          <w:i/>
        </w:rPr>
        <w:t xml:space="preserve">@ plus glass – Clamart </w:t>
      </w:r>
      <w:r w:rsidRPr="00D10FA0">
        <w:rPr>
          <w:i/>
        </w:rPr>
        <w:t xml:space="preserve"> </w:t>
      </w:r>
      <w:r>
        <w:rPr>
          <w:i/>
        </w:rPr>
        <w:t>(92)</w:t>
      </w:r>
    </w:p>
    <w:p w:rsidR="00FA02E7" w:rsidRPr="00FA02E7" w:rsidRDefault="00FA02E7" w:rsidP="00A3132A">
      <w:pPr>
        <w:tabs>
          <w:tab w:val="left" w:pos="5820"/>
        </w:tabs>
        <w:spacing w:before="40" w:after="40"/>
        <w:ind w:left="-709"/>
        <w:jc w:val="both"/>
        <w:rPr>
          <w:color w:val="5EA226" w:themeColor="accent1" w:themeShade="BF"/>
        </w:rPr>
      </w:pPr>
    </w:p>
    <w:p w:rsidR="002827B4" w:rsidRPr="00397111" w:rsidRDefault="002827B4" w:rsidP="00A3132A">
      <w:pPr>
        <w:tabs>
          <w:tab w:val="left" w:pos="5820"/>
        </w:tabs>
        <w:spacing w:before="40" w:after="40"/>
        <w:ind w:left="-709"/>
        <w:jc w:val="both"/>
        <w:rPr>
          <w:b/>
          <w:color w:val="1AB39F" w:themeColor="accent6"/>
        </w:rPr>
      </w:pPr>
      <w:r w:rsidRPr="00397111">
        <w:rPr>
          <w:b/>
          <w:color w:val="1AB39F" w:themeColor="accent6"/>
        </w:rPr>
        <w:t xml:space="preserve">Mai 2015 </w:t>
      </w:r>
    </w:p>
    <w:p w:rsidR="00FA02E7" w:rsidRPr="001022BE" w:rsidRDefault="002827B4" w:rsidP="00A3132A">
      <w:pPr>
        <w:tabs>
          <w:tab w:val="left" w:pos="5820"/>
        </w:tabs>
        <w:spacing w:before="40" w:after="40"/>
        <w:ind w:left="-709"/>
        <w:jc w:val="both"/>
        <w:rPr>
          <w:b/>
        </w:rPr>
      </w:pPr>
      <w:r>
        <w:rPr>
          <w:b/>
        </w:rPr>
        <w:t>S</w:t>
      </w:r>
      <w:r w:rsidR="00FA02E7" w:rsidRPr="001022BE">
        <w:rPr>
          <w:b/>
        </w:rPr>
        <w:t>tagiaire</w:t>
      </w:r>
      <w:r w:rsidR="004A1D51">
        <w:rPr>
          <w:b/>
        </w:rPr>
        <w:t xml:space="preserve"> bureau d'étude </w:t>
      </w:r>
    </w:p>
    <w:p w:rsidR="002827B4" w:rsidRDefault="002827B4" w:rsidP="00A3132A">
      <w:pPr>
        <w:tabs>
          <w:tab w:val="left" w:pos="5820"/>
        </w:tabs>
        <w:spacing w:before="40" w:after="40"/>
        <w:ind w:left="-709"/>
        <w:jc w:val="both"/>
        <w:rPr>
          <w:b/>
          <w:color w:val="5EA226" w:themeColor="accent1" w:themeShade="BF"/>
        </w:rPr>
      </w:pPr>
      <w:r>
        <w:rPr>
          <w:i/>
        </w:rPr>
        <w:t xml:space="preserve">Entreprise Ouvrard </w:t>
      </w:r>
      <w:r w:rsidR="0084068D">
        <w:rPr>
          <w:i/>
        </w:rPr>
        <w:t xml:space="preserve">- </w:t>
      </w:r>
      <w:r>
        <w:rPr>
          <w:i/>
        </w:rPr>
        <w:t>Crosnes</w:t>
      </w:r>
      <w:r w:rsidR="00FA02E7" w:rsidRPr="00D10FA0">
        <w:rPr>
          <w:i/>
        </w:rPr>
        <w:t xml:space="preserve"> </w:t>
      </w:r>
      <w:r>
        <w:rPr>
          <w:i/>
        </w:rPr>
        <w:t>(91)</w:t>
      </w:r>
    </w:p>
    <w:p w:rsidR="002827B4" w:rsidRDefault="004A1D51" w:rsidP="00A3132A">
      <w:pPr>
        <w:tabs>
          <w:tab w:val="left" w:pos="5820"/>
        </w:tabs>
        <w:spacing w:before="40" w:after="40"/>
        <w:ind w:left="-709"/>
        <w:jc w:val="both"/>
        <w:rPr>
          <w:b/>
          <w:color w:val="5EA226" w:themeColor="accent1" w:themeShade="BF"/>
        </w:rPr>
      </w:pPr>
      <w:r>
        <w:rPr>
          <w:b/>
          <w:color w:val="5EA226" w:themeColor="accent1" w:themeShade="BF"/>
        </w:rPr>
        <w:tab/>
      </w:r>
    </w:p>
    <w:p w:rsidR="002827B4" w:rsidRDefault="002827B4" w:rsidP="00A3132A">
      <w:pPr>
        <w:tabs>
          <w:tab w:val="left" w:pos="5820"/>
        </w:tabs>
        <w:spacing w:before="40" w:after="40"/>
        <w:ind w:left="-709"/>
        <w:jc w:val="both"/>
        <w:rPr>
          <w:b/>
          <w:color w:val="5EA226" w:themeColor="accent1" w:themeShade="BF"/>
        </w:rPr>
      </w:pPr>
    </w:p>
    <w:p w:rsidR="00E87F89" w:rsidRPr="002827B4" w:rsidRDefault="00E87F89" w:rsidP="00A3132A">
      <w:pPr>
        <w:tabs>
          <w:tab w:val="left" w:pos="5820"/>
        </w:tabs>
        <w:spacing w:before="40" w:after="40"/>
        <w:ind w:left="-709"/>
        <w:jc w:val="both"/>
        <w:rPr>
          <w:i/>
        </w:rPr>
      </w:pPr>
    </w:p>
    <w:p w:rsidR="005F7848" w:rsidRPr="002827B4" w:rsidRDefault="005F7848" w:rsidP="00A3132A">
      <w:pPr>
        <w:tabs>
          <w:tab w:val="left" w:pos="5820"/>
        </w:tabs>
        <w:spacing w:before="40" w:after="40"/>
        <w:ind w:left="-709"/>
        <w:jc w:val="both"/>
        <w:rPr>
          <w:i/>
        </w:rPr>
      </w:pPr>
    </w:p>
    <w:p w:rsidR="005F7848" w:rsidRPr="002827B4" w:rsidRDefault="005F7848" w:rsidP="00A3132A">
      <w:pPr>
        <w:tabs>
          <w:tab w:val="left" w:pos="5820"/>
        </w:tabs>
        <w:spacing w:before="40" w:after="40"/>
        <w:ind w:left="-709"/>
        <w:jc w:val="both"/>
        <w:rPr>
          <w:i/>
        </w:rPr>
      </w:pPr>
    </w:p>
    <w:p w:rsidR="005F7848" w:rsidRPr="002827B4" w:rsidRDefault="005F7848" w:rsidP="00A3132A">
      <w:pPr>
        <w:tabs>
          <w:tab w:val="left" w:pos="5820"/>
        </w:tabs>
        <w:spacing w:before="40" w:after="40"/>
        <w:ind w:left="-709"/>
        <w:jc w:val="both"/>
        <w:rPr>
          <w:i/>
        </w:rPr>
      </w:pPr>
    </w:p>
    <w:p w:rsidR="00A3132A" w:rsidRPr="002827B4" w:rsidRDefault="00A3132A" w:rsidP="00A3132A">
      <w:r w:rsidRPr="002827B4">
        <w:rPr>
          <w:b/>
          <w:color w:val="5EA226" w:themeColor="accent1" w:themeShade="BF"/>
          <w:sz w:val="28"/>
          <w:szCs w:val="28"/>
        </w:rPr>
        <w:t>Informatique</w:t>
      </w:r>
      <w:r w:rsidR="005F7848" w:rsidRPr="002827B4">
        <w:rPr>
          <w:b/>
          <w:color w:val="5EA226" w:themeColor="accent1" w:themeShade="BF"/>
          <w:sz w:val="28"/>
          <w:szCs w:val="28"/>
        </w:rPr>
        <w:t xml:space="preserve"> </w:t>
      </w:r>
    </w:p>
    <w:p w:rsidR="00A3132A" w:rsidRPr="002827B4" w:rsidRDefault="00A3132A" w:rsidP="00A3132A">
      <w:pPr>
        <w:tabs>
          <w:tab w:val="left" w:pos="5820"/>
        </w:tabs>
        <w:spacing w:before="40" w:after="40"/>
        <w:ind w:left="-709"/>
        <w:jc w:val="both"/>
        <w:rPr>
          <w:i/>
        </w:rPr>
      </w:pPr>
    </w:p>
    <w:p w:rsidR="00A3132A" w:rsidRPr="002827B4" w:rsidRDefault="00292C5D" w:rsidP="00A3132A">
      <w:pPr>
        <w:tabs>
          <w:tab w:val="left" w:pos="5820"/>
        </w:tabs>
        <w:spacing w:before="40" w:after="40"/>
        <w:ind w:left="-709"/>
        <w:jc w:val="both"/>
        <w:rPr>
          <w:i/>
        </w:rPr>
      </w:pPr>
      <w:r>
        <w:rPr>
          <w:i/>
          <w:noProof/>
          <w:lang w:eastAsia="fr-FR"/>
        </w:rPr>
        <w:pict>
          <v:shape id="_x0000_s1034" type="#_x0000_t176" style="position:absolute;left:0;text-align:left;margin-left:47.85pt;margin-top:15.65pt;width:194.25pt;height:30.75pt;z-index:251669504" fillcolor="white [3201]" strokecolor="#5fe7d5 [1945]" strokeweight="1pt">
            <v:fill color2="#94efe3 [1305]" focusposition="1" focussize="" focus="100%" type="gradient"/>
            <v:shadow on="t" type="perspective" color="#0d594e [1609]" opacity=".5" offset="1pt" offset2="-3pt"/>
            <v:textbox style="mso-next-textbox:#_x0000_s1034">
              <w:txbxContent>
                <w:p w:rsidR="004A1D51" w:rsidRPr="006A3B48" w:rsidRDefault="004A1D51" w:rsidP="00A3132A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COMPETENCES</w:t>
                  </w:r>
                </w:p>
              </w:txbxContent>
            </v:textbox>
          </v:shape>
        </w:pict>
      </w:r>
    </w:p>
    <w:p w:rsidR="00A3132A" w:rsidRPr="002827B4" w:rsidRDefault="00A3132A" w:rsidP="00A3132A">
      <w:pPr>
        <w:tabs>
          <w:tab w:val="left" w:pos="5820"/>
        </w:tabs>
        <w:spacing w:before="40" w:after="40"/>
        <w:ind w:left="-709"/>
        <w:jc w:val="both"/>
        <w:rPr>
          <w:i/>
        </w:rPr>
      </w:pPr>
    </w:p>
    <w:p w:rsidR="00E87F89" w:rsidRPr="002827B4" w:rsidRDefault="00A3132A" w:rsidP="00A3132A">
      <w:pPr>
        <w:tabs>
          <w:tab w:val="left" w:pos="993"/>
        </w:tabs>
        <w:rPr>
          <w:b/>
          <w:color w:val="5EA226" w:themeColor="accent1" w:themeShade="BF"/>
          <w:sz w:val="28"/>
          <w:szCs w:val="28"/>
        </w:rPr>
      </w:pPr>
      <w:r w:rsidRPr="002827B4">
        <w:rPr>
          <w:b/>
          <w:color w:val="5EA226" w:themeColor="accent1" w:themeShade="BF"/>
          <w:sz w:val="28"/>
          <w:szCs w:val="28"/>
        </w:rPr>
        <w:tab/>
      </w:r>
    </w:p>
    <w:p w:rsidR="00A3132A" w:rsidRPr="005A7075" w:rsidRDefault="00E87F89" w:rsidP="00E87F89">
      <w:pPr>
        <w:tabs>
          <w:tab w:val="left" w:pos="993"/>
        </w:tabs>
        <w:rPr>
          <w:b/>
          <w:color w:val="1AB39F" w:themeColor="accent6"/>
          <w:sz w:val="28"/>
          <w:szCs w:val="28"/>
        </w:rPr>
      </w:pPr>
      <w:r w:rsidRPr="002827B4">
        <w:rPr>
          <w:b/>
          <w:color w:val="5EA226" w:themeColor="accent1" w:themeShade="BF"/>
          <w:sz w:val="28"/>
          <w:szCs w:val="28"/>
        </w:rPr>
        <w:tab/>
      </w:r>
      <w:r w:rsidR="00A3132A" w:rsidRPr="005A7075">
        <w:rPr>
          <w:b/>
          <w:color w:val="1AB39F" w:themeColor="accent6"/>
          <w:sz w:val="28"/>
          <w:szCs w:val="28"/>
        </w:rPr>
        <w:t>Communication</w:t>
      </w:r>
    </w:p>
    <w:p w:rsidR="002827B4" w:rsidRPr="00C7564A" w:rsidRDefault="002827B4" w:rsidP="00E87F89">
      <w:pPr>
        <w:tabs>
          <w:tab w:val="left" w:pos="993"/>
        </w:tabs>
        <w:rPr>
          <w:rFonts w:cstheme="minorHAnsi"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Pr="00B84354">
        <w:rPr>
          <w:rFonts w:cstheme="minorHAnsi"/>
          <w:b/>
          <w:i/>
        </w:rPr>
        <w:t>→</w:t>
      </w:r>
      <w:r w:rsidR="00C7564A">
        <w:rPr>
          <w:rFonts w:cstheme="minorHAnsi"/>
        </w:rPr>
        <w:t>Facilité de contact</w:t>
      </w:r>
    </w:p>
    <w:p w:rsidR="002827B4" w:rsidRPr="00C7564A" w:rsidRDefault="002827B4" w:rsidP="00E87F89">
      <w:pPr>
        <w:tabs>
          <w:tab w:val="left" w:pos="993"/>
        </w:tabs>
        <w:rPr>
          <w:rFonts w:cstheme="minorHAnsi"/>
        </w:rPr>
      </w:pP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 w:rsidRPr="00B84354">
        <w:rPr>
          <w:rFonts w:cstheme="minorHAnsi"/>
          <w:b/>
          <w:i/>
        </w:rPr>
        <w:t>→</w:t>
      </w:r>
      <w:r w:rsidR="00C7564A">
        <w:rPr>
          <w:rFonts w:cstheme="minorHAnsi"/>
          <w:b/>
          <w:i/>
        </w:rPr>
        <w:t xml:space="preserve"> </w:t>
      </w:r>
      <w:r w:rsidR="00C7564A">
        <w:rPr>
          <w:rFonts w:cstheme="minorHAnsi"/>
        </w:rPr>
        <w:t>Connaissance en mécanique</w:t>
      </w:r>
    </w:p>
    <w:p w:rsidR="002827B4" w:rsidRPr="00C7564A" w:rsidRDefault="002827B4" w:rsidP="00E87F89">
      <w:pPr>
        <w:tabs>
          <w:tab w:val="left" w:pos="993"/>
        </w:tabs>
        <w:rPr>
          <w:rFonts w:cstheme="minorHAnsi"/>
        </w:rPr>
      </w:pP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 w:rsidRPr="00B84354">
        <w:rPr>
          <w:rFonts w:cstheme="minorHAnsi"/>
          <w:b/>
          <w:i/>
        </w:rPr>
        <w:t>→</w:t>
      </w:r>
      <w:r w:rsidR="00C7564A">
        <w:rPr>
          <w:rFonts w:cstheme="minorHAnsi"/>
          <w:b/>
          <w:i/>
        </w:rPr>
        <w:t xml:space="preserve"> </w:t>
      </w:r>
      <w:r w:rsidR="00C7564A">
        <w:rPr>
          <w:rFonts w:cstheme="minorHAnsi"/>
        </w:rPr>
        <w:t>Travail en autonomie</w:t>
      </w:r>
    </w:p>
    <w:p w:rsidR="002827B4" w:rsidRPr="00C05668" w:rsidRDefault="002827B4" w:rsidP="00E87F89">
      <w:pPr>
        <w:tabs>
          <w:tab w:val="left" w:pos="993"/>
        </w:tabs>
        <w:rPr>
          <w:color w:val="FF0000"/>
          <w:sz w:val="28"/>
          <w:szCs w:val="28"/>
        </w:rPr>
      </w:pP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 w:rsidRPr="00B84354">
        <w:rPr>
          <w:rFonts w:cstheme="minorHAnsi"/>
          <w:b/>
          <w:i/>
        </w:rPr>
        <w:t>→</w:t>
      </w:r>
      <w:r w:rsidR="00C7564A">
        <w:rPr>
          <w:rFonts w:cstheme="minorHAnsi"/>
          <w:b/>
          <w:i/>
        </w:rPr>
        <w:t xml:space="preserve"> </w:t>
      </w:r>
      <w:r w:rsidR="00C05668">
        <w:rPr>
          <w:rFonts w:cstheme="minorHAnsi"/>
        </w:rPr>
        <w:t xml:space="preserve">sens de la responsabilité </w:t>
      </w:r>
    </w:p>
    <w:p w:rsidR="000D6BF9" w:rsidRPr="005A7075" w:rsidRDefault="000D6BF9" w:rsidP="000D6BF9">
      <w:pPr>
        <w:tabs>
          <w:tab w:val="left" w:pos="993"/>
        </w:tabs>
        <w:ind w:left="708"/>
        <w:rPr>
          <w:b/>
          <w:color w:val="1AB39F" w:themeColor="accent6"/>
          <w:sz w:val="28"/>
          <w:szCs w:val="28"/>
        </w:rPr>
      </w:pPr>
      <w:r w:rsidRPr="002827B4">
        <w:rPr>
          <w:b/>
          <w:color w:val="FF0000"/>
          <w:sz w:val="28"/>
          <w:szCs w:val="28"/>
        </w:rPr>
        <w:tab/>
      </w:r>
      <w:r w:rsidRPr="005A7075">
        <w:rPr>
          <w:b/>
          <w:color w:val="1AB39F" w:themeColor="accent6"/>
          <w:sz w:val="28"/>
          <w:szCs w:val="28"/>
        </w:rPr>
        <w:t>Informatique</w:t>
      </w:r>
    </w:p>
    <w:p w:rsidR="000D6BF9" w:rsidRPr="00E468FE" w:rsidRDefault="000D6BF9" w:rsidP="000D6BF9">
      <w:pPr>
        <w:tabs>
          <w:tab w:val="left" w:pos="5820"/>
        </w:tabs>
        <w:ind w:left="142" w:hanging="142"/>
        <w:jc w:val="both"/>
        <w:rPr>
          <w:i/>
        </w:rPr>
      </w:pPr>
      <w:r w:rsidRPr="00E468FE">
        <w:rPr>
          <w:rFonts w:cstheme="minorHAnsi"/>
          <w:b/>
        </w:rPr>
        <w:t xml:space="preserve">                       </w:t>
      </w:r>
      <w:r w:rsidR="001022BE" w:rsidRPr="00E468FE">
        <w:rPr>
          <w:rFonts w:cstheme="minorHAnsi"/>
          <w:b/>
        </w:rPr>
        <w:t xml:space="preserve">   </w:t>
      </w:r>
      <w:r w:rsidR="004A1D51">
        <w:rPr>
          <w:rFonts w:cstheme="minorHAnsi"/>
          <w:b/>
        </w:rPr>
        <w:t xml:space="preserve"> </w:t>
      </w:r>
      <w:r w:rsidR="001022BE" w:rsidRPr="00E468FE">
        <w:rPr>
          <w:rFonts w:cstheme="minorHAnsi"/>
          <w:b/>
        </w:rPr>
        <w:t xml:space="preserve">  </w:t>
      </w:r>
      <w:r w:rsidRPr="00E468FE">
        <w:rPr>
          <w:rFonts w:cstheme="minorHAnsi"/>
          <w:b/>
        </w:rPr>
        <w:t>→</w:t>
      </w:r>
      <w:r w:rsidRPr="00E468FE">
        <w:rPr>
          <w:rFonts w:cstheme="minorHAnsi"/>
        </w:rPr>
        <w:t xml:space="preserve"> </w:t>
      </w:r>
      <w:r w:rsidR="00C05668">
        <w:rPr>
          <w:rFonts w:cstheme="minorHAnsi"/>
        </w:rPr>
        <w:t>CATIA confirmé</w:t>
      </w:r>
    </w:p>
    <w:p w:rsidR="000D6BF9" w:rsidRPr="00C05668" w:rsidRDefault="000D6BF9" w:rsidP="000D6BF9">
      <w:pPr>
        <w:ind w:left="708" w:firstLine="708"/>
        <w:rPr>
          <w:rFonts w:cstheme="minorHAnsi"/>
        </w:rPr>
      </w:pPr>
      <w:r w:rsidRPr="00E468FE">
        <w:rPr>
          <w:rFonts w:cstheme="minorHAnsi"/>
          <w:b/>
        </w:rPr>
        <w:t>→</w:t>
      </w:r>
      <w:r w:rsidR="00C05668">
        <w:rPr>
          <w:rFonts w:cstheme="minorHAnsi"/>
        </w:rPr>
        <w:t xml:space="preserve"> </w:t>
      </w:r>
      <w:proofErr w:type="spellStart"/>
      <w:r w:rsidR="00C05668">
        <w:rPr>
          <w:rFonts w:cstheme="minorHAnsi"/>
        </w:rPr>
        <w:t>Solidworks</w:t>
      </w:r>
      <w:proofErr w:type="spellEnd"/>
      <w:r w:rsidRPr="00E468FE">
        <w:rPr>
          <w:rFonts w:cstheme="minorHAnsi"/>
          <w:b/>
        </w:rPr>
        <w:t xml:space="preserve"> </w:t>
      </w:r>
      <w:r w:rsidR="00C05668">
        <w:rPr>
          <w:rFonts w:cstheme="minorHAnsi"/>
        </w:rPr>
        <w:t>confirmé</w:t>
      </w:r>
    </w:p>
    <w:p w:rsidR="000D6BF9" w:rsidRDefault="000D6BF9" w:rsidP="000D6BF9">
      <w:pPr>
        <w:ind w:left="708" w:firstLine="708"/>
      </w:pPr>
      <w:r w:rsidRPr="00B84354">
        <w:rPr>
          <w:rFonts w:cstheme="minorHAnsi"/>
          <w:b/>
          <w:i/>
        </w:rPr>
        <w:t>→</w:t>
      </w:r>
      <w:r>
        <w:rPr>
          <w:rFonts w:cstheme="minorHAnsi"/>
          <w:i/>
        </w:rPr>
        <w:t xml:space="preserve"> </w:t>
      </w:r>
      <w:r w:rsidR="00C05668">
        <w:rPr>
          <w:rFonts w:cstheme="minorHAnsi"/>
        </w:rPr>
        <w:t>PowerPoint confirmé</w:t>
      </w:r>
    </w:p>
    <w:p w:rsidR="000D6BF9" w:rsidRPr="00C05668" w:rsidRDefault="000D6BF9" w:rsidP="000D6BF9">
      <w:pPr>
        <w:ind w:left="708" w:firstLine="708"/>
      </w:pPr>
      <w:r w:rsidRPr="00B84354">
        <w:rPr>
          <w:rFonts w:cstheme="minorHAnsi"/>
          <w:b/>
          <w:i/>
        </w:rPr>
        <w:t>→</w:t>
      </w:r>
      <w:r w:rsidR="00C7564A">
        <w:rPr>
          <w:rFonts w:cstheme="minorHAnsi"/>
          <w:b/>
          <w:i/>
        </w:rPr>
        <w:t xml:space="preserve"> </w:t>
      </w:r>
      <w:r w:rsidR="00C7564A">
        <w:rPr>
          <w:rFonts w:cstheme="minorHAnsi"/>
        </w:rPr>
        <w:t>T</w:t>
      </w:r>
      <w:r w:rsidR="00C05668">
        <w:rPr>
          <w:rFonts w:cstheme="minorHAnsi"/>
        </w:rPr>
        <w:t xml:space="preserve">ravail sur Gantt Project, CES 4, </w:t>
      </w:r>
      <w:r w:rsidR="00C05668">
        <w:rPr>
          <w:rFonts w:cstheme="minorHAnsi"/>
        </w:rPr>
        <w:tab/>
      </w:r>
      <w:proofErr w:type="spellStart"/>
      <w:r w:rsidR="00C05668">
        <w:rPr>
          <w:rFonts w:cstheme="minorHAnsi"/>
        </w:rPr>
        <w:t>AutoCAD</w:t>
      </w:r>
      <w:proofErr w:type="spellEnd"/>
      <w:r w:rsidR="00C05668">
        <w:rPr>
          <w:rFonts w:cstheme="minorHAnsi"/>
        </w:rPr>
        <w:t>,...</w:t>
      </w:r>
    </w:p>
    <w:p w:rsidR="000D6BF9" w:rsidRPr="005A7075" w:rsidRDefault="000D6BF9" w:rsidP="000D6BF9">
      <w:pPr>
        <w:tabs>
          <w:tab w:val="left" w:pos="993"/>
        </w:tabs>
        <w:ind w:left="708"/>
        <w:rPr>
          <w:b/>
          <w:color w:val="1AB39F" w:themeColor="accent6"/>
          <w:sz w:val="28"/>
          <w:szCs w:val="28"/>
        </w:rPr>
      </w:pPr>
      <w:r w:rsidRPr="005A7075">
        <w:rPr>
          <w:b/>
          <w:color w:val="1AB39F" w:themeColor="accent6"/>
          <w:sz w:val="28"/>
          <w:szCs w:val="28"/>
        </w:rPr>
        <w:tab/>
        <w:t>Langues</w:t>
      </w:r>
    </w:p>
    <w:p w:rsidR="000D6BF9" w:rsidRDefault="000D6BF9" w:rsidP="000D6BF9">
      <w:pPr>
        <w:ind w:left="708" w:firstLine="708"/>
      </w:pPr>
      <w:r w:rsidRPr="00B84354">
        <w:rPr>
          <w:rFonts w:cstheme="minorHAnsi"/>
          <w:b/>
          <w:i/>
        </w:rPr>
        <w:t>→</w:t>
      </w:r>
      <w:r>
        <w:rPr>
          <w:rFonts w:cstheme="minorHAnsi"/>
        </w:rPr>
        <w:t xml:space="preserve"> Anglais : lu, écrit, parlé</w:t>
      </w:r>
    </w:p>
    <w:p w:rsidR="000D6BF9" w:rsidRDefault="000D6BF9" w:rsidP="000D6BF9">
      <w:pPr>
        <w:ind w:left="708" w:firstLine="708"/>
      </w:pPr>
      <w:r w:rsidRPr="00B84354">
        <w:rPr>
          <w:rFonts w:cstheme="minorHAnsi"/>
          <w:b/>
          <w:i/>
        </w:rPr>
        <w:t>→</w:t>
      </w:r>
      <w:r>
        <w:rPr>
          <w:rFonts w:cstheme="minorHAnsi"/>
          <w:b/>
          <w:i/>
        </w:rPr>
        <w:t xml:space="preserve"> </w:t>
      </w:r>
      <w:r w:rsidRPr="00B84354">
        <w:rPr>
          <w:rFonts w:cstheme="minorHAnsi"/>
        </w:rPr>
        <w:t>Espagnol : lu, écrit, parlé</w:t>
      </w:r>
    </w:p>
    <w:p w:rsidR="000D6BF9" w:rsidRDefault="00292C5D" w:rsidP="000D6BF9">
      <w:pPr>
        <w:tabs>
          <w:tab w:val="left" w:pos="993"/>
        </w:tabs>
        <w:ind w:left="708"/>
      </w:pPr>
      <w:r w:rsidRPr="00292C5D">
        <w:rPr>
          <w:b/>
          <w:noProof/>
          <w:color w:val="5EA226" w:themeColor="accent1" w:themeShade="BF"/>
          <w:lang w:eastAsia="fr-FR"/>
        </w:rPr>
        <w:pict>
          <v:shape id="_x0000_s1032" type="#_x0000_t176" style="position:absolute;left:0;text-align:left;margin-left:47.85pt;margin-top:22.75pt;width:201.55pt;height:30.8pt;z-index:251665408" fillcolor="white [3201]" strokecolor="#5fe7d5 [1945]" strokeweight="1pt">
            <v:fill color2="#94efe3 [1305]" focusposition="1" focussize="" focus="100%" type="gradient"/>
            <v:shadow on="t" type="perspective" color="#0d594e [1609]" opacity=".5" offset="1pt" offset2="-3pt"/>
            <v:textbox style="mso-next-textbox:#_x0000_s1032">
              <w:txbxContent>
                <w:p w:rsidR="004A1D51" w:rsidRPr="006A3B48" w:rsidRDefault="004A1D51" w:rsidP="000D6BF9">
                  <w:pPr>
                    <w:tabs>
                      <w:tab w:val="left" w:pos="0"/>
                    </w:tabs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AUTRES</w:t>
                  </w:r>
                </w:p>
              </w:txbxContent>
            </v:textbox>
          </v:shape>
        </w:pict>
      </w:r>
    </w:p>
    <w:p w:rsidR="000D6BF9" w:rsidRDefault="000D6BF9" w:rsidP="000D6BF9">
      <w:pPr>
        <w:tabs>
          <w:tab w:val="left" w:pos="993"/>
        </w:tabs>
        <w:ind w:left="708"/>
      </w:pPr>
    </w:p>
    <w:p w:rsidR="000D6BF9" w:rsidRDefault="000D6BF9" w:rsidP="00A3132A">
      <w:pPr>
        <w:ind w:left="708" w:firstLine="708"/>
      </w:pPr>
    </w:p>
    <w:p w:rsidR="000D6BF9" w:rsidRDefault="000D6BF9" w:rsidP="002827B4">
      <w:pPr>
        <w:ind w:left="708" w:firstLine="708"/>
      </w:pPr>
      <w:r w:rsidRPr="00B84354">
        <w:rPr>
          <w:rFonts w:cstheme="minorHAnsi"/>
          <w:b/>
          <w:i/>
        </w:rPr>
        <w:t>→</w:t>
      </w:r>
      <w:r w:rsidRPr="00A50CD1">
        <w:rPr>
          <w:rFonts w:cstheme="minorHAnsi"/>
        </w:rPr>
        <w:t>Non fumeur</w:t>
      </w:r>
    </w:p>
    <w:p w:rsidR="000D6BF9" w:rsidRDefault="000D6BF9" w:rsidP="002827B4">
      <w:pPr>
        <w:ind w:left="708" w:firstLine="708"/>
        <w:rPr>
          <w:rFonts w:cstheme="minorHAnsi"/>
        </w:rPr>
      </w:pPr>
      <w:r w:rsidRPr="00B84354">
        <w:rPr>
          <w:rFonts w:cstheme="minorHAnsi"/>
          <w:b/>
          <w:i/>
        </w:rPr>
        <w:t>→</w:t>
      </w:r>
      <w:r>
        <w:rPr>
          <w:rFonts w:cstheme="minorHAnsi"/>
          <w:b/>
          <w:i/>
        </w:rPr>
        <w:t xml:space="preserve"> </w:t>
      </w:r>
      <w:r w:rsidR="002827B4">
        <w:rPr>
          <w:rFonts w:cstheme="minorHAnsi"/>
        </w:rPr>
        <w:t>Permis de conduire juillet 2014</w:t>
      </w:r>
    </w:p>
    <w:p w:rsidR="003A3996" w:rsidRDefault="003A3996" w:rsidP="000D6BF9">
      <w:pPr>
        <w:ind w:left="708" w:firstLine="708"/>
      </w:pPr>
      <w:r w:rsidRPr="00B84354">
        <w:rPr>
          <w:rFonts w:cstheme="minorHAnsi"/>
          <w:b/>
          <w:i/>
        </w:rPr>
        <w:t>→</w:t>
      </w:r>
      <w:r>
        <w:rPr>
          <w:rFonts w:cstheme="minorHAnsi"/>
        </w:rPr>
        <w:t>Possède un véhicule personnel</w:t>
      </w:r>
    </w:p>
    <w:p w:rsidR="000D6BF9" w:rsidRDefault="000D6BF9" w:rsidP="000D6BF9">
      <w:pPr>
        <w:ind w:left="708" w:firstLine="708"/>
        <w:rPr>
          <w:rFonts w:cstheme="minorHAnsi"/>
        </w:rPr>
      </w:pPr>
      <w:r w:rsidRPr="00B84354">
        <w:rPr>
          <w:rFonts w:cstheme="minorHAnsi"/>
          <w:b/>
          <w:i/>
        </w:rPr>
        <w:t>→</w:t>
      </w:r>
      <w:r w:rsidRPr="00A50CD1">
        <w:rPr>
          <w:rFonts w:cstheme="minorHAnsi"/>
        </w:rPr>
        <w:t>Mécanique auto, moto, scooter</w:t>
      </w:r>
    </w:p>
    <w:p w:rsidR="004A1D51" w:rsidRPr="004A1D51" w:rsidRDefault="004A1D51" w:rsidP="000D6BF9">
      <w:pPr>
        <w:ind w:left="708" w:firstLine="708"/>
        <w:rPr>
          <w:rFonts w:cstheme="minorHAnsi"/>
        </w:rPr>
      </w:pPr>
      <w:r w:rsidRPr="00B84354">
        <w:rPr>
          <w:rFonts w:cstheme="minorHAnsi"/>
          <w:b/>
          <w:i/>
        </w:rPr>
        <w:t>→</w:t>
      </w:r>
      <w:r>
        <w:rPr>
          <w:rFonts w:cstheme="minorHAnsi"/>
        </w:rPr>
        <w:t xml:space="preserve">Pratique le basketball en loisir </w:t>
      </w:r>
    </w:p>
    <w:p w:rsidR="00A3132A" w:rsidRDefault="004A1D51" w:rsidP="000D6BF9">
      <w:pPr>
        <w:tabs>
          <w:tab w:val="left" w:pos="5820"/>
        </w:tabs>
        <w:spacing w:before="40" w:after="40"/>
        <w:jc w:val="both"/>
        <w:rPr>
          <w:i/>
        </w:rPr>
      </w:pPr>
      <w:r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ab/>
      </w:r>
      <w:r w:rsidRPr="00B84354">
        <w:rPr>
          <w:rFonts w:cstheme="minorHAnsi"/>
          <w:b/>
          <w:i/>
        </w:rPr>
        <w:t>→</w:t>
      </w:r>
      <w:r>
        <w:rPr>
          <w:i/>
        </w:rPr>
        <w:tab/>
      </w:r>
      <w:r w:rsidRPr="00B84354">
        <w:rPr>
          <w:rFonts w:cstheme="minorHAnsi"/>
          <w:b/>
          <w:i/>
        </w:rPr>
        <w:t>→</w:t>
      </w:r>
      <w:r w:rsidR="0008157D">
        <w:rPr>
          <w:i/>
        </w:rPr>
        <w:tab/>
      </w:r>
      <w:r w:rsidR="0008157D">
        <w:rPr>
          <w:i/>
        </w:rPr>
        <w:tab/>
      </w:r>
    </w:p>
    <w:sectPr w:rsidR="00A3132A" w:rsidSect="00482782">
      <w:pgSz w:w="11906" w:h="16838"/>
      <w:pgMar w:top="1985" w:right="282" w:bottom="0" w:left="1417" w:header="708" w:footer="708" w:gutter="0"/>
      <w:cols w:num="2" w:space="28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115D"/>
    <w:rsid w:val="00012F7F"/>
    <w:rsid w:val="00033A6B"/>
    <w:rsid w:val="00053AE2"/>
    <w:rsid w:val="00061E27"/>
    <w:rsid w:val="0008157D"/>
    <w:rsid w:val="000908DA"/>
    <w:rsid w:val="000D6BF9"/>
    <w:rsid w:val="001022BE"/>
    <w:rsid w:val="00112BFF"/>
    <w:rsid w:val="0023730C"/>
    <w:rsid w:val="002531A1"/>
    <w:rsid w:val="0026354C"/>
    <w:rsid w:val="0026673B"/>
    <w:rsid w:val="002827B4"/>
    <w:rsid w:val="00292C5D"/>
    <w:rsid w:val="002A4AF3"/>
    <w:rsid w:val="002B09EC"/>
    <w:rsid w:val="00370B4D"/>
    <w:rsid w:val="00397111"/>
    <w:rsid w:val="003A3996"/>
    <w:rsid w:val="003A48CA"/>
    <w:rsid w:val="003C3A30"/>
    <w:rsid w:val="003E0B19"/>
    <w:rsid w:val="003E37F8"/>
    <w:rsid w:val="00436908"/>
    <w:rsid w:val="00482782"/>
    <w:rsid w:val="004A1D51"/>
    <w:rsid w:val="004E502E"/>
    <w:rsid w:val="004F7DA6"/>
    <w:rsid w:val="00506707"/>
    <w:rsid w:val="005120A5"/>
    <w:rsid w:val="005363DE"/>
    <w:rsid w:val="0053677C"/>
    <w:rsid w:val="00550677"/>
    <w:rsid w:val="005A7075"/>
    <w:rsid w:val="005F5B94"/>
    <w:rsid w:val="005F7848"/>
    <w:rsid w:val="0062513C"/>
    <w:rsid w:val="00627E9B"/>
    <w:rsid w:val="0065583B"/>
    <w:rsid w:val="00671853"/>
    <w:rsid w:val="006A3B48"/>
    <w:rsid w:val="006A790F"/>
    <w:rsid w:val="006B3E2F"/>
    <w:rsid w:val="006F7709"/>
    <w:rsid w:val="00717546"/>
    <w:rsid w:val="007748B4"/>
    <w:rsid w:val="00791B98"/>
    <w:rsid w:val="00795553"/>
    <w:rsid w:val="007D5BF0"/>
    <w:rsid w:val="0084068D"/>
    <w:rsid w:val="008C193A"/>
    <w:rsid w:val="008F45DD"/>
    <w:rsid w:val="009079A0"/>
    <w:rsid w:val="00927FCF"/>
    <w:rsid w:val="009438AB"/>
    <w:rsid w:val="009A742B"/>
    <w:rsid w:val="009B69A6"/>
    <w:rsid w:val="009D3474"/>
    <w:rsid w:val="00A3132A"/>
    <w:rsid w:val="00A50CD1"/>
    <w:rsid w:val="00A51FED"/>
    <w:rsid w:val="00AA695E"/>
    <w:rsid w:val="00AE36E8"/>
    <w:rsid w:val="00B04997"/>
    <w:rsid w:val="00B42677"/>
    <w:rsid w:val="00B84354"/>
    <w:rsid w:val="00BD0A57"/>
    <w:rsid w:val="00C01565"/>
    <w:rsid w:val="00C05668"/>
    <w:rsid w:val="00C1272F"/>
    <w:rsid w:val="00C7564A"/>
    <w:rsid w:val="00C90245"/>
    <w:rsid w:val="00C93C48"/>
    <w:rsid w:val="00CC0262"/>
    <w:rsid w:val="00CE115D"/>
    <w:rsid w:val="00D10FA0"/>
    <w:rsid w:val="00DB7E39"/>
    <w:rsid w:val="00DC3BFF"/>
    <w:rsid w:val="00DD74AF"/>
    <w:rsid w:val="00DF446A"/>
    <w:rsid w:val="00E468FE"/>
    <w:rsid w:val="00E87F89"/>
    <w:rsid w:val="00EE65DF"/>
    <w:rsid w:val="00F207B5"/>
    <w:rsid w:val="00F5129E"/>
    <w:rsid w:val="00F742D5"/>
    <w:rsid w:val="00FA02E7"/>
    <w:rsid w:val="00FB576C"/>
    <w:rsid w:val="00FC2B1A"/>
    <w:rsid w:val="00FE0C05"/>
    <w:rsid w:val="00FF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660]" shadow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1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15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93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07DFD-1515-410C-A5A9-97A107D8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Jérémy</dc:creator>
  <cp:lastModifiedBy>johann</cp:lastModifiedBy>
  <cp:revision>2</cp:revision>
  <cp:lastPrinted>2012-09-06T19:36:00Z</cp:lastPrinted>
  <dcterms:created xsi:type="dcterms:W3CDTF">2016-07-14T09:01:00Z</dcterms:created>
  <dcterms:modified xsi:type="dcterms:W3CDTF">2016-07-14T09:01:00Z</dcterms:modified>
</cp:coreProperties>
</file>