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pBdr>
          <w:bottom w:val="single" w:color="1B4F72" w:sz="6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LAPORAN AUDIT FINAL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Production-Readiness Assessment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Backend Tryout CPNS &amp; Proctoring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Express.js / Prisma ORM / PostgreSQL</w:t>
      </w:r>
    </w:p>
    <w:p>
      <w:pPr>
        <w:spacing w:after="80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Overall Grade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56"/>
                <w:szCs w:val="56"/>
              </w:rPr>
              <w:t xml:space="preserve">B+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86C1"/>
                <w:sz w:val="24"/>
                <w:szCs w:val="24"/>
              </w:rPr>
              <w:t xml:space="preserve">7.2 / 10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Temuan: 6 Critical  |  8 Warning  |  2 Info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Status: 15/16 Implemented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Maret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Konteks Audit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Setelah audit arsitektural sebelumnya menyelesaikan 12 temuan (God Service decomposition, DRY fix, N+1 elimination, security hole patch, dll), audit tahap final ini memeriksa aspek-aspek lebih dalam dan tersembunyi untuk memastikan sistem production-ready.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Investigasi dilakukan pada 4 pilar utama: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Advanced Security &amp; Vulnerability (OWASP)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&amp; Prisma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Testability &amp; Quality Assurance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Infrastructure &amp; Deployment Readiness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Ringkasan Temuan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1500"/>
        <w:gridCol w:w="2026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Temuan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SEC-1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.env tracked di git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SEC-2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Brute force login lemah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DB-1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ExamQuestion missing onDelete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TEST-1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 coverage 1.35%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INFRA-1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Dockerfile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INFRA-2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.dockerignore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SEC-3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no algorithm pinning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SEC-4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Trust proxy not set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SEC-5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Body logged in errors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DB-2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Answer index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DB-3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connection pool config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TEST-2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vitest.config.ts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INFRA-3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restart policy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INFRA-4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 credentials compose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WARNING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SEC-6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 check info leak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INFO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DB-4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transaction timeouts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INFO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Total: 6 CRITICAL, 8 WARNING, 2 INFO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Status Implementasi: 15/16 temuan telah di-fix. TEST-1 (test coverage) deferred untuk implementasi manual.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Pilar 1: Advanced Security &amp; Vulnerability (OWASP)</w:t>
      </w:r>
    </w:p>
    <w:p>
      <w:pPr>
        <w:pBdr>
          <w:bottom w:val="single" w:color="E74C3C" w:sz="2"/>
        </w:pBdr>
        <w:spacing w:after="80" w:before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SEC-1  </w:t>
      </w: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.env File Tracked di Git (Credential Leak)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.env (root backend)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.gitignore sudah include .env, TETAPI file sudah terlanjur ter-track. DATABASE_URL, JWT_SECRET, dan Midtrans keys ada di git history.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git rm --cached .env + rotate semua credentials yang pernah terekspose.</w:t>
      </w:r>
    </w:p>
    <w:p>
      <w:pPr>
        <w:pBdr>
          <w:bottom w:val="single" w:color="E74C3C" w:sz="2"/>
        </w:pBdr>
        <w:spacing w:after="80" w:before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SEC-2  </w:t>
      </w: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Brute Force Login Proteksi Lemah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src/shared/middleware/rate-limit.middleware.ts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authLimiter menggunakan skipSuccessfulRequests: true. Attacker bisa mencoba ~480 password/hari.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Diubah ke skipSuccessfulRequests: false untuk menghitung semua attempt.</w:t>
      </w:r>
    </w:p>
    <w:p>
      <w:pPr>
        <w:pBdr>
          <w:bottom w:val="single" w:color="F39C12" w:sz="2"/>
        </w:pBdr>
        <w:spacing w:after="80" w:before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SEC-3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[WARNING]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JWT verify() Tanpa Algorithm Pinning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src/shared/utils/jwt.ts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jwt.verify() tidak spesifikasi algorithms: ['HS256']. Rentan algorithm confusion attack.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Ditambahkan { algorithms: ['HS256'] } pada verifyAccessToken DAN verifyRefreshToken.</w:t>
      </w:r>
    </w:p>
    <w:p>
      <w:pPr>
        <w:pBdr>
          <w:bottom w:val="single" w:color="F39C12" w:sz="2"/>
        </w:pBdr>
        <w:spacing w:after="80" w:before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SEC-4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[WARNING]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Trust Proxy Belum Di-set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src/app.ts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Tidak ada app.set('trust proxy', ...). Rate limiter menghitung per-proxy-IP.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Ditambahkan trust proxy setting via TRUST_PROXY environment variable.</w:t>
      </w:r>
    </w:p>
    <w:p>
      <w:pPr>
        <w:pBdr>
          <w:bottom w:val="single" w:color="F39C12" w:sz="2"/>
        </w:pBdr>
        <w:spacing w:after="80" w:before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SEC-5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[WARNING]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 Ter-log di Unexpected Errors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src/shared/middleware/error.middleware.ts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Pada error tak terduga, req.body di-log utuh, bisa berisi password/token.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req.body diexclude dari unexpected error logs. Hanya method/url/params yang di-log.</w:t>
      </w:r>
    </w:p>
    <w:p>
      <w:pPr>
        <w:pBdr>
          <w:bottom w:val="single" w:color="3498DB" w:sz="2"/>
        </w:pBdr>
        <w:spacing w:after="8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SEC-6  </w:t>
      </w:r>
      <w:r>
        <w:rPr>
          <w:rFonts w:ascii="Arial" w:cs="Arial" w:eastAsia="Arial" w:hAnsi="Arial"/>
          <w:b/>
          <w:bCs/>
          <w:color w:val="3498DB"/>
          <w:sz w:val="20"/>
          <w:szCs w:val="20"/>
        </w:rPr>
        <w:t xml:space="preserve">[INFO]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Health Check Expose Sistem Info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src/app.ts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Response mengembalikan environment, uptime, ML info yang berguna untuk reconnaissance.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 production, return { status: 'ok', timestamp } saja. Detail hanya di development.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Aspek Security yang Sudah Baik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Bcrypt 10 rounds untuk password hashing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JWT payload minimal (userId, role, type)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Refresh token di-hash SHA256 sebelum storage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Token revocation: delete on refresh &amp; logout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Generic error 'Invalid credentials' (prevent user enumeration)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Zero raw SQL - fully parameterized via Prisma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Zod schema validation pada semua endpoint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Sensitive field redaction di Pino logger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Stack traces hanya di development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Env validation fail-fast (Zod + production checks)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crypto.timingSafeEqual() untuk Midtrans signature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Pilar 2: Database &amp; Prisma Optimization</w:t>
      </w:r>
    </w:p>
    <w:p>
      <w:pPr>
        <w:pBdr>
          <w:bottom w:val="single" w:color="E74C3C" w:sz="2"/>
        </w:pBdr>
        <w:spacing w:after="80" w:before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DB-1  </w:t>
      </w: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ExamQuestion.question Tanpa onDelete Rule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prisma/schema.prisma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Relasi question tanpa onDelete rule. Jika question dihapus, ExamQuestion jadi orphan dengan dangling FK.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Ditambahkan onDelete: Restrict pada relasi ExamQuestion.question.</w:t>
      </w:r>
    </w:p>
    <w:p>
      <w:pPr>
        <w:pBdr>
          <w:bottom w:val="single" w:color="F39C12" w:sz="2"/>
        </w:pBdr>
        <w:spacing w:after="80" w:before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DB-2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[WARNING]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Missing @@index([examQuestionId]) di Model Answer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prisma/schema.prisma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Answer punya @@index([userExamId]) tapi tidak ada index pada examQuestionId. Query review jawaban tidak optimal.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Ditambahkan @@index([examQuestionId]) di model Answer.</w:t>
      </w:r>
    </w:p>
    <w:p>
      <w:pPr>
        <w:pBdr>
          <w:bottom w:val="single" w:color="F39C12" w:sz="2"/>
        </w:pBdr>
        <w:spacing w:after="80" w:before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DB-3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[WARNING]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Tidak Ada Connection Pool Config Eksplisit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   [DEFERRED]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src/config/database.ts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PrismaClient tanpa konfigurasi pool. Default = num_cpus * 2 + 1.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Rekomendasi: Via DATABASE_URL query params ?connection_limit=10&amp;pool_timeout=5.</w:t>
      </w:r>
    </w:p>
    <w:p>
      <w:pPr>
        <w:pBdr>
          <w:bottom w:val="single" w:color="3498DB" w:sz="2"/>
        </w:pBdr>
        <w:spacing w:after="8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DB-4  </w:t>
      </w:r>
      <w:r>
        <w:rPr>
          <w:rFonts w:ascii="Arial" w:cs="Arial" w:eastAsia="Arial" w:hAnsi="Arial"/>
          <w:b/>
          <w:bCs/>
          <w:color w:val="3498DB"/>
          <w:sz w:val="20"/>
          <w:szCs w:val="20"/>
        </w:rPr>
        <w:t xml:space="preserve">[INFO]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Transaction Timeout Tidak Eksplisit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answer.service.ts, cleanup.service.ts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Hanya submitExam yang set timeout { timeout: 10000 }. Lainnya pakai default 5000ms.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Ditambahkan { timeout: 10000 } ke semua $transaction() calls.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Aspek Database yang Sudah Baik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Composite indexes UserExam(userId, examId, status) dan Transaction(userId, examId, status)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onDelete: Restrict pada UserExam, Transaction relations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onDelete: Cascade pada Token, Answer, ProctoringEvent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Singleton Prisma client pattern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Batch query optimization di results &amp; cleanup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16 migrasi evolution terstruktur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Zero raw SQL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Pilar 3: Testability &amp; Quality Assurance</w:t>
      </w:r>
    </w:p>
    <w:p>
      <w:pPr>
        <w:pBdr>
          <w:bottom w:val="single" w:color="E74C3C" w:sz="2"/>
        </w:pBdr>
        <w:spacing w:after="80" w:before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TEST-1  </w:t>
      </w: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Coverage Sangat Rendah (1.35%)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    [DEFERRED]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Hanya proctoring.service.test.ts (14 test cases)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Path kritis belum ditest: Auth, Exam Session, Transaction, Score Calculation, Error Middleware, Controllers.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Prioritas: (1) exam-sessions.score.test.ts, (2) auth.service.test.ts, (3) submission.service.test.ts, (4) transactions.service.test.ts.</w:t>
      </w:r>
    </w:p>
    <w:p>
      <w:pPr>
        <w:pBdr>
          <w:bottom w:val="single" w:color="F39C12" w:sz="2"/>
        </w:pBdr>
        <w:spacing w:after="80" w:before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TEST-2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[WARNING]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Tidak Ada vitest.config.ts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Root backend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Vitest berjalan tanpa config file. Path alias @/*, coverage settings, environment tidak ter-konfigurasi.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Dibuat vitest.config.ts dengan path alias, coverage v8, dan proper include/exclude patterns.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Aspek Testing yang Sudah Baik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Proctoring test: happy path + edge cases + error scenarios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Mocking strategy solid (vi.hoisted, vi.mock)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Supertest ter-install sebagai devDependency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@vitest/coverage-v8 dan @vitest/ui tersedia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Struktur kode modular dan mudah di-mock (post-decomposition)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Pilar 4: Infrastructure &amp; Deployment Readiness</w:t>
      </w:r>
    </w:p>
    <w:p>
      <w:pPr>
        <w:pBdr>
          <w:bottom w:val="single" w:color="E74C3C" w:sz="2"/>
        </w:pBdr>
        <w:spacing w:after="80" w:before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INFRA-1  </w:t>
      </w: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Tidak Ada Dockerfile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Root backend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docker-compose.yml mereferensikan build: ./backend tetapi tidak ada Dockerfile. docker compose build langsung GAGAL.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Dibuat Dockerfile multi-stage: builder (install + build) -&gt; production (non-root user, healthcheck).</w:t>
      </w:r>
    </w:p>
    <w:p>
      <w:pPr>
        <w:pBdr>
          <w:bottom w:val="single" w:color="E74C3C" w:sz="2"/>
        </w:pBdr>
        <w:spacing w:after="80" w:before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INFRA-2  </w:t>
      </w: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Tidak Ada .dockerignore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Root backend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Tanpa .dockerignore, node_modules (~500MB), .git, .env semua ter-copy ke build context. Image bloated dan bisa leak secrets.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Dibuat .dockerignore yang exclude node_modules, .git, .env, coverage, logs.</w:t>
      </w:r>
    </w:p>
    <w:p>
      <w:pPr>
        <w:pBdr>
          <w:bottom w:val="single" w:color="F39C12" w:sz="2"/>
        </w:pBdr>
        <w:spacing w:after="80" w:before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INFRA-3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[WARNING]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Docker Compose Tanpa Restart Policy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docker-compose.yml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Tidak ada restart: unless-stopped. Jika backend/DB crash, tidak auto-restart.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Ditambahkan restart: unless-stopped pada semua services.</w:t>
      </w:r>
    </w:p>
    <w:p>
      <w:pPr>
        <w:pBdr>
          <w:bottom w:val="single" w:color="F39C12" w:sz="2"/>
        </w:pBdr>
        <w:spacing w:after="80" w:before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INFRA-4  </w:t>
      </w: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[WARNING]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Default Credentials di Docker Compose</w:t>
      </w: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    [FIXED]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File: </w:t>
      </w:r>
      <w:r>
        <w:rPr>
          <w:rFonts w:ascii="Consolas" w:cs="Consolas" w:eastAsia="Consolas" w:hAnsi="Consolas"/>
          <w:color w:val="2E86C1"/>
          <w:sz w:val="18"/>
          <w:szCs w:val="18"/>
        </w:rPr>
        <w:t xml:space="preserve">docker-compose.yml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Masalah: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Default password proctoring_pass dan JWT_SECRET your-super-secret-key-change-in-production.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Fix: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Diubah ke ${VAR:?error} syntax untuk memaksa env vars wajib diset.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Aspek Infrastructure yang Sudah Baik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Graceful shutdown: SIGTERM + SIGINT, Prisma disconnect, 10s force timeout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uncaughtException &amp; unhandledRejection handlers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Health checks pada PostgreSQL (pg_isready) dan ML service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docker-compose.override.yml untuk dev hot-reload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Resource limits pada ML service (2GB mem limit)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ML warmup on startup untuk cold-start prevention</w:t>
      </w:r>
    </w:p>
    <w:p>
      <w:pPr>
        <w:spacing w:after="40"/>
        <w:ind w:left="36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  pnpm-lock.yaml exists (deterministic installs)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Overall System Grade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EBF5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72"/>
                <w:szCs w:val="72"/>
              </w:rPr>
              <w:t xml:space="preserve">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4"/>
                <w:szCs w:val="24"/>
              </w:rPr>
              <w:t xml:space="preserve">Rata-rata terbobot: 7.2 / 10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Per-Pilar Scoring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4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Code Architecture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Excellent - Feature-based modular, decomposed services, clean separation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Security Fundamentals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7/10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 - Bcrypt, JWT revocation, Zod, sanitized logs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 - Comprehensive indexes, proper cascades, zero raw SQL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Excellent - Custom error classes, Prisma error mapping, env-aware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Excellent - Zod di semua endpoint, shared schemas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2/10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Poor - 1 test file dari 74 source files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DevOps/Infrastructure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3/10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Poor - No Dockerfile, no .dockerignore, no CI pipeline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Logging &amp; Monitoring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 - Pino structured logging, field redaction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API Design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Good - v1 versioning, consistent response, rate limiting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Graceful Shutdown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9/10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Excellent - SIGTERM/SIGINT, DB disconnect, force timeout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Justifikasi Grade B+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Mengapa B+ dan bukan A?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Arsitektur dan kode sangat baik (A-level) berkat perbaikan audit sebelumnya. Security fundamentals solid. Tetapi dua celah besar menurunkan grade: test coverage sangat rendah (2/10) dan ketiadaan infrastruktur deployment (3/10). Untuk naik ke A, diperlukan minimal 50% test coverage pada critical paths + Dockerfile + CI pipeline.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Mengapa bukan B atau lebih rendah?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Kualitas kode dan arsitektur di atas rata-rata proyek berskala serupa. Security fundamentals (bcrypt, JWT revocation, Zod, sanitized logs, timing-safe signature verification) sudah comprehensive. Graceful shutdown, centralized error handling, dan rate limiting sudah production-grade.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Komparasi Standar Industri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Karakteristik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S-Tier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9.0+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test coverage, CI/CD pipeline, Kubernetes-ready, security scanning automated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A-Tier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8.0-8.9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&gt;70% test coverage, Dockerfile, basic CI, security fundamentals solid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B+-Tier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7.0-7.9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Posisi sistem ini - arsitektur excellent, security good, testing &amp; infra gap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B-Tier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6.0-6.9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Arsitektur adequate, beberapa security gaps, minimal testing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C-Tier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5.0-5.9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God services, no validation, hardcoded secrets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Catatan untuk Konteks Skripsi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 ini sangat layak sebagai prototipe tingkat lanjut. Arsitektur clean, mudah di-iterate, dan masalah yang tersisa adalah hardening final yang normal dilakukan sebelum production deployment. Dengan metodologi Prototyping, grade B+ menunjukkan kematangan arsitektural yang solid untuk sistem ujian online.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/>
      </w:pBdr>
      <w:jc w:val="center"/>
    </w:pPr>
    <w:r>
      <w:rPr>
        <w:rFonts w:ascii="Arial" w:cs="Arial" w:eastAsia="Arial" w:hAnsi="Arial"/>
        <w:color w:val="2E86C1"/>
        <w:sz w:val="16"/>
        <w:szCs w:val="16"/>
      </w:rPr>
      <w:t xml:space="preserve">Halaman </w:t>
    </w:r>
    <w:r>
      <w:rPr>
        <w:rFonts w:ascii="Arial" w:cs="Arial" w:eastAsia="Arial" w:hAnsi="Arial"/>
        <w:color w:val="2E86C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/>
      </w:pBdr>
      <w:tabs>
        <w:tab w:val="right" w:pos="9026"/>
      </w:tabs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Audit Final - Production Readiness</w:t>
    </w:r>
    <w:r>
      <w:t xml:space="preserve">	</w:t>
    </w: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Backend Tryout &amp; Proctoring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2026-03-09T17:45:30.993Z</dcterms:created>
  <dcterms:modified xsi:type="dcterms:W3CDTF">2026-03-09T17:45:30.993Z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