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AD4EC6" w14:textId="77777777" w:rsidR="00622832" w:rsidRPr="009546D7" w:rsidRDefault="00622832" w:rsidP="002F4D55">
      <w:pPr>
        <w:pStyle w:val="Heading8"/>
        <w:jc w:val="both"/>
        <w:rPr>
          <w:rFonts w:ascii="Times New Roman" w:hAnsi="Times New Roman"/>
          <w:b w:val="0"/>
          <w:bCs w:val="0"/>
          <w:sz w:val="24"/>
          <w:u w:val="none"/>
        </w:rPr>
      </w:pPr>
    </w:p>
    <w:p w14:paraId="64B3C18B" w14:textId="77777777" w:rsidR="009546D7" w:rsidRDefault="008F1EBD" w:rsidP="002F4D55">
      <w:pPr>
        <w:pStyle w:val="Heading1"/>
        <w:pBdr>
          <w:top w:val="single" w:sz="4" w:space="1" w:color="auto"/>
          <w:left w:val="single" w:sz="4" w:space="4" w:color="auto"/>
          <w:bottom w:val="single" w:sz="4" w:space="1" w:color="auto"/>
          <w:right w:val="single" w:sz="4" w:space="4" w:color="auto"/>
        </w:pBdr>
        <w:rPr>
          <w:sz w:val="32"/>
        </w:rPr>
      </w:pPr>
      <w:r>
        <w:rPr>
          <w:sz w:val="32"/>
          <w:lang w:val="en-US"/>
        </w:rPr>
        <w:t xml:space="preserve">Data Science </w:t>
      </w:r>
      <w:r w:rsidR="009546D7">
        <w:rPr>
          <w:sz w:val="32"/>
        </w:rPr>
        <w:t xml:space="preserve">Project </w:t>
      </w:r>
      <w:r w:rsidR="005E1864">
        <w:rPr>
          <w:sz w:val="32"/>
          <w:lang w:val="en-US"/>
        </w:rPr>
        <w:t xml:space="preserve">Training </w:t>
      </w:r>
      <w:r w:rsidR="009546D7">
        <w:rPr>
          <w:sz w:val="32"/>
        </w:rPr>
        <w:t>Report</w:t>
      </w:r>
    </w:p>
    <w:p w14:paraId="5F14D380" w14:textId="77777777" w:rsidR="009546D7" w:rsidRDefault="009546D7" w:rsidP="002F4D55">
      <w:pPr>
        <w:pBdr>
          <w:top w:val="single" w:sz="4" w:space="1" w:color="auto"/>
          <w:left w:val="single" w:sz="4" w:space="4" w:color="auto"/>
          <w:bottom w:val="single" w:sz="4" w:space="1" w:color="auto"/>
          <w:right w:val="single" w:sz="4" w:space="4" w:color="auto"/>
        </w:pBdr>
        <w:jc w:val="center"/>
      </w:pPr>
    </w:p>
    <w:p w14:paraId="3D02C5D1" w14:textId="77777777" w:rsidR="009546D7" w:rsidRDefault="009546D7" w:rsidP="002F4D55">
      <w:pPr>
        <w:pBdr>
          <w:top w:val="single" w:sz="4" w:space="1" w:color="auto"/>
          <w:left w:val="single" w:sz="4" w:space="4" w:color="auto"/>
          <w:bottom w:val="single" w:sz="4" w:space="1" w:color="auto"/>
          <w:right w:val="single" w:sz="4" w:space="4" w:color="auto"/>
        </w:pBdr>
        <w:jc w:val="center"/>
        <w:rPr>
          <w:rFonts w:ascii="Arial" w:hAnsi="Arial" w:cs="Arial"/>
          <w:b/>
          <w:bCs/>
          <w:sz w:val="28"/>
        </w:rPr>
      </w:pPr>
      <w:r>
        <w:rPr>
          <w:rFonts w:ascii="Arial" w:hAnsi="Arial" w:cs="Arial"/>
          <w:b/>
          <w:bCs/>
          <w:sz w:val="28"/>
        </w:rPr>
        <w:t>on</w:t>
      </w:r>
    </w:p>
    <w:p w14:paraId="2E6BC77B" w14:textId="77777777" w:rsidR="009546D7" w:rsidRDefault="009546D7" w:rsidP="002F4D55">
      <w:pPr>
        <w:pBdr>
          <w:top w:val="single" w:sz="4" w:space="1" w:color="auto"/>
          <w:left w:val="single" w:sz="4" w:space="4" w:color="auto"/>
          <w:bottom w:val="single" w:sz="4" w:space="1" w:color="auto"/>
          <w:right w:val="single" w:sz="4" w:space="4" w:color="auto"/>
        </w:pBdr>
        <w:jc w:val="center"/>
        <w:rPr>
          <w:rFonts w:ascii="Arial" w:hAnsi="Arial" w:cs="Arial"/>
          <w:b/>
          <w:bCs/>
        </w:rPr>
      </w:pPr>
    </w:p>
    <w:p w14:paraId="77D08A61" w14:textId="77777777" w:rsidR="009546D7" w:rsidRPr="005F516E" w:rsidRDefault="005F516E" w:rsidP="002F4D55">
      <w:pPr>
        <w:pStyle w:val="Heading2"/>
        <w:pBdr>
          <w:top w:val="single" w:sz="4" w:space="1" w:color="auto"/>
          <w:left w:val="single" w:sz="4" w:space="4" w:color="auto"/>
          <w:bottom w:val="single" w:sz="4" w:space="1" w:color="auto"/>
          <w:right w:val="single" w:sz="4" w:space="4" w:color="auto"/>
        </w:pBdr>
        <w:rPr>
          <w:lang w:val="en-US"/>
        </w:rPr>
      </w:pPr>
      <w:r w:rsidRPr="002D09C8">
        <w:t>M</w:t>
      </w:r>
      <w:r w:rsidRPr="005F516E">
        <w:t>achine Learning Domain Project</w:t>
      </w:r>
      <w:r>
        <w:rPr>
          <w:lang w:val="en-US"/>
        </w:rPr>
        <w:t>s f</w:t>
      </w:r>
      <w:r w:rsidRPr="005F516E">
        <w:t xml:space="preserve">or Regression, Classification </w:t>
      </w:r>
      <w:r>
        <w:rPr>
          <w:lang w:val="en-US"/>
        </w:rPr>
        <w:t>using Various Datasets</w:t>
      </w:r>
    </w:p>
    <w:p w14:paraId="16599D22" w14:textId="77777777" w:rsidR="009546D7" w:rsidRDefault="009546D7" w:rsidP="002F4D55">
      <w:pPr>
        <w:pBdr>
          <w:top w:val="single" w:sz="4" w:space="1" w:color="auto"/>
          <w:left w:val="single" w:sz="4" w:space="4" w:color="auto"/>
          <w:bottom w:val="single" w:sz="4" w:space="1" w:color="auto"/>
          <w:right w:val="single" w:sz="4" w:space="4" w:color="auto"/>
        </w:pBdr>
        <w:jc w:val="center"/>
        <w:rPr>
          <w:rFonts w:ascii="Arial" w:hAnsi="Arial" w:cs="Arial"/>
          <w:b/>
          <w:bCs/>
        </w:rPr>
      </w:pPr>
    </w:p>
    <w:p w14:paraId="06EDD86D" w14:textId="77777777" w:rsidR="009546D7" w:rsidRDefault="009546D7" w:rsidP="002F4D55">
      <w:pPr>
        <w:pBdr>
          <w:top w:val="single" w:sz="4" w:space="1" w:color="auto"/>
          <w:left w:val="single" w:sz="4" w:space="4" w:color="auto"/>
          <w:bottom w:val="single" w:sz="4" w:space="1" w:color="auto"/>
          <w:right w:val="single" w:sz="4" w:space="4" w:color="auto"/>
        </w:pBdr>
        <w:jc w:val="center"/>
      </w:pPr>
    </w:p>
    <w:p w14:paraId="6D94947A" w14:textId="77777777" w:rsidR="009546D7" w:rsidRDefault="009546D7" w:rsidP="002F4D55">
      <w:pPr>
        <w:pStyle w:val="Heading4"/>
        <w:pBdr>
          <w:top w:val="single" w:sz="4" w:space="1" w:color="auto"/>
          <w:left w:val="single" w:sz="4" w:space="4" w:color="auto"/>
          <w:bottom w:val="single" w:sz="4" w:space="1" w:color="auto"/>
          <w:right w:val="single" w:sz="4" w:space="4" w:color="auto"/>
        </w:pBdr>
        <w:rPr>
          <w:b/>
          <w:bCs/>
        </w:rPr>
      </w:pPr>
      <w:r>
        <w:rPr>
          <w:b/>
          <w:bCs/>
        </w:rPr>
        <w:t>BACHELOR OF TECHNOLOGY</w:t>
      </w:r>
    </w:p>
    <w:p w14:paraId="78110613" w14:textId="77777777" w:rsidR="009546D7" w:rsidRDefault="009546D7" w:rsidP="002F4D55">
      <w:pPr>
        <w:pStyle w:val="Heading5"/>
        <w:pBdr>
          <w:top w:val="single" w:sz="4" w:space="1" w:color="auto"/>
          <w:left w:val="single" w:sz="4" w:space="4" w:color="auto"/>
          <w:bottom w:val="single" w:sz="4" w:space="1" w:color="auto"/>
          <w:right w:val="single" w:sz="4" w:space="4" w:color="auto"/>
        </w:pBdr>
        <w:rPr>
          <w:b/>
          <w:bCs/>
        </w:rPr>
      </w:pPr>
    </w:p>
    <w:p w14:paraId="40230D8C" w14:textId="77777777" w:rsidR="009546D7" w:rsidRDefault="009546D7" w:rsidP="002F4D55">
      <w:pPr>
        <w:pBdr>
          <w:top w:val="single" w:sz="4" w:space="1" w:color="auto"/>
          <w:left w:val="single" w:sz="4" w:space="4" w:color="auto"/>
          <w:bottom w:val="single" w:sz="4" w:space="1" w:color="auto"/>
          <w:right w:val="single" w:sz="4" w:space="4" w:color="auto"/>
        </w:pBdr>
        <w:jc w:val="center"/>
      </w:pPr>
    </w:p>
    <w:p w14:paraId="1BCB9D70" w14:textId="77777777" w:rsidR="009546D7" w:rsidRDefault="009546D7" w:rsidP="002F4D55">
      <w:pPr>
        <w:pBdr>
          <w:top w:val="single" w:sz="4" w:space="1" w:color="auto"/>
          <w:left w:val="single" w:sz="4" w:space="4" w:color="auto"/>
          <w:bottom w:val="single" w:sz="4" w:space="1" w:color="auto"/>
          <w:right w:val="single" w:sz="4" w:space="4" w:color="auto"/>
        </w:pBdr>
        <w:jc w:val="center"/>
        <w:rPr>
          <w:rFonts w:ascii="Arial" w:hAnsi="Arial" w:cs="Arial"/>
          <w:b/>
          <w:bCs/>
        </w:rPr>
      </w:pPr>
      <w:r>
        <w:rPr>
          <w:rFonts w:ascii="Arial" w:hAnsi="Arial" w:cs="Arial"/>
          <w:b/>
          <w:bCs/>
        </w:rPr>
        <w:t>Session 20</w:t>
      </w:r>
      <w:r w:rsidR="000E2219">
        <w:rPr>
          <w:rFonts w:ascii="Arial" w:hAnsi="Arial" w:cs="Arial"/>
          <w:b/>
          <w:bCs/>
        </w:rPr>
        <w:t>2</w:t>
      </w:r>
      <w:r w:rsidR="002F4D55">
        <w:rPr>
          <w:rFonts w:ascii="Arial" w:hAnsi="Arial" w:cs="Arial"/>
          <w:b/>
          <w:bCs/>
        </w:rPr>
        <w:t>4-25</w:t>
      </w:r>
    </w:p>
    <w:p w14:paraId="6D63828A" w14:textId="77777777" w:rsidR="009546D7" w:rsidRDefault="009546D7" w:rsidP="002F4D55">
      <w:pPr>
        <w:pBdr>
          <w:top w:val="single" w:sz="4" w:space="1" w:color="auto"/>
          <w:left w:val="single" w:sz="4" w:space="4" w:color="auto"/>
          <w:bottom w:val="single" w:sz="4" w:space="1" w:color="auto"/>
          <w:right w:val="single" w:sz="4" w:space="4" w:color="auto"/>
        </w:pBdr>
        <w:jc w:val="center"/>
        <w:rPr>
          <w:rFonts w:ascii="Arial" w:hAnsi="Arial" w:cs="Arial"/>
          <w:b/>
          <w:bCs/>
        </w:rPr>
      </w:pPr>
      <w:r>
        <w:rPr>
          <w:rFonts w:ascii="Arial" w:hAnsi="Arial" w:cs="Arial"/>
          <w:b/>
          <w:bCs/>
        </w:rPr>
        <w:t>in</w:t>
      </w:r>
    </w:p>
    <w:p w14:paraId="1D93D275" w14:textId="77777777" w:rsidR="009546D7" w:rsidRDefault="009546D7" w:rsidP="002F4D55">
      <w:pPr>
        <w:pBdr>
          <w:top w:val="single" w:sz="4" w:space="1" w:color="auto"/>
          <w:left w:val="single" w:sz="4" w:space="4" w:color="auto"/>
          <w:bottom w:val="single" w:sz="4" w:space="1" w:color="auto"/>
          <w:right w:val="single" w:sz="4" w:space="4" w:color="auto"/>
        </w:pBdr>
        <w:jc w:val="center"/>
        <w:rPr>
          <w:rFonts w:ascii="Arial" w:hAnsi="Arial" w:cs="Arial"/>
          <w:b/>
          <w:bCs/>
        </w:rPr>
      </w:pPr>
    </w:p>
    <w:p w14:paraId="4AFDA2C0" w14:textId="77777777" w:rsidR="009546D7" w:rsidRPr="003A6541" w:rsidRDefault="00C16C14" w:rsidP="002F4D55">
      <w:pPr>
        <w:pStyle w:val="Heading6"/>
        <w:pBdr>
          <w:top w:val="single" w:sz="4" w:space="1" w:color="auto"/>
          <w:left w:val="single" w:sz="4" w:space="4" w:color="auto"/>
          <w:bottom w:val="single" w:sz="4" w:space="1" w:color="auto"/>
          <w:right w:val="single" w:sz="4" w:space="4" w:color="auto"/>
        </w:pBdr>
        <w:rPr>
          <w:b/>
          <w:bCs/>
          <w:lang w:val="en-US"/>
        </w:rPr>
      </w:pPr>
      <w:r>
        <w:rPr>
          <w:b/>
          <w:bCs/>
          <w:lang w:val="en-US"/>
        </w:rPr>
        <w:t>Information Technology</w:t>
      </w:r>
    </w:p>
    <w:p w14:paraId="7F598E31" w14:textId="77777777" w:rsidR="009546D7" w:rsidRDefault="009546D7" w:rsidP="002F4D55">
      <w:pPr>
        <w:pBdr>
          <w:top w:val="single" w:sz="4" w:space="1" w:color="auto"/>
          <w:left w:val="single" w:sz="4" w:space="4" w:color="auto"/>
          <w:bottom w:val="single" w:sz="4" w:space="1" w:color="auto"/>
          <w:right w:val="single" w:sz="4" w:space="4" w:color="auto"/>
        </w:pBdr>
        <w:jc w:val="center"/>
      </w:pPr>
    </w:p>
    <w:p w14:paraId="29B0E3F7" w14:textId="77777777" w:rsidR="009546D7" w:rsidRDefault="009546D7" w:rsidP="002F4D55">
      <w:pPr>
        <w:pBdr>
          <w:top w:val="single" w:sz="4" w:space="1" w:color="auto"/>
          <w:left w:val="single" w:sz="4" w:space="4" w:color="auto"/>
          <w:bottom w:val="single" w:sz="4" w:space="1" w:color="auto"/>
          <w:right w:val="single" w:sz="4" w:space="4" w:color="auto"/>
        </w:pBdr>
        <w:jc w:val="center"/>
      </w:pPr>
    </w:p>
    <w:p w14:paraId="105C9B2F" w14:textId="41B2964F" w:rsidR="009546D7" w:rsidRDefault="009546D7" w:rsidP="005B4AD5">
      <w:pPr>
        <w:pBdr>
          <w:top w:val="single" w:sz="4" w:space="1" w:color="auto"/>
          <w:left w:val="single" w:sz="4" w:space="4" w:color="auto"/>
          <w:bottom w:val="single" w:sz="4" w:space="1" w:color="auto"/>
          <w:right w:val="single" w:sz="4" w:space="4" w:color="auto"/>
        </w:pBdr>
        <w:jc w:val="center"/>
        <w:rPr>
          <w:rFonts w:ascii="Arial" w:hAnsi="Arial" w:cs="Arial"/>
          <w:b/>
          <w:bCs/>
          <w:sz w:val="28"/>
        </w:rPr>
      </w:pPr>
      <w:r>
        <w:rPr>
          <w:rFonts w:ascii="Arial" w:hAnsi="Arial" w:cs="Arial"/>
          <w:b/>
          <w:bCs/>
        </w:rPr>
        <w:t>By</w:t>
      </w:r>
    </w:p>
    <w:p w14:paraId="460B1E90" w14:textId="260C5C75" w:rsidR="005B4AD5" w:rsidRDefault="00465DB4" w:rsidP="002F4D55">
      <w:pPr>
        <w:pBdr>
          <w:top w:val="single" w:sz="4" w:space="1" w:color="auto"/>
          <w:left w:val="single" w:sz="4" w:space="4" w:color="auto"/>
          <w:bottom w:val="single" w:sz="4" w:space="1" w:color="auto"/>
          <w:right w:val="single" w:sz="4" w:space="4" w:color="auto"/>
        </w:pBdr>
        <w:jc w:val="center"/>
        <w:rPr>
          <w:rFonts w:ascii="Arial" w:hAnsi="Arial" w:cs="Arial"/>
          <w:b/>
          <w:bCs/>
          <w:sz w:val="28"/>
        </w:rPr>
      </w:pPr>
      <w:r>
        <w:rPr>
          <w:rFonts w:ascii="Arial" w:hAnsi="Arial" w:cs="Arial"/>
          <w:b/>
          <w:bCs/>
          <w:sz w:val="28"/>
        </w:rPr>
        <w:t>Ankush Kumar 2300320130050</w:t>
      </w:r>
    </w:p>
    <w:p w14:paraId="162B52E0" w14:textId="450CC329" w:rsidR="00465DB4" w:rsidRDefault="00465DB4" w:rsidP="002F4D55">
      <w:pPr>
        <w:pBdr>
          <w:top w:val="single" w:sz="4" w:space="1" w:color="auto"/>
          <w:left w:val="single" w:sz="4" w:space="4" w:color="auto"/>
          <w:bottom w:val="single" w:sz="4" w:space="1" w:color="auto"/>
          <w:right w:val="single" w:sz="4" w:space="4" w:color="auto"/>
        </w:pBdr>
        <w:jc w:val="center"/>
        <w:rPr>
          <w:rFonts w:ascii="Arial" w:hAnsi="Arial" w:cs="Arial"/>
          <w:b/>
          <w:bCs/>
          <w:sz w:val="28"/>
        </w:rPr>
      </w:pPr>
      <w:r>
        <w:rPr>
          <w:rFonts w:ascii="Arial" w:hAnsi="Arial" w:cs="Arial"/>
          <w:b/>
          <w:bCs/>
          <w:sz w:val="28"/>
        </w:rPr>
        <w:t>Aman Kumar 2300320130030</w:t>
      </w:r>
    </w:p>
    <w:p w14:paraId="3D44B046" w14:textId="77777777" w:rsidR="009546D7" w:rsidRDefault="009546D7" w:rsidP="002F4D55">
      <w:pPr>
        <w:pBdr>
          <w:top w:val="single" w:sz="4" w:space="1" w:color="auto"/>
          <w:left w:val="single" w:sz="4" w:space="4" w:color="auto"/>
          <w:bottom w:val="single" w:sz="4" w:space="1" w:color="auto"/>
          <w:right w:val="single" w:sz="4" w:space="4" w:color="auto"/>
        </w:pBdr>
        <w:jc w:val="center"/>
        <w:rPr>
          <w:rFonts w:ascii="Arial" w:hAnsi="Arial" w:cs="Arial"/>
          <w:b/>
          <w:bCs/>
          <w:sz w:val="28"/>
        </w:rPr>
      </w:pPr>
    </w:p>
    <w:p w14:paraId="0F2B5223" w14:textId="77777777" w:rsidR="009546D7" w:rsidRDefault="009546D7" w:rsidP="002F4D55">
      <w:pPr>
        <w:pBdr>
          <w:top w:val="single" w:sz="4" w:space="1" w:color="auto"/>
          <w:left w:val="single" w:sz="4" w:space="4" w:color="auto"/>
          <w:bottom w:val="single" w:sz="4" w:space="1" w:color="auto"/>
          <w:right w:val="single" w:sz="4" w:space="4" w:color="auto"/>
        </w:pBdr>
        <w:jc w:val="center"/>
        <w:rPr>
          <w:rFonts w:ascii="Arial" w:hAnsi="Arial" w:cs="Arial"/>
          <w:b/>
          <w:bCs/>
        </w:rPr>
      </w:pPr>
    </w:p>
    <w:p w14:paraId="0BFAC0FD" w14:textId="77777777" w:rsidR="009546D7" w:rsidRDefault="009546D7" w:rsidP="002F4D55">
      <w:pPr>
        <w:pBdr>
          <w:top w:val="single" w:sz="4" w:space="1" w:color="auto"/>
          <w:left w:val="single" w:sz="4" w:space="4" w:color="auto"/>
          <w:bottom w:val="single" w:sz="4" w:space="1" w:color="auto"/>
          <w:right w:val="single" w:sz="4" w:space="4" w:color="auto"/>
        </w:pBdr>
        <w:jc w:val="center"/>
        <w:rPr>
          <w:rFonts w:ascii="Arial" w:hAnsi="Arial" w:cs="Arial"/>
          <w:b/>
          <w:bCs/>
        </w:rPr>
      </w:pPr>
    </w:p>
    <w:p w14:paraId="2DCA6D32" w14:textId="77777777" w:rsidR="003A6541" w:rsidRDefault="0096738E" w:rsidP="002F4D55">
      <w:pPr>
        <w:pStyle w:val="Heading3"/>
        <w:pBdr>
          <w:top w:val="single" w:sz="4" w:space="1" w:color="auto"/>
          <w:left w:val="single" w:sz="4" w:space="4" w:color="auto"/>
          <w:bottom w:val="single" w:sz="4" w:space="1" w:color="auto"/>
          <w:right w:val="single" w:sz="4" w:space="4" w:color="auto"/>
        </w:pBdr>
        <w:rPr>
          <w:b/>
          <w:bCs/>
          <w:lang w:val="en-US"/>
        </w:rPr>
      </w:pPr>
      <w:r>
        <w:rPr>
          <w:b/>
          <w:bCs/>
          <w:lang w:val="en-US"/>
        </w:rPr>
        <w:t>Dr. Shelley Gupta</w:t>
      </w:r>
    </w:p>
    <w:p w14:paraId="49CBF559" w14:textId="77777777" w:rsidR="009546D7" w:rsidRDefault="0096738E" w:rsidP="002F4D55">
      <w:pPr>
        <w:pStyle w:val="Heading3"/>
        <w:pBdr>
          <w:top w:val="single" w:sz="4" w:space="1" w:color="auto"/>
          <w:left w:val="single" w:sz="4" w:space="4" w:color="auto"/>
          <w:bottom w:val="single" w:sz="4" w:space="1" w:color="auto"/>
          <w:right w:val="single" w:sz="4" w:space="4" w:color="auto"/>
        </w:pBdr>
        <w:rPr>
          <w:b/>
          <w:bCs/>
        </w:rPr>
      </w:pPr>
      <w:r>
        <w:rPr>
          <w:b/>
          <w:bCs/>
          <w:lang w:val="en-US"/>
        </w:rPr>
        <w:t>Associate Professor</w:t>
      </w:r>
    </w:p>
    <w:p w14:paraId="30903D89" w14:textId="77777777" w:rsidR="009546D7" w:rsidRDefault="009546D7" w:rsidP="002F4D55">
      <w:pPr>
        <w:pBdr>
          <w:top w:val="single" w:sz="4" w:space="1" w:color="auto"/>
          <w:left w:val="single" w:sz="4" w:space="4" w:color="auto"/>
          <w:bottom w:val="single" w:sz="4" w:space="1" w:color="auto"/>
          <w:right w:val="single" w:sz="4" w:space="4" w:color="auto"/>
        </w:pBdr>
        <w:jc w:val="center"/>
      </w:pPr>
    </w:p>
    <w:p w14:paraId="28958152" w14:textId="77777777" w:rsidR="009546D7" w:rsidRPr="00CC23F2" w:rsidRDefault="00CC23F2" w:rsidP="002F4D55">
      <w:pPr>
        <w:pBdr>
          <w:top w:val="single" w:sz="4" w:space="1" w:color="auto"/>
          <w:left w:val="single" w:sz="4" w:space="4" w:color="auto"/>
          <w:bottom w:val="single" w:sz="4" w:space="1" w:color="auto"/>
          <w:right w:val="single" w:sz="4" w:space="4" w:color="auto"/>
        </w:pBdr>
        <w:jc w:val="center"/>
        <w:rPr>
          <w:rFonts w:ascii="Arial" w:hAnsi="Arial" w:cs="Arial"/>
          <w:b/>
          <w:sz w:val="28"/>
          <w:szCs w:val="28"/>
        </w:rPr>
      </w:pPr>
      <w:r w:rsidRPr="00CC23F2">
        <w:rPr>
          <w:rFonts w:ascii="Arial" w:hAnsi="Arial" w:cs="Arial"/>
          <w:b/>
          <w:sz w:val="28"/>
          <w:szCs w:val="28"/>
        </w:rPr>
        <w:t xml:space="preserve">DEPARTMENT OF </w:t>
      </w:r>
      <w:r w:rsidR="00C16C14">
        <w:rPr>
          <w:rFonts w:ascii="Arial" w:hAnsi="Arial" w:cs="Arial"/>
          <w:b/>
          <w:sz w:val="28"/>
          <w:szCs w:val="28"/>
        </w:rPr>
        <w:t>INFORMATION TECHNOLOGY</w:t>
      </w:r>
    </w:p>
    <w:p w14:paraId="0A8EE462" w14:textId="77777777" w:rsidR="009546D7" w:rsidRDefault="009546D7" w:rsidP="002F4D55">
      <w:pPr>
        <w:pStyle w:val="Heading7"/>
        <w:pBdr>
          <w:top w:val="single" w:sz="4" w:space="1" w:color="auto"/>
          <w:left w:val="single" w:sz="4" w:space="4" w:color="auto"/>
          <w:bottom w:val="single" w:sz="4" w:space="1" w:color="auto"/>
          <w:right w:val="single" w:sz="4" w:space="4" w:color="auto"/>
        </w:pBdr>
      </w:pPr>
      <w:r>
        <w:rPr>
          <w:b/>
          <w:bCs/>
        </w:rPr>
        <w:t>ABES ENGINEERING COLLEGE, GHAZIABAD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52"/>
        <w:gridCol w:w="5201"/>
        <w:gridCol w:w="2152"/>
      </w:tblGrid>
      <w:tr w:rsidR="00B031B6" w14:paraId="02176F1B" w14:textId="77777777" w:rsidTr="00CC23F2">
        <w:tc>
          <w:tcPr>
            <w:tcW w:w="1458" w:type="dxa"/>
            <w:vAlign w:val="center"/>
          </w:tcPr>
          <w:p w14:paraId="26DC42EB" w14:textId="77777777" w:rsidR="00B031B6" w:rsidRDefault="0010728D" w:rsidP="002F4D55">
            <w:pPr>
              <w:jc w:val="center"/>
              <w:rPr>
                <w:rFonts w:ascii="Arial" w:hAnsi="Arial" w:cs="Arial"/>
              </w:rPr>
            </w:pPr>
            <w:r w:rsidRPr="00B35D37">
              <w:rPr>
                <w:noProof/>
              </w:rPr>
              <w:drawing>
                <wp:inline distT="0" distB="0" distL="0" distR="0" wp14:anchorId="2CFA753E" wp14:editId="671DA72A">
                  <wp:extent cx="721360" cy="768985"/>
                  <wp:effectExtent l="0" t="0" r="0" b="0"/>
                  <wp:docPr id="1"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21360" cy="768985"/>
                          </a:xfrm>
                          <a:prstGeom prst="rect">
                            <a:avLst/>
                          </a:prstGeom>
                          <a:noFill/>
                          <a:ln>
                            <a:noFill/>
                          </a:ln>
                        </pic:spPr>
                      </pic:pic>
                    </a:graphicData>
                  </a:graphic>
                </wp:inline>
              </w:drawing>
            </w:r>
          </w:p>
        </w:tc>
        <w:tc>
          <w:tcPr>
            <w:tcW w:w="5417" w:type="dxa"/>
            <w:vAlign w:val="center"/>
          </w:tcPr>
          <w:p w14:paraId="6AFFF780" w14:textId="77777777" w:rsidR="00B031B6" w:rsidRDefault="0010728D" w:rsidP="002F4D55">
            <w:pPr>
              <w:jc w:val="center"/>
              <w:rPr>
                <w:rFonts w:ascii="Arial" w:hAnsi="Arial" w:cs="Arial"/>
              </w:rPr>
            </w:pPr>
            <w:r w:rsidRPr="00F83DAF">
              <w:rPr>
                <w:noProof/>
              </w:rPr>
              <w:drawing>
                <wp:inline distT="0" distB="0" distL="0" distR="0" wp14:anchorId="3F50F4C9" wp14:editId="1FCB99DD">
                  <wp:extent cx="953770" cy="953770"/>
                  <wp:effectExtent l="0" t="0" r="0" b="0"/>
                  <wp:docPr id="2"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3770" cy="953770"/>
                          </a:xfrm>
                          <a:prstGeom prst="rect">
                            <a:avLst/>
                          </a:prstGeom>
                          <a:noFill/>
                          <a:ln>
                            <a:noFill/>
                          </a:ln>
                        </pic:spPr>
                      </pic:pic>
                    </a:graphicData>
                  </a:graphic>
                </wp:inline>
              </w:drawing>
            </w:r>
          </w:p>
        </w:tc>
        <w:tc>
          <w:tcPr>
            <w:tcW w:w="2156" w:type="dxa"/>
            <w:vAlign w:val="center"/>
          </w:tcPr>
          <w:p w14:paraId="78C6EA4C" w14:textId="77777777" w:rsidR="00B031B6" w:rsidRDefault="009E2F40" w:rsidP="002F4D55">
            <w:pPr>
              <w:jc w:val="center"/>
              <w:rPr>
                <w:rFonts w:ascii="Arial" w:hAnsi="Arial" w:cs="Arial"/>
              </w:rPr>
            </w:pPr>
            <w:r>
              <w:rPr>
                <w:noProof/>
              </w:rPr>
              <w:fldChar w:fldCharType="begin"/>
            </w:r>
            <w:r>
              <w:rPr>
                <w:noProof/>
              </w:rPr>
              <w:instrText xml:space="preserve"> INCLUDEPICTURE  "https://upload.wikimedia.org/wikipedia/en/thumb/8/8d/National_Board_of_Accreditation.svg/1200px-National_Board_of_Accreditation.svg.png" \* MERGEFORMATINET </w:instrText>
            </w:r>
            <w:r>
              <w:rPr>
                <w:noProof/>
              </w:rPr>
              <w:fldChar w:fldCharType="separate"/>
            </w:r>
            <w:r>
              <w:rPr>
                <w:noProof/>
              </w:rPr>
              <w:fldChar w:fldCharType="begin"/>
            </w:r>
            <w:r>
              <w:rPr>
                <w:noProof/>
              </w:rPr>
              <w:instrText xml:space="preserve"> INCLUDEPICTURE  "https://upload.wikimedia.org/wikipedia/en/thumb/8/8d/National_Board_of_Accreditation.svg/1200px-National_Board_of_Accreditation.svg.png" \* MERGEFORMATINET </w:instrText>
            </w:r>
            <w:r>
              <w:rPr>
                <w:noProof/>
              </w:rPr>
              <w:fldChar w:fldCharType="separate"/>
            </w:r>
            <w:r>
              <w:rPr>
                <w:noProof/>
              </w:rPr>
              <w:fldChar w:fldCharType="begin"/>
            </w:r>
            <w:r>
              <w:rPr>
                <w:noProof/>
              </w:rPr>
              <w:instrText xml:space="preserve"> INCLUDEPICTURE  "https://upload.wikimedia.org/wikipedia/en/thumb/8/8d/National_Board_of_Accreditation.svg/1200px-National_Board_of_Accreditation.svg.png" \* MERGEFORMATINET </w:instrText>
            </w:r>
            <w:r>
              <w:rPr>
                <w:noProof/>
              </w:rPr>
              <w:fldChar w:fldCharType="separate"/>
            </w:r>
            <w:r>
              <w:rPr>
                <w:noProof/>
              </w:rPr>
              <w:fldChar w:fldCharType="begin"/>
            </w:r>
            <w:r>
              <w:rPr>
                <w:noProof/>
              </w:rPr>
              <w:instrText xml:space="preserve"> INCLUDEPICTURE  "https://upload.wikimedia.org/wikipedia/en/thumb/8/8d/National_Board_of_Accreditation.svg/1200px-National_Board_of_Accreditation.svg.png" \* MERGEFORMATINET </w:instrText>
            </w:r>
            <w:r>
              <w:rPr>
                <w:noProof/>
              </w:rPr>
              <w:fldChar w:fldCharType="separate"/>
            </w:r>
            <w:r>
              <w:rPr>
                <w:noProof/>
              </w:rPr>
              <w:fldChar w:fldCharType="begin"/>
            </w:r>
            <w:r>
              <w:rPr>
                <w:noProof/>
              </w:rPr>
              <w:instrText xml:space="preserve"> INCLUDEPICTURE  "https://upload.wikimedia.org/wikipedia/en/thumb/8/8d/National_Board_of_Accreditation.svg/1200px-National_Board_of_Accreditation.svg.png" \* MERGEFORMATINET </w:instrText>
            </w:r>
            <w:r>
              <w:rPr>
                <w:noProof/>
              </w:rPr>
              <w:fldChar w:fldCharType="separate"/>
            </w:r>
            <w:r w:rsidR="00000000">
              <w:rPr>
                <w:noProof/>
              </w:rPr>
              <w:fldChar w:fldCharType="begin"/>
            </w:r>
            <w:r w:rsidR="00000000">
              <w:rPr>
                <w:noProof/>
              </w:rPr>
              <w:instrText xml:space="preserve"> INCLUDEPICTURE  "https://upload.wikimedia.org/wikipedia/en/thumb/8/8d/National_Board_of_Accreditation.svg/1200px-National_Board_of_Accreditation.svg.png" \* MERGEFORMATINET </w:instrText>
            </w:r>
            <w:r w:rsidR="00000000">
              <w:rPr>
                <w:noProof/>
              </w:rPr>
              <w:fldChar w:fldCharType="separate"/>
            </w:r>
            <w:r w:rsidR="00612485">
              <w:rPr>
                <w:noProof/>
              </w:rPr>
              <w:pict w14:anchorId="5A8F25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Image result for national board of accreditation logo" style="width:93pt;height:61.5pt">
                  <v:imagedata r:id="rId10" r:href="rId11"/>
                </v:shape>
              </w:pict>
            </w:r>
            <w:r w:rsidR="00000000">
              <w:rPr>
                <w:noProof/>
              </w:rPr>
              <w:fldChar w:fldCharType="end"/>
            </w:r>
            <w:r>
              <w:rPr>
                <w:noProof/>
              </w:rPr>
              <w:fldChar w:fldCharType="end"/>
            </w:r>
            <w:r>
              <w:rPr>
                <w:noProof/>
              </w:rPr>
              <w:fldChar w:fldCharType="end"/>
            </w:r>
            <w:r>
              <w:rPr>
                <w:noProof/>
              </w:rPr>
              <w:fldChar w:fldCharType="end"/>
            </w:r>
            <w:r>
              <w:rPr>
                <w:noProof/>
              </w:rPr>
              <w:fldChar w:fldCharType="end"/>
            </w:r>
            <w:r>
              <w:rPr>
                <w:noProof/>
              </w:rPr>
              <w:fldChar w:fldCharType="end"/>
            </w:r>
          </w:p>
        </w:tc>
      </w:tr>
    </w:tbl>
    <w:p w14:paraId="580E1E46" w14:textId="77777777" w:rsidR="00B031B6" w:rsidRDefault="00B031B6" w:rsidP="002F4D55">
      <w:pPr>
        <w:pBdr>
          <w:top w:val="single" w:sz="4" w:space="1" w:color="auto"/>
          <w:left w:val="single" w:sz="4" w:space="4" w:color="auto"/>
          <w:bottom w:val="single" w:sz="4" w:space="1" w:color="auto"/>
          <w:right w:val="single" w:sz="4" w:space="4" w:color="auto"/>
        </w:pBdr>
        <w:jc w:val="center"/>
        <w:rPr>
          <w:rFonts w:ascii="Arial" w:hAnsi="Arial" w:cs="Arial"/>
          <w:b/>
          <w:bCs/>
        </w:rPr>
      </w:pPr>
      <w:r>
        <w:rPr>
          <w:rFonts w:ascii="Arial" w:hAnsi="Arial" w:cs="Arial"/>
          <w:b/>
          <w:bCs/>
        </w:rPr>
        <w:t>AFFILIATED TO</w:t>
      </w:r>
    </w:p>
    <w:p w14:paraId="30AC3781" w14:textId="77777777" w:rsidR="00AD0945" w:rsidRDefault="00AD0945" w:rsidP="00FD3A7B">
      <w:pPr>
        <w:pBdr>
          <w:top w:val="single" w:sz="4" w:space="1" w:color="auto"/>
          <w:left w:val="single" w:sz="4" w:space="4" w:color="auto"/>
          <w:bottom w:val="single" w:sz="4" w:space="1" w:color="auto"/>
          <w:right w:val="single" w:sz="4" w:space="4" w:color="auto"/>
        </w:pBdr>
        <w:jc w:val="center"/>
        <w:rPr>
          <w:rFonts w:ascii="Arial" w:hAnsi="Arial" w:cs="Arial"/>
          <w:b/>
          <w:bCs/>
          <w:sz w:val="22"/>
        </w:rPr>
      </w:pPr>
      <w:r w:rsidRPr="00AD0945">
        <w:rPr>
          <w:rFonts w:ascii="Arial" w:hAnsi="Arial" w:cs="Arial"/>
          <w:b/>
          <w:bCs/>
          <w:sz w:val="22"/>
        </w:rPr>
        <w:t>DR. A.P.J. ABDUL KALAM TECHNICAL UNIVERSITY, U.P., LUCKNOW</w:t>
      </w:r>
    </w:p>
    <w:p w14:paraId="59DA12B3" w14:textId="77777777" w:rsidR="009546D7" w:rsidRPr="00653A77" w:rsidRDefault="00AD0945" w:rsidP="00FD3A7B">
      <w:pPr>
        <w:pBdr>
          <w:top w:val="single" w:sz="4" w:space="1" w:color="auto"/>
          <w:left w:val="single" w:sz="4" w:space="4" w:color="auto"/>
          <w:bottom w:val="single" w:sz="4" w:space="1" w:color="auto"/>
          <w:right w:val="single" w:sz="4" w:space="4" w:color="auto"/>
        </w:pBdr>
        <w:jc w:val="center"/>
        <w:rPr>
          <w:rFonts w:ascii="Arial" w:hAnsi="Arial" w:cs="Arial"/>
          <w:b/>
          <w:bCs/>
          <w:sz w:val="22"/>
        </w:rPr>
      </w:pPr>
      <w:r w:rsidRPr="00AD0945">
        <w:rPr>
          <w:rFonts w:ascii="Arial" w:hAnsi="Arial" w:cs="Arial"/>
          <w:b/>
          <w:bCs/>
          <w:sz w:val="22"/>
        </w:rPr>
        <w:t>(Formerly UPTU)</w:t>
      </w:r>
    </w:p>
    <w:p w14:paraId="1E0C37C5" w14:textId="77777777" w:rsidR="00F141C1" w:rsidRDefault="00F141C1" w:rsidP="002F4D55">
      <w:pPr>
        <w:jc w:val="both"/>
        <w:rPr>
          <w:rFonts w:ascii="Arial" w:hAnsi="Arial" w:cs="Arial"/>
        </w:rPr>
      </w:pPr>
    </w:p>
    <w:p w14:paraId="55C432C4" w14:textId="77777777" w:rsidR="005339E7" w:rsidRDefault="005339E7" w:rsidP="002F4D55">
      <w:pPr>
        <w:pStyle w:val="Heading8"/>
        <w:jc w:val="both"/>
        <w:rPr>
          <w:b w:val="0"/>
          <w:bCs w:val="0"/>
          <w:sz w:val="24"/>
          <w:u w:val="none"/>
        </w:rPr>
      </w:pPr>
    </w:p>
    <w:p w14:paraId="62DC7DDD" w14:textId="77777777" w:rsidR="00F141C1" w:rsidRDefault="00F141C1" w:rsidP="002F4D55">
      <w:pPr>
        <w:jc w:val="both"/>
      </w:pPr>
    </w:p>
    <w:p w14:paraId="3FD5805F" w14:textId="77777777" w:rsidR="00653A77" w:rsidRDefault="00653A77" w:rsidP="002F4D55">
      <w:pPr>
        <w:jc w:val="both"/>
      </w:pPr>
    </w:p>
    <w:p w14:paraId="7CAA845D" w14:textId="77777777" w:rsidR="00F141C1" w:rsidRPr="001727A4" w:rsidRDefault="00F141C1" w:rsidP="008150A6">
      <w:pPr>
        <w:pStyle w:val="Heading8"/>
        <w:rPr>
          <w:u w:val="none"/>
        </w:rPr>
      </w:pPr>
      <w:r w:rsidRPr="001727A4">
        <w:rPr>
          <w:u w:val="none"/>
        </w:rPr>
        <w:lastRenderedPageBreak/>
        <w:t>Student’s Declaration</w:t>
      </w:r>
    </w:p>
    <w:p w14:paraId="34A4EB68" w14:textId="77777777" w:rsidR="00DE3132" w:rsidRPr="00DE3132" w:rsidRDefault="00DE3132" w:rsidP="002F4D55">
      <w:pPr>
        <w:jc w:val="both"/>
      </w:pPr>
    </w:p>
    <w:p w14:paraId="35E7C5C8" w14:textId="77777777" w:rsidR="00F141C1" w:rsidRPr="008D59EF" w:rsidRDefault="00F141C1" w:rsidP="002F4D55">
      <w:pPr>
        <w:jc w:val="both"/>
        <w:rPr>
          <w:rFonts w:ascii="Arial" w:hAnsi="Arial" w:cs="Arial"/>
          <w:sz w:val="28"/>
          <w:szCs w:val="28"/>
        </w:rPr>
      </w:pPr>
    </w:p>
    <w:p w14:paraId="179B4AB2" w14:textId="561C5342" w:rsidR="00F141C1" w:rsidRPr="008D59EF" w:rsidRDefault="00F141C1" w:rsidP="002F4D55">
      <w:pPr>
        <w:spacing w:line="360" w:lineRule="auto"/>
        <w:jc w:val="both"/>
        <w:rPr>
          <w:rFonts w:ascii="Arial" w:hAnsi="Arial" w:cs="Arial"/>
          <w:b/>
          <w:sz w:val="28"/>
          <w:szCs w:val="28"/>
        </w:rPr>
      </w:pPr>
      <w:r w:rsidRPr="008D59EF">
        <w:rPr>
          <w:rFonts w:ascii="Arial" w:hAnsi="Arial" w:cs="Arial"/>
          <w:sz w:val="28"/>
          <w:szCs w:val="28"/>
        </w:rPr>
        <w:t xml:space="preserve">I / We hereby declare that the work being presented in this report entitled </w:t>
      </w:r>
      <w:r w:rsidR="00465DB4">
        <w:rPr>
          <w:rFonts w:ascii="Arial" w:hAnsi="Arial" w:cs="Arial"/>
          <w:b/>
          <w:bCs/>
          <w:sz w:val="32"/>
          <w:szCs w:val="32"/>
        </w:rPr>
        <w:t>Telecom customer Churn Analysis</w:t>
      </w:r>
      <w:r w:rsidRPr="008D59EF">
        <w:rPr>
          <w:rFonts w:ascii="Arial" w:hAnsi="Arial" w:cs="Arial"/>
          <w:sz w:val="28"/>
          <w:szCs w:val="28"/>
        </w:rPr>
        <w:t xml:space="preserve"> is an authentic record of my / our own work carried out under the supervision of</w:t>
      </w:r>
      <w:r w:rsidR="00134138">
        <w:rPr>
          <w:rFonts w:ascii="Arial" w:hAnsi="Arial" w:cs="Arial"/>
          <w:sz w:val="28"/>
          <w:szCs w:val="28"/>
        </w:rPr>
        <w:t xml:space="preserve"> </w:t>
      </w:r>
      <w:r w:rsidR="0096738E">
        <w:rPr>
          <w:rFonts w:ascii="Arial" w:hAnsi="Arial" w:cs="Arial"/>
          <w:b/>
          <w:bCs/>
          <w:sz w:val="28"/>
          <w:szCs w:val="28"/>
        </w:rPr>
        <w:t>Dr. Shelley Gupta</w:t>
      </w:r>
      <w:r w:rsidR="008D59EF" w:rsidRPr="008D59EF">
        <w:rPr>
          <w:rFonts w:ascii="Arial" w:hAnsi="Arial" w:cs="Arial"/>
          <w:b/>
          <w:sz w:val="28"/>
          <w:szCs w:val="28"/>
        </w:rPr>
        <w:t xml:space="preserve">, </w:t>
      </w:r>
      <w:r w:rsidR="008F1EBD">
        <w:rPr>
          <w:rFonts w:ascii="Arial" w:hAnsi="Arial" w:cs="Arial"/>
          <w:b/>
          <w:sz w:val="28"/>
          <w:szCs w:val="28"/>
        </w:rPr>
        <w:t>Ass</w:t>
      </w:r>
      <w:r w:rsidR="0096738E">
        <w:rPr>
          <w:rFonts w:ascii="Arial" w:hAnsi="Arial" w:cs="Arial"/>
          <w:b/>
          <w:sz w:val="28"/>
          <w:szCs w:val="28"/>
        </w:rPr>
        <w:t>ociate</w:t>
      </w:r>
      <w:r w:rsidR="008F1EBD">
        <w:rPr>
          <w:rFonts w:ascii="Arial" w:hAnsi="Arial" w:cs="Arial"/>
          <w:b/>
          <w:sz w:val="28"/>
          <w:szCs w:val="28"/>
        </w:rPr>
        <w:t xml:space="preserve"> Professor</w:t>
      </w:r>
      <w:r w:rsidR="008D59EF" w:rsidRPr="008D59EF">
        <w:rPr>
          <w:rFonts w:ascii="Arial" w:hAnsi="Arial" w:cs="Arial"/>
          <w:b/>
          <w:sz w:val="28"/>
          <w:szCs w:val="28"/>
        </w:rPr>
        <w:t xml:space="preserve">, </w:t>
      </w:r>
      <w:r w:rsidR="00C16C14">
        <w:rPr>
          <w:rFonts w:ascii="Arial" w:hAnsi="Arial" w:cs="Arial"/>
          <w:b/>
          <w:sz w:val="28"/>
          <w:szCs w:val="28"/>
        </w:rPr>
        <w:t>Information Technology</w:t>
      </w:r>
      <w:r w:rsidR="008150A6">
        <w:rPr>
          <w:rFonts w:ascii="Arial" w:hAnsi="Arial" w:cs="Arial"/>
          <w:b/>
          <w:sz w:val="28"/>
          <w:szCs w:val="28"/>
        </w:rPr>
        <w:t>.</w:t>
      </w:r>
    </w:p>
    <w:p w14:paraId="3B8D5B9E" w14:textId="77777777" w:rsidR="00F141C1" w:rsidRDefault="00F141C1" w:rsidP="002F4D55">
      <w:pPr>
        <w:jc w:val="both"/>
        <w:rPr>
          <w:rFonts w:ascii="Arial" w:hAnsi="Arial" w:cs="Arial"/>
        </w:rPr>
      </w:pPr>
    </w:p>
    <w:p w14:paraId="390084C8" w14:textId="77777777" w:rsidR="008F1EBD" w:rsidRDefault="008F1EBD" w:rsidP="002F4D55">
      <w:pPr>
        <w:jc w:val="both"/>
        <w:rPr>
          <w:rFonts w:ascii="Arial" w:hAnsi="Arial" w:cs="Arial"/>
        </w:rPr>
      </w:pPr>
    </w:p>
    <w:p w14:paraId="63F2B1F7" w14:textId="77777777" w:rsidR="00F141C1" w:rsidRDefault="00F141C1" w:rsidP="002F4D55">
      <w:pPr>
        <w:jc w:val="both"/>
        <w:rPr>
          <w:rFonts w:ascii="Arial" w:hAnsi="Arial" w:cs="Arial"/>
        </w:rPr>
      </w:pPr>
    </w:p>
    <w:p w14:paraId="70A22B3E" w14:textId="77777777" w:rsidR="008D59EF" w:rsidRDefault="00F141C1" w:rsidP="002F4D55">
      <w:pPr>
        <w:jc w:val="both"/>
        <w:rPr>
          <w:rFonts w:ascii="Arial" w:hAnsi="Arial" w:cs="Arial"/>
          <w:b/>
          <w:bCs/>
        </w:rPr>
      </w:pPr>
      <w:r>
        <w:rPr>
          <w:rFonts w:ascii="Arial" w:hAnsi="Arial" w:cs="Arial"/>
          <w:b/>
          <w:bCs/>
        </w:rPr>
        <w:t xml:space="preserve">Date:                                                                        </w:t>
      </w:r>
    </w:p>
    <w:p w14:paraId="1861D38D" w14:textId="77777777" w:rsidR="008D59EF" w:rsidRDefault="008D59EF" w:rsidP="002F4D55">
      <w:pPr>
        <w:jc w:val="both"/>
        <w:rPr>
          <w:rFonts w:ascii="Arial" w:hAnsi="Arial" w:cs="Arial"/>
          <w:b/>
          <w:bCs/>
        </w:rPr>
      </w:pPr>
    </w:p>
    <w:p w14:paraId="7BFD7C98" w14:textId="77777777" w:rsidR="008D59EF" w:rsidRDefault="008D59EF" w:rsidP="002F4D55">
      <w:pPr>
        <w:jc w:val="both"/>
        <w:rPr>
          <w:rFonts w:ascii="Arial" w:hAnsi="Arial" w:cs="Arial"/>
          <w:b/>
          <w:bCs/>
        </w:rPr>
      </w:pPr>
    </w:p>
    <w:p w14:paraId="46A1D226" w14:textId="6C419CDB" w:rsidR="00F141C1" w:rsidRDefault="00F141C1" w:rsidP="002F4D55">
      <w:pPr>
        <w:jc w:val="both"/>
        <w:rPr>
          <w:rFonts w:ascii="Arial" w:hAnsi="Arial" w:cs="Arial"/>
          <w:b/>
          <w:bCs/>
        </w:rPr>
      </w:pPr>
      <w:r>
        <w:rPr>
          <w:rFonts w:ascii="Arial" w:hAnsi="Arial" w:cs="Arial"/>
          <w:b/>
          <w:bCs/>
        </w:rPr>
        <w:t>Signature of student</w:t>
      </w:r>
      <w:r w:rsidR="00EA0EEC">
        <w:rPr>
          <w:rFonts w:ascii="Arial" w:hAnsi="Arial" w:cs="Arial"/>
          <w:b/>
          <w:bCs/>
        </w:rPr>
        <w:t>s</w:t>
      </w:r>
      <w:r w:rsidR="008D59EF">
        <w:rPr>
          <w:rFonts w:ascii="Arial" w:hAnsi="Arial" w:cs="Arial"/>
          <w:b/>
          <w:bCs/>
        </w:rPr>
        <w:tab/>
        <w:t xml:space="preserve">   </w:t>
      </w:r>
    </w:p>
    <w:p w14:paraId="4907CA1B" w14:textId="63C4D238" w:rsidR="008D59EF" w:rsidRDefault="008D59EF" w:rsidP="002F4D55">
      <w:pPr>
        <w:jc w:val="both"/>
        <w:rPr>
          <w:rFonts w:ascii="Arial" w:hAnsi="Arial" w:cs="Arial"/>
          <w:b/>
          <w:bCs/>
        </w:rPr>
      </w:pPr>
      <w:r>
        <w:rPr>
          <w:rFonts w:ascii="Arial" w:hAnsi="Arial" w:cs="Arial"/>
          <w:b/>
          <w:bCs/>
        </w:rPr>
        <w:t>Department:</w:t>
      </w:r>
      <w:r w:rsidR="00EA0EEC">
        <w:rPr>
          <w:rFonts w:ascii="Arial" w:hAnsi="Arial" w:cs="Arial"/>
          <w:b/>
          <w:bCs/>
        </w:rPr>
        <w:t>IT</w:t>
      </w:r>
      <w:r>
        <w:rPr>
          <w:rFonts w:ascii="Arial" w:hAnsi="Arial" w:cs="Arial"/>
          <w:b/>
          <w:bCs/>
        </w:rPr>
        <w:tab/>
      </w:r>
      <w:r>
        <w:rPr>
          <w:rFonts w:ascii="Arial" w:hAnsi="Arial" w:cs="Arial"/>
          <w:b/>
          <w:bCs/>
        </w:rPr>
        <w:tab/>
      </w:r>
      <w:r>
        <w:rPr>
          <w:rFonts w:ascii="Arial" w:hAnsi="Arial" w:cs="Arial"/>
          <w:b/>
          <w:bCs/>
        </w:rPr>
        <w:tab/>
        <w:t xml:space="preserve">                                             </w:t>
      </w:r>
    </w:p>
    <w:p w14:paraId="4AE14087" w14:textId="77777777" w:rsidR="00F141C1" w:rsidRDefault="00F141C1" w:rsidP="002F4D55">
      <w:pPr>
        <w:jc w:val="both"/>
        <w:rPr>
          <w:rFonts w:ascii="Arial" w:hAnsi="Arial" w:cs="Arial"/>
          <w:b/>
          <w:bCs/>
        </w:rPr>
      </w:pPr>
    </w:p>
    <w:p w14:paraId="3E756943" w14:textId="77777777" w:rsidR="00F141C1" w:rsidRDefault="00F141C1" w:rsidP="002F4D55">
      <w:pPr>
        <w:jc w:val="both"/>
        <w:rPr>
          <w:rFonts w:ascii="Arial" w:hAnsi="Arial" w:cs="Arial"/>
          <w:b/>
          <w:bCs/>
        </w:rPr>
      </w:pPr>
    </w:p>
    <w:p w14:paraId="39541099" w14:textId="77777777" w:rsidR="00F141C1" w:rsidRDefault="00F141C1" w:rsidP="002F4D55">
      <w:pPr>
        <w:jc w:val="both"/>
        <w:rPr>
          <w:rFonts w:ascii="Arial" w:hAnsi="Arial" w:cs="Arial"/>
        </w:rPr>
      </w:pPr>
    </w:p>
    <w:p w14:paraId="690D8E94" w14:textId="77777777" w:rsidR="00F141C1" w:rsidRDefault="00F141C1" w:rsidP="002F4D55">
      <w:pPr>
        <w:jc w:val="both"/>
        <w:rPr>
          <w:rFonts w:ascii="Arial" w:hAnsi="Arial" w:cs="Arial"/>
        </w:rPr>
      </w:pPr>
      <w:r>
        <w:rPr>
          <w:rFonts w:ascii="Arial" w:hAnsi="Arial" w:cs="Arial"/>
        </w:rPr>
        <w:t>This is to certify that the above statement made by the candidate(s) is correct to the best of my knowledge.</w:t>
      </w:r>
    </w:p>
    <w:p w14:paraId="4823AB2B" w14:textId="77777777" w:rsidR="00F141C1" w:rsidRDefault="00F141C1" w:rsidP="002F4D55">
      <w:pPr>
        <w:jc w:val="both"/>
        <w:rPr>
          <w:rFonts w:ascii="Arial" w:hAnsi="Arial" w:cs="Arial"/>
        </w:rPr>
      </w:pPr>
    </w:p>
    <w:p w14:paraId="1B6A5D93" w14:textId="77777777" w:rsidR="00F141C1" w:rsidRDefault="00F141C1" w:rsidP="002F4D55">
      <w:pPr>
        <w:jc w:val="both"/>
        <w:rPr>
          <w:rFonts w:ascii="Arial" w:hAnsi="Arial" w:cs="Arial"/>
          <w:bCs/>
        </w:rPr>
      </w:pPr>
    </w:p>
    <w:p w14:paraId="5A9498C8" w14:textId="77777777" w:rsidR="00F141C1" w:rsidRDefault="00F141C1" w:rsidP="002F4D55">
      <w:pPr>
        <w:jc w:val="both"/>
        <w:rPr>
          <w:rFonts w:ascii="Arial" w:hAnsi="Arial" w:cs="Arial"/>
        </w:rPr>
      </w:pPr>
      <w:r>
        <w:rPr>
          <w:rFonts w:ascii="Arial" w:hAnsi="Arial" w:cs="Arial"/>
          <w:b/>
        </w:rPr>
        <w:t xml:space="preserve">Signature of HOD            </w:t>
      </w:r>
      <w:r>
        <w:rPr>
          <w:rFonts w:ascii="Arial" w:hAnsi="Arial" w:cs="Arial"/>
        </w:rPr>
        <w:t xml:space="preserve">                                            </w:t>
      </w:r>
      <w:r>
        <w:rPr>
          <w:rFonts w:ascii="Arial" w:hAnsi="Arial" w:cs="Arial"/>
          <w:b/>
        </w:rPr>
        <w:t>Signature o</w:t>
      </w:r>
      <w:r w:rsidR="00C16C14">
        <w:rPr>
          <w:rFonts w:ascii="Arial" w:hAnsi="Arial" w:cs="Arial"/>
          <w:b/>
        </w:rPr>
        <w:t>f Teacher</w:t>
      </w:r>
    </w:p>
    <w:p w14:paraId="11B61C55" w14:textId="77777777" w:rsidR="00F141C1" w:rsidRPr="003A6541" w:rsidRDefault="0096738E" w:rsidP="002F4D55">
      <w:pPr>
        <w:jc w:val="both"/>
        <w:rPr>
          <w:rFonts w:ascii="Arial" w:hAnsi="Arial" w:cs="Arial"/>
        </w:rPr>
      </w:pPr>
      <w:r>
        <w:rPr>
          <w:rFonts w:ascii="Arial" w:hAnsi="Arial" w:cs="Arial"/>
          <w:b/>
        </w:rPr>
        <w:t>Prof. (</w:t>
      </w:r>
      <w:r w:rsidR="00A46D9D">
        <w:rPr>
          <w:rFonts w:ascii="Arial" w:hAnsi="Arial" w:cs="Arial"/>
          <w:b/>
        </w:rPr>
        <w:t>Dr.</w:t>
      </w:r>
      <w:r w:rsidR="003A6541">
        <w:rPr>
          <w:rFonts w:ascii="Arial" w:hAnsi="Arial" w:cs="Arial"/>
          <w:b/>
        </w:rPr>
        <w:t>)</w:t>
      </w:r>
      <w:r w:rsidR="00A46D9D">
        <w:rPr>
          <w:rFonts w:ascii="Arial" w:hAnsi="Arial" w:cs="Arial"/>
          <w:b/>
        </w:rPr>
        <w:t xml:space="preserve"> </w:t>
      </w:r>
      <w:r w:rsidR="00C16C14">
        <w:rPr>
          <w:rFonts w:ascii="Arial" w:hAnsi="Arial" w:cs="Arial"/>
          <w:b/>
        </w:rPr>
        <w:t>Amrita Jyoti</w:t>
      </w:r>
      <w:r w:rsidR="00BF6602">
        <w:rPr>
          <w:rFonts w:ascii="Arial" w:hAnsi="Arial" w:cs="Arial"/>
          <w:b/>
        </w:rPr>
        <w:tab/>
      </w:r>
      <w:r w:rsidR="003A6541">
        <w:rPr>
          <w:rFonts w:ascii="Arial" w:hAnsi="Arial" w:cs="Arial"/>
          <w:b/>
        </w:rPr>
        <w:t xml:space="preserve">                          </w:t>
      </w:r>
      <w:r w:rsidR="00C16C14">
        <w:rPr>
          <w:rFonts w:ascii="Arial" w:hAnsi="Arial" w:cs="Arial"/>
          <w:b/>
        </w:rPr>
        <w:t xml:space="preserve">                 </w:t>
      </w:r>
      <w:r>
        <w:rPr>
          <w:rFonts w:ascii="Arial" w:hAnsi="Arial" w:cs="Arial"/>
          <w:b/>
        </w:rPr>
        <w:t>Dr. Shelley Gupta</w:t>
      </w:r>
    </w:p>
    <w:p w14:paraId="12699D08" w14:textId="77777777" w:rsidR="00EF5DDB" w:rsidRPr="00BF6602" w:rsidRDefault="00C16C14" w:rsidP="002F4D55">
      <w:pPr>
        <w:jc w:val="both"/>
        <w:rPr>
          <w:rFonts w:ascii="Arial" w:hAnsi="Arial" w:cs="Arial"/>
          <w:b/>
        </w:rPr>
      </w:pPr>
      <w:r>
        <w:rPr>
          <w:rFonts w:ascii="Arial" w:hAnsi="Arial" w:cs="Arial"/>
          <w:b/>
          <w:bCs/>
        </w:rPr>
        <w:t xml:space="preserve">Information </w:t>
      </w:r>
      <w:r w:rsidR="0096738E">
        <w:rPr>
          <w:rFonts w:ascii="Arial" w:hAnsi="Arial" w:cs="Arial"/>
          <w:b/>
          <w:bCs/>
        </w:rPr>
        <w:t>Technology</w:t>
      </w:r>
      <w:r w:rsidR="0096738E">
        <w:rPr>
          <w:rFonts w:ascii="Arial" w:hAnsi="Arial" w:cs="Arial"/>
        </w:rPr>
        <w:t xml:space="preserve"> </w:t>
      </w:r>
      <w:r w:rsidR="0096738E">
        <w:rPr>
          <w:rFonts w:ascii="Arial" w:hAnsi="Arial" w:cs="Arial"/>
        </w:rPr>
        <w:tab/>
      </w:r>
      <w:r w:rsidR="00EF5DDB">
        <w:rPr>
          <w:rFonts w:ascii="Arial" w:hAnsi="Arial" w:cs="Arial"/>
        </w:rPr>
        <w:t xml:space="preserve">                             </w:t>
      </w:r>
      <w:r w:rsidR="00F141C1">
        <w:rPr>
          <w:rFonts w:ascii="Arial" w:hAnsi="Arial" w:cs="Arial"/>
        </w:rPr>
        <w:t xml:space="preserve">   </w:t>
      </w:r>
      <w:r w:rsidR="003A6541">
        <w:rPr>
          <w:rFonts w:ascii="Arial" w:hAnsi="Arial" w:cs="Arial"/>
        </w:rPr>
        <w:t xml:space="preserve">           </w:t>
      </w:r>
      <w:r w:rsidR="008F1EBD">
        <w:rPr>
          <w:rFonts w:ascii="Arial" w:hAnsi="Arial" w:cs="Arial"/>
          <w:b/>
        </w:rPr>
        <w:t>Ass</w:t>
      </w:r>
      <w:r w:rsidR="0096738E">
        <w:rPr>
          <w:rFonts w:ascii="Arial" w:hAnsi="Arial" w:cs="Arial"/>
          <w:b/>
        </w:rPr>
        <w:t>ociate</w:t>
      </w:r>
      <w:r w:rsidR="008F1EBD">
        <w:rPr>
          <w:rFonts w:ascii="Arial" w:hAnsi="Arial" w:cs="Arial"/>
          <w:b/>
        </w:rPr>
        <w:t xml:space="preserve"> Professor</w:t>
      </w:r>
      <w:r w:rsidR="00F141C1" w:rsidRPr="00BF6602">
        <w:rPr>
          <w:rFonts w:ascii="Arial" w:hAnsi="Arial" w:cs="Arial"/>
          <w:b/>
        </w:rPr>
        <w:t xml:space="preserve"> </w:t>
      </w:r>
    </w:p>
    <w:p w14:paraId="78B9FF90" w14:textId="77777777" w:rsidR="00EF5DDB" w:rsidRDefault="00C16C14" w:rsidP="002F4D55">
      <w:pPr>
        <w:ind w:left="5040" w:firstLine="720"/>
        <w:jc w:val="both"/>
        <w:rPr>
          <w:rFonts w:ascii="Arial" w:hAnsi="Arial" w:cs="Arial"/>
        </w:rPr>
      </w:pPr>
      <w:r>
        <w:rPr>
          <w:rFonts w:ascii="Arial" w:hAnsi="Arial" w:cs="Arial"/>
          <w:b/>
          <w:bCs/>
        </w:rPr>
        <w:t>Information Technology</w:t>
      </w:r>
      <w:r>
        <w:rPr>
          <w:rFonts w:ascii="Arial" w:hAnsi="Arial" w:cs="Arial"/>
        </w:rPr>
        <w:t xml:space="preserve">  </w:t>
      </w:r>
      <w:r w:rsidR="00DE3132">
        <w:rPr>
          <w:rFonts w:ascii="Arial" w:hAnsi="Arial" w:cs="Arial"/>
        </w:rPr>
        <w:t xml:space="preserve">                                           </w:t>
      </w:r>
    </w:p>
    <w:p w14:paraId="128E3858" w14:textId="77777777" w:rsidR="00F141C1" w:rsidRDefault="00F141C1" w:rsidP="002F4D55">
      <w:pPr>
        <w:jc w:val="both"/>
        <w:rPr>
          <w:rFonts w:ascii="Arial" w:hAnsi="Arial" w:cs="Arial"/>
          <w:b/>
        </w:rPr>
      </w:pPr>
      <w:r>
        <w:rPr>
          <w:rFonts w:ascii="Arial" w:hAnsi="Arial" w:cs="Arial"/>
        </w:rPr>
        <w:t xml:space="preserve">                      </w:t>
      </w:r>
    </w:p>
    <w:p w14:paraId="75143333" w14:textId="77777777" w:rsidR="00F141C1" w:rsidRDefault="00F141C1" w:rsidP="002F4D55">
      <w:pPr>
        <w:jc w:val="both"/>
        <w:rPr>
          <w:rFonts w:ascii="Arial" w:hAnsi="Arial" w:cs="Arial"/>
          <w:b/>
        </w:rPr>
      </w:pPr>
    </w:p>
    <w:p w14:paraId="22FD2450" w14:textId="77777777" w:rsidR="00F141C1" w:rsidRDefault="0096738E" w:rsidP="002F4D55">
      <w:pPr>
        <w:jc w:val="both"/>
        <w:rPr>
          <w:rFonts w:ascii="Arial" w:hAnsi="Arial" w:cs="Arial"/>
          <w:b/>
        </w:rPr>
      </w:pPr>
      <w:r>
        <w:rPr>
          <w:rFonts w:ascii="Arial" w:hAnsi="Arial" w:cs="Arial"/>
          <w:b/>
        </w:rPr>
        <w:t>Date: ..........................</w:t>
      </w:r>
      <w:r w:rsidR="00F141C1">
        <w:rPr>
          <w:rFonts w:ascii="Arial" w:hAnsi="Arial" w:cs="Arial"/>
        </w:rPr>
        <w:t xml:space="preserve">          </w:t>
      </w:r>
      <w:r w:rsidR="00BF6602">
        <w:rPr>
          <w:rFonts w:ascii="Arial" w:hAnsi="Arial" w:cs="Arial"/>
        </w:rPr>
        <w:tab/>
      </w:r>
      <w:r w:rsidR="00BF6602">
        <w:rPr>
          <w:rFonts w:ascii="Arial" w:hAnsi="Arial" w:cs="Arial"/>
        </w:rPr>
        <w:tab/>
      </w:r>
      <w:r w:rsidR="00BF6602">
        <w:rPr>
          <w:rFonts w:ascii="Arial" w:hAnsi="Arial" w:cs="Arial"/>
        </w:rPr>
        <w:tab/>
      </w:r>
      <w:r w:rsidR="00BF6602">
        <w:rPr>
          <w:rFonts w:ascii="Arial" w:hAnsi="Arial" w:cs="Arial"/>
        </w:rPr>
        <w:tab/>
      </w:r>
      <w:r w:rsidR="00F141C1">
        <w:rPr>
          <w:rFonts w:ascii="Arial" w:hAnsi="Arial" w:cs="Arial"/>
        </w:rPr>
        <w:t xml:space="preserve"> </w:t>
      </w:r>
    </w:p>
    <w:p w14:paraId="6466E368" w14:textId="77777777" w:rsidR="00F141C1" w:rsidRDefault="00F141C1" w:rsidP="002F4D55">
      <w:pPr>
        <w:jc w:val="both"/>
        <w:rPr>
          <w:rFonts w:ascii="Arial" w:hAnsi="Arial" w:cs="Arial"/>
          <w:b/>
        </w:rPr>
      </w:pPr>
    </w:p>
    <w:p w14:paraId="5A2EFE85" w14:textId="77777777" w:rsidR="00F141C1" w:rsidRDefault="00F141C1" w:rsidP="002F4D55">
      <w:pPr>
        <w:jc w:val="both"/>
        <w:rPr>
          <w:rFonts w:ascii="Arial" w:hAnsi="Arial" w:cs="Arial"/>
        </w:rPr>
      </w:pPr>
    </w:p>
    <w:p w14:paraId="57E72A2D" w14:textId="77777777" w:rsidR="00F141C1" w:rsidRDefault="00F141C1" w:rsidP="002F4D55">
      <w:pPr>
        <w:jc w:val="both"/>
        <w:rPr>
          <w:rFonts w:ascii="Arial" w:hAnsi="Arial" w:cs="Arial"/>
        </w:rPr>
      </w:pPr>
      <w:r>
        <w:rPr>
          <w:rFonts w:ascii="Arial" w:hAnsi="Arial" w:cs="Arial"/>
        </w:rPr>
        <w:t xml:space="preserve">                                                                                        </w:t>
      </w:r>
    </w:p>
    <w:p w14:paraId="5A49F5D5" w14:textId="77777777" w:rsidR="00F141C1" w:rsidRDefault="00F141C1" w:rsidP="002F4D55">
      <w:pPr>
        <w:jc w:val="both"/>
        <w:rPr>
          <w:rFonts w:ascii="Arial" w:hAnsi="Arial" w:cs="Arial"/>
        </w:rPr>
      </w:pPr>
    </w:p>
    <w:p w14:paraId="6268E563" w14:textId="77777777" w:rsidR="00FC1FCA" w:rsidRDefault="00FC1FCA" w:rsidP="002F4D55">
      <w:pPr>
        <w:jc w:val="both"/>
        <w:rPr>
          <w:rFonts w:ascii="Arial" w:hAnsi="Arial" w:cs="Arial"/>
        </w:rPr>
      </w:pPr>
    </w:p>
    <w:p w14:paraId="6D34EE37" w14:textId="77777777" w:rsidR="00FC1FCA" w:rsidRDefault="00FC1FCA" w:rsidP="002F4D55">
      <w:pPr>
        <w:jc w:val="both"/>
        <w:rPr>
          <w:rFonts w:ascii="Arial" w:hAnsi="Arial" w:cs="Arial"/>
        </w:rPr>
      </w:pPr>
    </w:p>
    <w:p w14:paraId="22A3995C" w14:textId="77777777" w:rsidR="00FC1FCA" w:rsidRDefault="00FC1FCA" w:rsidP="002F4D55">
      <w:pPr>
        <w:jc w:val="both"/>
        <w:rPr>
          <w:rFonts w:ascii="Arial" w:hAnsi="Arial" w:cs="Arial"/>
        </w:rPr>
      </w:pPr>
    </w:p>
    <w:p w14:paraId="793F2F1E" w14:textId="77777777" w:rsidR="009937FA" w:rsidRDefault="009937FA" w:rsidP="002F4D55">
      <w:pPr>
        <w:jc w:val="both"/>
        <w:rPr>
          <w:rFonts w:ascii="Arial" w:hAnsi="Arial" w:cs="Arial"/>
        </w:rPr>
      </w:pPr>
    </w:p>
    <w:p w14:paraId="07FF83CB" w14:textId="77777777" w:rsidR="00470A49" w:rsidRDefault="00470A49" w:rsidP="002F4D55">
      <w:pPr>
        <w:jc w:val="both"/>
      </w:pPr>
    </w:p>
    <w:p w14:paraId="706FB9D1" w14:textId="77777777" w:rsidR="003A6541" w:rsidRDefault="003A6541" w:rsidP="002F4D55">
      <w:pPr>
        <w:widowControl w:val="0"/>
        <w:autoSpaceDE w:val="0"/>
        <w:autoSpaceDN w:val="0"/>
        <w:adjustRightInd w:val="0"/>
        <w:spacing w:before="120" w:after="120"/>
        <w:ind w:left="1008" w:right="72" w:hanging="389"/>
        <w:jc w:val="both"/>
        <w:rPr>
          <w:rFonts w:ascii="Arial" w:hAnsi="Arial" w:cs="Arial"/>
          <w:b/>
          <w:bCs/>
          <w:sz w:val="32"/>
          <w:szCs w:val="32"/>
          <w:u w:val="single"/>
        </w:rPr>
      </w:pPr>
    </w:p>
    <w:p w14:paraId="0938742D" w14:textId="77777777" w:rsidR="001E2530" w:rsidRDefault="001E2530" w:rsidP="002F4D55">
      <w:pPr>
        <w:widowControl w:val="0"/>
        <w:autoSpaceDE w:val="0"/>
        <w:autoSpaceDN w:val="0"/>
        <w:adjustRightInd w:val="0"/>
        <w:spacing w:before="120" w:after="120"/>
        <w:ind w:left="1008" w:right="72" w:hanging="389"/>
        <w:jc w:val="both"/>
        <w:rPr>
          <w:rFonts w:ascii="Arial" w:hAnsi="Arial" w:cs="Arial"/>
          <w:b/>
          <w:bCs/>
          <w:sz w:val="32"/>
          <w:szCs w:val="32"/>
          <w:u w:val="single"/>
        </w:rPr>
      </w:pPr>
    </w:p>
    <w:p w14:paraId="55CD8F61" w14:textId="77777777" w:rsidR="001E2530" w:rsidRDefault="001E2530" w:rsidP="002F4D55">
      <w:pPr>
        <w:widowControl w:val="0"/>
        <w:autoSpaceDE w:val="0"/>
        <w:autoSpaceDN w:val="0"/>
        <w:adjustRightInd w:val="0"/>
        <w:spacing w:before="120" w:after="120"/>
        <w:ind w:left="1008" w:right="72" w:hanging="389"/>
        <w:jc w:val="both"/>
        <w:rPr>
          <w:rFonts w:ascii="Arial" w:hAnsi="Arial" w:cs="Arial"/>
          <w:b/>
          <w:bCs/>
          <w:sz w:val="32"/>
          <w:szCs w:val="32"/>
          <w:u w:val="single"/>
        </w:rPr>
      </w:pPr>
    </w:p>
    <w:p w14:paraId="4A025C72" w14:textId="77777777" w:rsidR="007E0DCF" w:rsidRPr="001727A4" w:rsidRDefault="007E0DCF" w:rsidP="0096738E">
      <w:pPr>
        <w:widowControl w:val="0"/>
        <w:autoSpaceDE w:val="0"/>
        <w:autoSpaceDN w:val="0"/>
        <w:adjustRightInd w:val="0"/>
        <w:spacing w:before="120" w:after="120"/>
        <w:ind w:left="1008" w:right="72" w:hanging="389"/>
        <w:jc w:val="center"/>
        <w:rPr>
          <w:rFonts w:ascii="Arial" w:hAnsi="Arial" w:cs="Arial"/>
          <w:b/>
          <w:bCs/>
          <w:sz w:val="32"/>
          <w:szCs w:val="32"/>
        </w:rPr>
      </w:pPr>
      <w:r w:rsidRPr="001727A4">
        <w:rPr>
          <w:rFonts w:ascii="Arial" w:hAnsi="Arial" w:cs="Arial"/>
          <w:b/>
          <w:bCs/>
          <w:sz w:val="32"/>
          <w:szCs w:val="32"/>
        </w:rPr>
        <w:lastRenderedPageBreak/>
        <w:t>Table of Contents</w:t>
      </w:r>
    </w:p>
    <w:p w14:paraId="57A163F2" w14:textId="77777777" w:rsidR="007E0DCF" w:rsidRPr="007E094E" w:rsidRDefault="007E0DCF" w:rsidP="002F4D55">
      <w:pPr>
        <w:widowControl w:val="0"/>
        <w:autoSpaceDE w:val="0"/>
        <w:autoSpaceDN w:val="0"/>
        <w:adjustRightInd w:val="0"/>
        <w:spacing w:line="276" w:lineRule="exact"/>
        <w:ind w:left="1016" w:right="78" w:hanging="391"/>
        <w:jc w:val="both"/>
        <w:rPr>
          <w:rFonts w:ascii="Arial" w:hAnsi="Arial" w:cs="Arial"/>
          <w:bCs/>
          <w:sz w:val="20"/>
          <w:szCs w:val="20"/>
          <w:u w:val="single"/>
        </w:rPr>
      </w:pPr>
    </w:p>
    <w:p w14:paraId="65840F48" w14:textId="77777777" w:rsidR="007E0DCF" w:rsidRDefault="007E0DCF" w:rsidP="002F4D55">
      <w:pPr>
        <w:widowControl w:val="0"/>
        <w:autoSpaceDE w:val="0"/>
        <w:autoSpaceDN w:val="0"/>
        <w:adjustRightInd w:val="0"/>
        <w:spacing w:line="276" w:lineRule="exact"/>
        <w:ind w:left="1016" w:right="78" w:hanging="391"/>
        <w:jc w:val="both"/>
        <w:rPr>
          <w:rFonts w:ascii="Arial" w:hAnsi="Arial" w:cs="Arial"/>
          <w:b/>
          <w:bCs/>
          <w:u w:val="single"/>
        </w:rPr>
      </w:pPr>
    </w:p>
    <w:tbl>
      <w:tblPr>
        <w:tblW w:w="87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4A0" w:firstRow="1" w:lastRow="0" w:firstColumn="1" w:lastColumn="0" w:noHBand="0" w:noVBand="1"/>
      </w:tblPr>
      <w:tblGrid>
        <w:gridCol w:w="1538"/>
        <w:gridCol w:w="5276"/>
        <w:gridCol w:w="1955"/>
      </w:tblGrid>
      <w:tr w:rsidR="007E0DCF" w14:paraId="52457D54" w14:textId="77777777" w:rsidTr="007E0DCF">
        <w:trPr>
          <w:trHeight w:val="443"/>
        </w:trPr>
        <w:tc>
          <w:tcPr>
            <w:tcW w:w="1538" w:type="dxa"/>
            <w:shd w:val="clear" w:color="auto" w:fill="FFFFFF"/>
            <w:hideMark/>
          </w:tcPr>
          <w:p w14:paraId="164B2B3B" w14:textId="77777777" w:rsidR="007E0DCF" w:rsidRDefault="007E0DCF" w:rsidP="002F4D55">
            <w:pPr>
              <w:widowControl w:val="0"/>
              <w:autoSpaceDE w:val="0"/>
              <w:autoSpaceDN w:val="0"/>
              <w:adjustRightInd w:val="0"/>
              <w:spacing w:line="276" w:lineRule="exact"/>
              <w:ind w:right="78"/>
              <w:jc w:val="both"/>
              <w:rPr>
                <w:rFonts w:ascii="Arial" w:hAnsi="Arial" w:cs="Arial"/>
                <w:b/>
                <w:bCs/>
              </w:rPr>
            </w:pPr>
            <w:r>
              <w:rPr>
                <w:rFonts w:ascii="Arial" w:hAnsi="Arial" w:cs="Arial"/>
                <w:b/>
                <w:bCs/>
              </w:rPr>
              <w:t>S. No.</w:t>
            </w:r>
          </w:p>
        </w:tc>
        <w:tc>
          <w:tcPr>
            <w:tcW w:w="5276" w:type="dxa"/>
            <w:shd w:val="clear" w:color="auto" w:fill="FFFFFF"/>
            <w:hideMark/>
          </w:tcPr>
          <w:p w14:paraId="5CC62364" w14:textId="77777777" w:rsidR="007E0DCF" w:rsidRDefault="007E0DCF" w:rsidP="002F4D55">
            <w:pPr>
              <w:widowControl w:val="0"/>
              <w:autoSpaceDE w:val="0"/>
              <w:autoSpaceDN w:val="0"/>
              <w:adjustRightInd w:val="0"/>
              <w:spacing w:line="276" w:lineRule="exact"/>
              <w:ind w:right="78"/>
              <w:jc w:val="both"/>
              <w:rPr>
                <w:rFonts w:ascii="Arial" w:hAnsi="Arial" w:cs="Arial"/>
                <w:b/>
                <w:bCs/>
              </w:rPr>
            </w:pPr>
            <w:r>
              <w:rPr>
                <w:rFonts w:ascii="Arial" w:hAnsi="Arial" w:cs="Arial"/>
                <w:b/>
                <w:bCs/>
              </w:rPr>
              <w:t>Contents</w:t>
            </w:r>
          </w:p>
        </w:tc>
        <w:tc>
          <w:tcPr>
            <w:tcW w:w="1955" w:type="dxa"/>
            <w:shd w:val="clear" w:color="auto" w:fill="FFFFFF"/>
            <w:hideMark/>
          </w:tcPr>
          <w:p w14:paraId="38488C92" w14:textId="77777777" w:rsidR="007E0DCF" w:rsidRDefault="007E0DCF" w:rsidP="002F4D55">
            <w:pPr>
              <w:widowControl w:val="0"/>
              <w:autoSpaceDE w:val="0"/>
              <w:autoSpaceDN w:val="0"/>
              <w:adjustRightInd w:val="0"/>
              <w:spacing w:line="276" w:lineRule="exact"/>
              <w:ind w:right="78"/>
              <w:jc w:val="both"/>
              <w:rPr>
                <w:rFonts w:ascii="Arial" w:hAnsi="Arial" w:cs="Arial"/>
                <w:b/>
                <w:bCs/>
              </w:rPr>
            </w:pPr>
            <w:r>
              <w:rPr>
                <w:rFonts w:ascii="Arial" w:hAnsi="Arial" w:cs="Arial"/>
                <w:b/>
                <w:bCs/>
              </w:rPr>
              <w:t>Page No.</w:t>
            </w:r>
          </w:p>
        </w:tc>
      </w:tr>
      <w:tr w:rsidR="007E0DCF" w14:paraId="5B3A228F" w14:textId="77777777" w:rsidTr="007E0DCF">
        <w:trPr>
          <w:trHeight w:val="443"/>
        </w:trPr>
        <w:tc>
          <w:tcPr>
            <w:tcW w:w="1538" w:type="dxa"/>
            <w:shd w:val="clear" w:color="auto" w:fill="FFFFFF"/>
          </w:tcPr>
          <w:p w14:paraId="4EE5D382" w14:textId="77777777" w:rsidR="007E0DCF" w:rsidRDefault="001D704C" w:rsidP="0096738E">
            <w:pPr>
              <w:widowControl w:val="0"/>
              <w:autoSpaceDE w:val="0"/>
              <w:autoSpaceDN w:val="0"/>
              <w:adjustRightInd w:val="0"/>
              <w:spacing w:line="276" w:lineRule="exact"/>
              <w:ind w:right="78"/>
              <w:jc w:val="center"/>
              <w:rPr>
                <w:rFonts w:ascii="Arial" w:hAnsi="Arial" w:cs="Arial"/>
                <w:b/>
                <w:bCs/>
              </w:rPr>
            </w:pPr>
            <w:r>
              <w:rPr>
                <w:rFonts w:ascii="Arial" w:hAnsi="Arial" w:cs="Arial"/>
                <w:b/>
                <w:bCs/>
              </w:rPr>
              <w:t>1</w:t>
            </w:r>
          </w:p>
        </w:tc>
        <w:tc>
          <w:tcPr>
            <w:tcW w:w="5276" w:type="dxa"/>
            <w:shd w:val="clear" w:color="auto" w:fill="FFFFFF"/>
          </w:tcPr>
          <w:p w14:paraId="61F013D1" w14:textId="77777777" w:rsidR="007E0DCF" w:rsidRPr="007E0DCF" w:rsidRDefault="007E0DCF" w:rsidP="002F4D55">
            <w:pPr>
              <w:widowControl w:val="0"/>
              <w:autoSpaceDE w:val="0"/>
              <w:autoSpaceDN w:val="0"/>
              <w:adjustRightInd w:val="0"/>
              <w:spacing w:line="276" w:lineRule="exact"/>
              <w:ind w:right="78"/>
              <w:jc w:val="both"/>
              <w:rPr>
                <w:rFonts w:ascii="Arial" w:hAnsi="Arial" w:cs="Arial"/>
                <w:bCs/>
              </w:rPr>
            </w:pPr>
            <w:r w:rsidRPr="007E0DCF">
              <w:rPr>
                <w:rFonts w:ascii="Arial" w:hAnsi="Arial" w:cs="Arial"/>
                <w:bCs/>
              </w:rPr>
              <w:t>Student’s Declaration</w:t>
            </w:r>
          </w:p>
        </w:tc>
        <w:tc>
          <w:tcPr>
            <w:tcW w:w="1955" w:type="dxa"/>
            <w:shd w:val="clear" w:color="auto" w:fill="FFFFFF"/>
          </w:tcPr>
          <w:p w14:paraId="523520DA" w14:textId="77777777" w:rsidR="007E0DCF" w:rsidRPr="007E0DCF" w:rsidRDefault="0096738E" w:rsidP="008150A6">
            <w:pPr>
              <w:widowControl w:val="0"/>
              <w:autoSpaceDE w:val="0"/>
              <w:autoSpaceDN w:val="0"/>
              <w:adjustRightInd w:val="0"/>
              <w:spacing w:line="276" w:lineRule="exact"/>
              <w:ind w:right="78"/>
              <w:rPr>
                <w:rFonts w:ascii="Arial" w:hAnsi="Arial" w:cs="Arial"/>
                <w:bCs/>
              </w:rPr>
            </w:pPr>
            <w:r>
              <w:rPr>
                <w:rFonts w:ascii="Arial" w:hAnsi="Arial" w:cs="Arial"/>
                <w:bCs/>
              </w:rPr>
              <w:t>i</w:t>
            </w:r>
          </w:p>
        </w:tc>
      </w:tr>
      <w:tr w:rsidR="008F1EBD" w14:paraId="229766F2" w14:textId="77777777" w:rsidTr="007E0DCF">
        <w:trPr>
          <w:trHeight w:val="443"/>
        </w:trPr>
        <w:tc>
          <w:tcPr>
            <w:tcW w:w="1538" w:type="dxa"/>
            <w:shd w:val="clear" w:color="auto" w:fill="FFFFFF"/>
          </w:tcPr>
          <w:p w14:paraId="604CC035" w14:textId="77777777" w:rsidR="008F1EBD" w:rsidRDefault="001D704C" w:rsidP="0096738E">
            <w:pPr>
              <w:widowControl w:val="0"/>
              <w:autoSpaceDE w:val="0"/>
              <w:autoSpaceDN w:val="0"/>
              <w:adjustRightInd w:val="0"/>
              <w:spacing w:line="276" w:lineRule="exact"/>
              <w:ind w:right="78"/>
              <w:jc w:val="center"/>
              <w:rPr>
                <w:rFonts w:ascii="Arial" w:hAnsi="Arial" w:cs="Arial"/>
                <w:b/>
                <w:bCs/>
              </w:rPr>
            </w:pPr>
            <w:r>
              <w:rPr>
                <w:rFonts w:ascii="Arial" w:hAnsi="Arial" w:cs="Arial"/>
                <w:b/>
                <w:bCs/>
              </w:rPr>
              <w:t>2</w:t>
            </w:r>
          </w:p>
        </w:tc>
        <w:tc>
          <w:tcPr>
            <w:tcW w:w="5276" w:type="dxa"/>
            <w:shd w:val="clear" w:color="auto" w:fill="FFFFFF"/>
          </w:tcPr>
          <w:p w14:paraId="7B769F8C" w14:textId="77777777" w:rsidR="008F1EBD" w:rsidRPr="007E0DCF" w:rsidRDefault="001D704C" w:rsidP="002F4D55">
            <w:pPr>
              <w:widowControl w:val="0"/>
              <w:autoSpaceDE w:val="0"/>
              <w:autoSpaceDN w:val="0"/>
              <w:adjustRightInd w:val="0"/>
              <w:spacing w:line="276" w:lineRule="exact"/>
              <w:ind w:right="78"/>
              <w:jc w:val="both"/>
              <w:rPr>
                <w:rFonts w:ascii="Arial" w:hAnsi="Arial" w:cs="Arial"/>
                <w:bCs/>
              </w:rPr>
            </w:pPr>
            <w:r>
              <w:rPr>
                <w:rFonts w:ascii="Arial" w:hAnsi="Arial" w:cs="Arial"/>
                <w:bCs/>
              </w:rPr>
              <w:t>Abstract</w:t>
            </w:r>
          </w:p>
        </w:tc>
        <w:tc>
          <w:tcPr>
            <w:tcW w:w="1955" w:type="dxa"/>
            <w:shd w:val="clear" w:color="auto" w:fill="FFFFFF"/>
          </w:tcPr>
          <w:p w14:paraId="10D3A616" w14:textId="77777777" w:rsidR="008F1EBD" w:rsidRPr="007E0DCF" w:rsidRDefault="00696B9A" w:rsidP="008150A6">
            <w:pPr>
              <w:widowControl w:val="0"/>
              <w:autoSpaceDE w:val="0"/>
              <w:autoSpaceDN w:val="0"/>
              <w:adjustRightInd w:val="0"/>
              <w:spacing w:line="276" w:lineRule="exact"/>
              <w:ind w:right="78"/>
              <w:rPr>
                <w:rFonts w:ascii="Arial" w:hAnsi="Arial" w:cs="Arial"/>
                <w:bCs/>
              </w:rPr>
            </w:pPr>
            <w:r>
              <w:rPr>
                <w:rFonts w:ascii="Arial" w:hAnsi="Arial" w:cs="Arial"/>
                <w:bCs/>
              </w:rPr>
              <w:t>1</w:t>
            </w:r>
          </w:p>
        </w:tc>
      </w:tr>
      <w:tr w:rsidR="008F1EBD" w14:paraId="36A3DF20" w14:textId="77777777" w:rsidTr="007E0DCF">
        <w:trPr>
          <w:trHeight w:val="464"/>
        </w:trPr>
        <w:tc>
          <w:tcPr>
            <w:tcW w:w="1538" w:type="dxa"/>
            <w:shd w:val="clear" w:color="auto" w:fill="FFFFFF"/>
          </w:tcPr>
          <w:p w14:paraId="25551A4C" w14:textId="77777777" w:rsidR="008F1EBD" w:rsidRPr="001D704C" w:rsidRDefault="001D704C" w:rsidP="0096738E">
            <w:pPr>
              <w:widowControl w:val="0"/>
              <w:autoSpaceDE w:val="0"/>
              <w:autoSpaceDN w:val="0"/>
              <w:adjustRightInd w:val="0"/>
              <w:spacing w:line="276" w:lineRule="exact"/>
              <w:ind w:right="78"/>
              <w:jc w:val="center"/>
              <w:rPr>
                <w:rFonts w:ascii="Arial" w:hAnsi="Arial" w:cs="Arial"/>
                <w:b/>
              </w:rPr>
            </w:pPr>
            <w:r w:rsidRPr="001D704C">
              <w:rPr>
                <w:rFonts w:ascii="Arial" w:hAnsi="Arial" w:cs="Arial"/>
                <w:b/>
              </w:rPr>
              <w:t>3</w:t>
            </w:r>
          </w:p>
        </w:tc>
        <w:tc>
          <w:tcPr>
            <w:tcW w:w="5276" w:type="dxa"/>
            <w:shd w:val="clear" w:color="auto" w:fill="FFFFFF"/>
            <w:hideMark/>
          </w:tcPr>
          <w:p w14:paraId="4CDE9AEB" w14:textId="77777777" w:rsidR="008F1EBD" w:rsidRDefault="001D704C" w:rsidP="002F4D55">
            <w:pPr>
              <w:widowControl w:val="0"/>
              <w:autoSpaceDE w:val="0"/>
              <w:autoSpaceDN w:val="0"/>
              <w:adjustRightInd w:val="0"/>
              <w:spacing w:line="276" w:lineRule="exact"/>
              <w:ind w:right="78"/>
              <w:jc w:val="both"/>
              <w:rPr>
                <w:rFonts w:ascii="Arial" w:hAnsi="Arial" w:cs="Arial"/>
                <w:bCs/>
              </w:rPr>
            </w:pPr>
            <w:r>
              <w:rPr>
                <w:rFonts w:ascii="Arial" w:hAnsi="Arial" w:cs="Arial"/>
                <w:bCs/>
              </w:rPr>
              <w:t>Introduction</w:t>
            </w:r>
          </w:p>
        </w:tc>
        <w:tc>
          <w:tcPr>
            <w:tcW w:w="1955" w:type="dxa"/>
            <w:shd w:val="clear" w:color="auto" w:fill="FFFFFF"/>
            <w:hideMark/>
          </w:tcPr>
          <w:p w14:paraId="12EA03E3" w14:textId="77777777" w:rsidR="008F1EBD" w:rsidRDefault="00696B9A" w:rsidP="008150A6">
            <w:pPr>
              <w:widowControl w:val="0"/>
              <w:autoSpaceDE w:val="0"/>
              <w:autoSpaceDN w:val="0"/>
              <w:adjustRightInd w:val="0"/>
              <w:spacing w:line="276" w:lineRule="exact"/>
              <w:ind w:right="78"/>
              <w:rPr>
                <w:rFonts w:ascii="Arial" w:hAnsi="Arial" w:cs="Arial"/>
                <w:bCs/>
              </w:rPr>
            </w:pPr>
            <w:r>
              <w:rPr>
                <w:rFonts w:ascii="Arial" w:hAnsi="Arial" w:cs="Arial"/>
                <w:bCs/>
              </w:rPr>
              <w:t>2-3</w:t>
            </w:r>
          </w:p>
        </w:tc>
      </w:tr>
      <w:tr w:rsidR="008F1EBD" w14:paraId="2AA8F028" w14:textId="77777777" w:rsidTr="007E0DCF">
        <w:trPr>
          <w:trHeight w:val="443"/>
        </w:trPr>
        <w:tc>
          <w:tcPr>
            <w:tcW w:w="1538" w:type="dxa"/>
            <w:shd w:val="clear" w:color="auto" w:fill="FFFFFF"/>
          </w:tcPr>
          <w:p w14:paraId="47B3A94A" w14:textId="77777777" w:rsidR="008F1EBD" w:rsidRPr="00F15660" w:rsidRDefault="00F15660" w:rsidP="0096738E">
            <w:pPr>
              <w:widowControl w:val="0"/>
              <w:autoSpaceDE w:val="0"/>
              <w:autoSpaceDN w:val="0"/>
              <w:adjustRightInd w:val="0"/>
              <w:spacing w:line="276" w:lineRule="exact"/>
              <w:ind w:right="78"/>
              <w:jc w:val="center"/>
              <w:rPr>
                <w:rFonts w:ascii="Arial" w:hAnsi="Arial" w:cs="Arial"/>
                <w:b/>
              </w:rPr>
            </w:pPr>
            <w:r w:rsidRPr="00F15660">
              <w:rPr>
                <w:rFonts w:ascii="Arial" w:hAnsi="Arial" w:cs="Arial"/>
                <w:b/>
              </w:rPr>
              <w:t>4</w:t>
            </w:r>
          </w:p>
        </w:tc>
        <w:tc>
          <w:tcPr>
            <w:tcW w:w="5276" w:type="dxa"/>
            <w:shd w:val="clear" w:color="auto" w:fill="FFFFFF"/>
            <w:hideMark/>
          </w:tcPr>
          <w:p w14:paraId="52724D7B" w14:textId="77777777" w:rsidR="008F1EBD" w:rsidRDefault="00F15660" w:rsidP="002F4D55">
            <w:pPr>
              <w:widowControl w:val="0"/>
              <w:autoSpaceDE w:val="0"/>
              <w:autoSpaceDN w:val="0"/>
              <w:adjustRightInd w:val="0"/>
              <w:spacing w:line="276" w:lineRule="exact"/>
              <w:ind w:right="78"/>
              <w:jc w:val="both"/>
              <w:rPr>
                <w:rFonts w:ascii="Arial" w:hAnsi="Arial" w:cs="Arial"/>
                <w:bCs/>
              </w:rPr>
            </w:pPr>
            <w:r>
              <w:rPr>
                <w:rFonts w:ascii="Arial" w:hAnsi="Arial" w:cs="Arial"/>
                <w:bCs/>
              </w:rPr>
              <w:t>Literature review</w:t>
            </w:r>
          </w:p>
        </w:tc>
        <w:tc>
          <w:tcPr>
            <w:tcW w:w="1955" w:type="dxa"/>
            <w:shd w:val="clear" w:color="auto" w:fill="FFFFFF"/>
            <w:hideMark/>
          </w:tcPr>
          <w:p w14:paraId="06133A1C" w14:textId="77777777" w:rsidR="008F1EBD" w:rsidRDefault="00696B9A" w:rsidP="008150A6">
            <w:pPr>
              <w:widowControl w:val="0"/>
              <w:autoSpaceDE w:val="0"/>
              <w:autoSpaceDN w:val="0"/>
              <w:adjustRightInd w:val="0"/>
              <w:spacing w:line="276" w:lineRule="exact"/>
              <w:ind w:right="78"/>
              <w:rPr>
                <w:rFonts w:ascii="Arial" w:hAnsi="Arial" w:cs="Arial"/>
                <w:bCs/>
              </w:rPr>
            </w:pPr>
            <w:r>
              <w:rPr>
                <w:rFonts w:ascii="Arial" w:hAnsi="Arial" w:cs="Arial"/>
                <w:bCs/>
              </w:rPr>
              <w:t>4</w:t>
            </w:r>
          </w:p>
        </w:tc>
      </w:tr>
      <w:tr w:rsidR="008F1EBD" w14:paraId="30D62653" w14:textId="77777777" w:rsidTr="007E0DCF">
        <w:trPr>
          <w:trHeight w:val="440"/>
        </w:trPr>
        <w:tc>
          <w:tcPr>
            <w:tcW w:w="1538" w:type="dxa"/>
            <w:shd w:val="clear" w:color="auto" w:fill="FFFFFF"/>
          </w:tcPr>
          <w:p w14:paraId="2E11F9E9" w14:textId="77777777" w:rsidR="008F1EBD" w:rsidRPr="00F93B2A" w:rsidRDefault="00271A9A" w:rsidP="0096738E">
            <w:pPr>
              <w:widowControl w:val="0"/>
              <w:autoSpaceDE w:val="0"/>
              <w:autoSpaceDN w:val="0"/>
              <w:adjustRightInd w:val="0"/>
              <w:spacing w:line="276" w:lineRule="exact"/>
              <w:ind w:right="78"/>
              <w:jc w:val="center"/>
              <w:rPr>
                <w:rFonts w:ascii="Arial" w:hAnsi="Arial" w:cs="Arial"/>
                <w:b/>
              </w:rPr>
            </w:pPr>
            <w:r w:rsidRPr="00F93B2A">
              <w:rPr>
                <w:rFonts w:ascii="Arial" w:hAnsi="Arial" w:cs="Arial"/>
                <w:b/>
              </w:rPr>
              <w:t>5</w:t>
            </w:r>
          </w:p>
        </w:tc>
        <w:tc>
          <w:tcPr>
            <w:tcW w:w="5276" w:type="dxa"/>
            <w:shd w:val="clear" w:color="auto" w:fill="FFFFFF"/>
            <w:hideMark/>
          </w:tcPr>
          <w:p w14:paraId="02AD2F26" w14:textId="77777777" w:rsidR="008F1EBD" w:rsidRDefault="00271A9A" w:rsidP="002F4D55">
            <w:pPr>
              <w:widowControl w:val="0"/>
              <w:autoSpaceDE w:val="0"/>
              <w:autoSpaceDN w:val="0"/>
              <w:adjustRightInd w:val="0"/>
              <w:spacing w:line="276" w:lineRule="exact"/>
              <w:ind w:right="78"/>
              <w:jc w:val="both"/>
              <w:rPr>
                <w:rFonts w:ascii="Arial" w:hAnsi="Arial" w:cs="Arial"/>
                <w:bCs/>
              </w:rPr>
            </w:pPr>
            <w:r>
              <w:rPr>
                <w:rFonts w:ascii="Arial" w:hAnsi="Arial" w:cs="Arial"/>
                <w:bCs/>
              </w:rPr>
              <w:t>Implementation</w:t>
            </w:r>
            <w:r w:rsidR="008F1EBD">
              <w:rPr>
                <w:rFonts w:ascii="Arial" w:hAnsi="Arial" w:cs="Arial"/>
                <w:bCs/>
              </w:rPr>
              <w:t xml:space="preserve"> </w:t>
            </w:r>
          </w:p>
        </w:tc>
        <w:tc>
          <w:tcPr>
            <w:tcW w:w="1955" w:type="dxa"/>
            <w:shd w:val="clear" w:color="auto" w:fill="FFFFFF"/>
            <w:hideMark/>
          </w:tcPr>
          <w:p w14:paraId="48F66D91" w14:textId="77777777" w:rsidR="008F1EBD" w:rsidRDefault="00F93B2A" w:rsidP="008150A6">
            <w:pPr>
              <w:widowControl w:val="0"/>
              <w:autoSpaceDE w:val="0"/>
              <w:autoSpaceDN w:val="0"/>
              <w:adjustRightInd w:val="0"/>
              <w:spacing w:line="276" w:lineRule="exact"/>
              <w:ind w:right="78"/>
              <w:rPr>
                <w:rFonts w:ascii="Arial" w:hAnsi="Arial" w:cs="Arial"/>
                <w:bCs/>
              </w:rPr>
            </w:pPr>
            <w:r>
              <w:rPr>
                <w:rFonts w:ascii="Arial" w:hAnsi="Arial" w:cs="Arial"/>
                <w:bCs/>
              </w:rPr>
              <w:t>5-6</w:t>
            </w:r>
          </w:p>
        </w:tc>
      </w:tr>
      <w:tr w:rsidR="008F1EBD" w14:paraId="7632FE4A" w14:textId="77777777" w:rsidTr="007E0DCF">
        <w:trPr>
          <w:trHeight w:val="443"/>
        </w:trPr>
        <w:tc>
          <w:tcPr>
            <w:tcW w:w="1538" w:type="dxa"/>
            <w:shd w:val="clear" w:color="auto" w:fill="FFFFFF"/>
          </w:tcPr>
          <w:p w14:paraId="2289160C" w14:textId="77777777" w:rsidR="008F1EBD" w:rsidRPr="00F93B2A" w:rsidRDefault="00271A9A" w:rsidP="0096738E">
            <w:pPr>
              <w:widowControl w:val="0"/>
              <w:autoSpaceDE w:val="0"/>
              <w:autoSpaceDN w:val="0"/>
              <w:adjustRightInd w:val="0"/>
              <w:spacing w:line="276" w:lineRule="exact"/>
              <w:ind w:right="78"/>
              <w:jc w:val="center"/>
              <w:rPr>
                <w:rFonts w:ascii="Arial" w:hAnsi="Arial" w:cs="Arial"/>
                <w:b/>
              </w:rPr>
            </w:pPr>
            <w:r w:rsidRPr="00F93B2A">
              <w:rPr>
                <w:rFonts w:ascii="Arial" w:hAnsi="Arial" w:cs="Arial"/>
                <w:b/>
              </w:rPr>
              <w:t>6</w:t>
            </w:r>
          </w:p>
        </w:tc>
        <w:tc>
          <w:tcPr>
            <w:tcW w:w="5276" w:type="dxa"/>
            <w:shd w:val="clear" w:color="auto" w:fill="FFFFFF"/>
            <w:hideMark/>
          </w:tcPr>
          <w:p w14:paraId="001F8050" w14:textId="77777777" w:rsidR="008F1EBD" w:rsidRDefault="00271A9A" w:rsidP="002F4D55">
            <w:pPr>
              <w:widowControl w:val="0"/>
              <w:autoSpaceDE w:val="0"/>
              <w:autoSpaceDN w:val="0"/>
              <w:adjustRightInd w:val="0"/>
              <w:spacing w:line="276" w:lineRule="exact"/>
              <w:ind w:right="78"/>
              <w:jc w:val="both"/>
              <w:rPr>
                <w:rFonts w:ascii="Arial" w:hAnsi="Arial" w:cs="Arial"/>
                <w:bCs/>
              </w:rPr>
            </w:pPr>
            <w:r>
              <w:rPr>
                <w:rFonts w:ascii="Arial" w:hAnsi="Arial" w:cs="Arial"/>
                <w:bCs/>
              </w:rPr>
              <w:t>Data Visualization</w:t>
            </w:r>
            <w:r w:rsidR="008F1EBD">
              <w:rPr>
                <w:rFonts w:ascii="Arial" w:hAnsi="Arial" w:cs="Arial"/>
                <w:bCs/>
              </w:rPr>
              <w:t xml:space="preserve"> </w:t>
            </w:r>
          </w:p>
        </w:tc>
        <w:tc>
          <w:tcPr>
            <w:tcW w:w="1955" w:type="dxa"/>
            <w:shd w:val="clear" w:color="auto" w:fill="FFFFFF"/>
            <w:hideMark/>
          </w:tcPr>
          <w:p w14:paraId="538A2825" w14:textId="77777777" w:rsidR="008F1EBD" w:rsidRDefault="00F93B2A" w:rsidP="008150A6">
            <w:pPr>
              <w:widowControl w:val="0"/>
              <w:autoSpaceDE w:val="0"/>
              <w:autoSpaceDN w:val="0"/>
              <w:adjustRightInd w:val="0"/>
              <w:spacing w:line="276" w:lineRule="exact"/>
              <w:ind w:right="78"/>
              <w:rPr>
                <w:rFonts w:ascii="Arial" w:hAnsi="Arial" w:cs="Arial"/>
                <w:bCs/>
              </w:rPr>
            </w:pPr>
            <w:r>
              <w:rPr>
                <w:rFonts w:ascii="Arial" w:hAnsi="Arial" w:cs="Arial"/>
                <w:bCs/>
              </w:rPr>
              <w:t>7-9</w:t>
            </w:r>
          </w:p>
        </w:tc>
      </w:tr>
      <w:tr w:rsidR="008F1EBD" w14:paraId="7281880F" w14:textId="77777777" w:rsidTr="008F1EBD">
        <w:trPr>
          <w:trHeight w:val="443"/>
        </w:trPr>
        <w:tc>
          <w:tcPr>
            <w:tcW w:w="1538" w:type="dxa"/>
            <w:shd w:val="clear" w:color="auto" w:fill="FFFFFF"/>
          </w:tcPr>
          <w:p w14:paraId="1D5245DC" w14:textId="77777777" w:rsidR="008F1EBD" w:rsidRPr="00F93B2A" w:rsidRDefault="00271A9A" w:rsidP="0096738E">
            <w:pPr>
              <w:widowControl w:val="0"/>
              <w:autoSpaceDE w:val="0"/>
              <w:autoSpaceDN w:val="0"/>
              <w:adjustRightInd w:val="0"/>
              <w:spacing w:line="276" w:lineRule="exact"/>
              <w:ind w:right="78"/>
              <w:jc w:val="center"/>
              <w:rPr>
                <w:rFonts w:ascii="Arial" w:hAnsi="Arial" w:cs="Arial"/>
                <w:b/>
              </w:rPr>
            </w:pPr>
            <w:r w:rsidRPr="00F93B2A">
              <w:rPr>
                <w:rFonts w:ascii="Arial" w:hAnsi="Arial" w:cs="Arial"/>
                <w:b/>
              </w:rPr>
              <w:t>10</w:t>
            </w:r>
          </w:p>
        </w:tc>
        <w:tc>
          <w:tcPr>
            <w:tcW w:w="5276" w:type="dxa"/>
            <w:shd w:val="clear" w:color="auto" w:fill="FFFFFF"/>
          </w:tcPr>
          <w:p w14:paraId="784ECED4" w14:textId="77777777" w:rsidR="008F1EBD" w:rsidRDefault="00271A9A" w:rsidP="002F4D55">
            <w:pPr>
              <w:widowControl w:val="0"/>
              <w:autoSpaceDE w:val="0"/>
              <w:autoSpaceDN w:val="0"/>
              <w:adjustRightInd w:val="0"/>
              <w:spacing w:line="276" w:lineRule="exact"/>
              <w:ind w:right="78"/>
              <w:jc w:val="both"/>
              <w:rPr>
                <w:rFonts w:ascii="Arial" w:hAnsi="Arial" w:cs="Arial"/>
                <w:bCs/>
              </w:rPr>
            </w:pPr>
            <w:r>
              <w:rPr>
                <w:rFonts w:ascii="Arial" w:hAnsi="Arial" w:cs="Arial"/>
                <w:bCs/>
              </w:rPr>
              <w:t>Prediction models</w:t>
            </w:r>
          </w:p>
        </w:tc>
        <w:tc>
          <w:tcPr>
            <w:tcW w:w="1955" w:type="dxa"/>
            <w:shd w:val="clear" w:color="auto" w:fill="FFFFFF"/>
          </w:tcPr>
          <w:p w14:paraId="026186EB" w14:textId="77777777" w:rsidR="008F1EBD" w:rsidRDefault="00F93B2A" w:rsidP="008150A6">
            <w:pPr>
              <w:widowControl w:val="0"/>
              <w:autoSpaceDE w:val="0"/>
              <w:autoSpaceDN w:val="0"/>
              <w:adjustRightInd w:val="0"/>
              <w:spacing w:line="276" w:lineRule="exact"/>
              <w:ind w:right="78"/>
              <w:rPr>
                <w:rFonts w:ascii="Arial" w:hAnsi="Arial" w:cs="Arial"/>
                <w:bCs/>
              </w:rPr>
            </w:pPr>
            <w:r>
              <w:rPr>
                <w:rFonts w:ascii="Arial" w:hAnsi="Arial" w:cs="Arial"/>
                <w:bCs/>
              </w:rPr>
              <w:t>10-12</w:t>
            </w:r>
          </w:p>
        </w:tc>
      </w:tr>
      <w:tr w:rsidR="007E0DCF" w14:paraId="23B2669E" w14:textId="77777777" w:rsidTr="007E0DCF">
        <w:trPr>
          <w:trHeight w:val="443"/>
        </w:trPr>
        <w:tc>
          <w:tcPr>
            <w:tcW w:w="1538" w:type="dxa"/>
            <w:shd w:val="clear" w:color="auto" w:fill="FFFFFF"/>
          </w:tcPr>
          <w:p w14:paraId="6E4DAB79" w14:textId="77777777" w:rsidR="007E0DCF" w:rsidRPr="00F93B2A" w:rsidRDefault="00271A9A" w:rsidP="0096738E">
            <w:pPr>
              <w:widowControl w:val="0"/>
              <w:autoSpaceDE w:val="0"/>
              <w:autoSpaceDN w:val="0"/>
              <w:adjustRightInd w:val="0"/>
              <w:spacing w:line="276" w:lineRule="exact"/>
              <w:ind w:right="78"/>
              <w:jc w:val="center"/>
              <w:rPr>
                <w:rFonts w:ascii="Arial" w:hAnsi="Arial" w:cs="Arial"/>
                <w:b/>
              </w:rPr>
            </w:pPr>
            <w:r w:rsidRPr="00F93B2A">
              <w:rPr>
                <w:rFonts w:ascii="Arial" w:hAnsi="Arial" w:cs="Arial"/>
                <w:b/>
              </w:rPr>
              <w:t>11</w:t>
            </w:r>
          </w:p>
        </w:tc>
        <w:tc>
          <w:tcPr>
            <w:tcW w:w="5276" w:type="dxa"/>
            <w:shd w:val="clear" w:color="auto" w:fill="FFFFFF"/>
          </w:tcPr>
          <w:p w14:paraId="34B833AC" w14:textId="77777777" w:rsidR="007E0DCF" w:rsidRDefault="00271A9A" w:rsidP="002F4D55">
            <w:pPr>
              <w:widowControl w:val="0"/>
              <w:autoSpaceDE w:val="0"/>
              <w:autoSpaceDN w:val="0"/>
              <w:adjustRightInd w:val="0"/>
              <w:spacing w:line="276" w:lineRule="exact"/>
              <w:ind w:right="78"/>
              <w:jc w:val="both"/>
              <w:rPr>
                <w:rFonts w:ascii="Arial" w:hAnsi="Arial" w:cs="Arial"/>
                <w:bCs/>
              </w:rPr>
            </w:pPr>
            <w:r>
              <w:rPr>
                <w:rFonts w:ascii="Arial" w:hAnsi="Arial" w:cs="Arial"/>
                <w:bCs/>
              </w:rPr>
              <w:t>Conclusion</w:t>
            </w:r>
          </w:p>
        </w:tc>
        <w:tc>
          <w:tcPr>
            <w:tcW w:w="1955" w:type="dxa"/>
            <w:shd w:val="clear" w:color="auto" w:fill="FFFFFF"/>
          </w:tcPr>
          <w:p w14:paraId="19A32AEC" w14:textId="77777777" w:rsidR="007E0DCF" w:rsidRDefault="00F93B2A" w:rsidP="008150A6">
            <w:pPr>
              <w:widowControl w:val="0"/>
              <w:autoSpaceDE w:val="0"/>
              <w:autoSpaceDN w:val="0"/>
              <w:adjustRightInd w:val="0"/>
              <w:spacing w:line="276" w:lineRule="exact"/>
              <w:ind w:right="78"/>
              <w:rPr>
                <w:rFonts w:ascii="Arial" w:hAnsi="Arial" w:cs="Arial"/>
                <w:bCs/>
              </w:rPr>
            </w:pPr>
            <w:r>
              <w:rPr>
                <w:rFonts w:ascii="Arial" w:hAnsi="Arial" w:cs="Arial"/>
                <w:bCs/>
              </w:rPr>
              <w:t>13</w:t>
            </w:r>
          </w:p>
        </w:tc>
      </w:tr>
      <w:tr w:rsidR="007E0DCF" w14:paraId="4ADEDC5A" w14:textId="77777777" w:rsidTr="007E0DCF">
        <w:trPr>
          <w:trHeight w:val="443"/>
        </w:trPr>
        <w:tc>
          <w:tcPr>
            <w:tcW w:w="1538" w:type="dxa"/>
            <w:shd w:val="clear" w:color="auto" w:fill="FFFFFF"/>
          </w:tcPr>
          <w:p w14:paraId="0E178ECC" w14:textId="77777777" w:rsidR="007E0DCF" w:rsidRPr="00F93B2A" w:rsidRDefault="00271A9A" w:rsidP="0096738E">
            <w:pPr>
              <w:widowControl w:val="0"/>
              <w:autoSpaceDE w:val="0"/>
              <w:autoSpaceDN w:val="0"/>
              <w:adjustRightInd w:val="0"/>
              <w:spacing w:line="276" w:lineRule="exact"/>
              <w:ind w:right="78"/>
              <w:jc w:val="center"/>
              <w:rPr>
                <w:rFonts w:ascii="Arial" w:hAnsi="Arial" w:cs="Arial"/>
                <w:b/>
              </w:rPr>
            </w:pPr>
            <w:r w:rsidRPr="00F93B2A">
              <w:rPr>
                <w:rFonts w:ascii="Arial" w:hAnsi="Arial" w:cs="Arial"/>
                <w:b/>
              </w:rPr>
              <w:t>12</w:t>
            </w:r>
          </w:p>
        </w:tc>
        <w:tc>
          <w:tcPr>
            <w:tcW w:w="5276" w:type="dxa"/>
            <w:shd w:val="clear" w:color="auto" w:fill="FFFFFF"/>
          </w:tcPr>
          <w:p w14:paraId="38CDE1F4" w14:textId="77777777" w:rsidR="00271A9A" w:rsidRDefault="00271A9A" w:rsidP="002F4D55">
            <w:pPr>
              <w:widowControl w:val="0"/>
              <w:autoSpaceDE w:val="0"/>
              <w:autoSpaceDN w:val="0"/>
              <w:adjustRightInd w:val="0"/>
              <w:spacing w:line="276" w:lineRule="exact"/>
              <w:ind w:right="78"/>
              <w:jc w:val="both"/>
              <w:rPr>
                <w:rFonts w:ascii="Arial" w:hAnsi="Arial" w:cs="Arial"/>
                <w:bCs/>
              </w:rPr>
            </w:pPr>
            <w:r>
              <w:rPr>
                <w:rFonts w:ascii="Arial" w:hAnsi="Arial" w:cs="Arial"/>
                <w:bCs/>
              </w:rPr>
              <w:t>Future work</w:t>
            </w:r>
          </w:p>
        </w:tc>
        <w:tc>
          <w:tcPr>
            <w:tcW w:w="1955" w:type="dxa"/>
            <w:shd w:val="clear" w:color="auto" w:fill="FFFFFF"/>
          </w:tcPr>
          <w:p w14:paraId="4D62302C" w14:textId="77777777" w:rsidR="007E0DCF" w:rsidRDefault="00F93B2A" w:rsidP="008150A6">
            <w:pPr>
              <w:widowControl w:val="0"/>
              <w:autoSpaceDE w:val="0"/>
              <w:autoSpaceDN w:val="0"/>
              <w:adjustRightInd w:val="0"/>
              <w:spacing w:line="276" w:lineRule="exact"/>
              <w:ind w:right="78"/>
              <w:rPr>
                <w:rFonts w:ascii="Arial" w:hAnsi="Arial" w:cs="Arial"/>
                <w:bCs/>
              </w:rPr>
            </w:pPr>
            <w:r>
              <w:rPr>
                <w:rFonts w:ascii="Arial" w:hAnsi="Arial" w:cs="Arial"/>
                <w:bCs/>
              </w:rPr>
              <w:t>14</w:t>
            </w:r>
          </w:p>
        </w:tc>
      </w:tr>
      <w:tr w:rsidR="007E0DCF" w14:paraId="75292705" w14:textId="77777777" w:rsidTr="008F1EBD">
        <w:trPr>
          <w:trHeight w:val="443"/>
        </w:trPr>
        <w:tc>
          <w:tcPr>
            <w:tcW w:w="1538" w:type="dxa"/>
            <w:shd w:val="clear" w:color="auto" w:fill="FFFFFF"/>
          </w:tcPr>
          <w:p w14:paraId="62B856C3" w14:textId="77777777" w:rsidR="007E0DCF" w:rsidRPr="00F93B2A" w:rsidRDefault="00F93B2A" w:rsidP="0096738E">
            <w:pPr>
              <w:widowControl w:val="0"/>
              <w:autoSpaceDE w:val="0"/>
              <w:autoSpaceDN w:val="0"/>
              <w:adjustRightInd w:val="0"/>
              <w:spacing w:line="276" w:lineRule="exact"/>
              <w:ind w:right="78"/>
              <w:jc w:val="center"/>
              <w:rPr>
                <w:rFonts w:ascii="Arial" w:hAnsi="Arial" w:cs="Arial"/>
                <w:b/>
              </w:rPr>
            </w:pPr>
            <w:r w:rsidRPr="00F93B2A">
              <w:rPr>
                <w:rFonts w:ascii="Arial" w:hAnsi="Arial" w:cs="Arial"/>
                <w:b/>
              </w:rPr>
              <w:t>14</w:t>
            </w:r>
          </w:p>
        </w:tc>
        <w:tc>
          <w:tcPr>
            <w:tcW w:w="5276" w:type="dxa"/>
            <w:shd w:val="clear" w:color="auto" w:fill="FFFFFF"/>
          </w:tcPr>
          <w:p w14:paraId="54E57086" w14:textId="77777777" w:rsidR="007E0DCF" w:rsidRDefault="00F93B2A" w:rsidP="002F4D55">
            <w:pPr>
              <w:widowControl w:val="0"/>
              <w:autoSpaceDE w:val="0"/>
              <w:autoSpaceDN w:val="0"/>
              <w:adjustRightInd w:val="0"/>
              <w:spacing w:line="276" w:lineRule="exact"/>
              <w:ind w:right="78"/>
              <w:jc w:val="both"/>
              <w:rPr>
                <w:rFonts w:ascii="Arial" w:hAnsi="Arial" w:cs="Arial"/>
                <w:bCs/>
              </w:rPr>
            </w:pPr>
            <w:r>
              <w:rPr>
                <w:rFonts w:ascii="Arial" w:hAnsi="Arial" w:cs="Arial"/>
                <w:bCs/>
              </w:rPr>
              <w:t>References</w:t>
            </w:r>
          </w:p>
        </w:tc>
        <w:tc>
          <w:tcPr>
            <w:tcW w:w="1955" w:type="dxa"/>
            <w:shd w:val="clear" w:color="auto" w:fill="FFFFFF"/>
          </w:tcPr>
          <w:p w14:paraId="011A9DEC" w14:textId="77777777" w:rsidR="007E0DCF" w:rsidRDefault="00F93B2A" w:rsidP="008150A6">
            <w:pPr>
              <w:widowControl w:val="0"/>
              <w:autoSpaceDE w:val="0"/>
              <w:autoSpaceDN w:val="0"/>
              <w:adjustRightInd w:val="0"/>
              <w:spacing w:line="276" w:lineRule="exact"/>
              <w:ind w:right="78"/>
              <w:rPr>
                <w:rFonts w:ascii="Arial" w:hAnsi="Arial" w:cs="Arial"/>
                <w:bCs/>
              </w:rPr>
            </w:pPr>
            <w:r>
              <w:rPr>
                <w:rFonts w:ascii="Arial" w:hAnsi="Arial" w:cs="Arial"/>
                <w:bCs/>
              </w:rPr>
              <w:t>15</w:t>
            </w:r>
          </w:p>
        </w:tc>
      </w:tr>
    </w:tbl>
    <w:p w14:paraId="46CAE52D" w14:textId="77777777" w:rsidR="007E0DCF" w:rsidRDefault="007E0DCF" w:rsidP="002F4D55">
      <w:pPr>
        <w:widowControl w:val="0"/>
        <w:autoSpaceDE w:val="0"/>
        <w:autoSpaceDN w:val="0"/>
        <w:adjustRightInd w:val="0"/>
        <w:spacing w:line="276" w:lineRule="exact"/>
        <w:ind w:left="1016" w:right="78" w:hanging="391"/>
        <w:jc w:val="both"/>
        <w:rPr>
          <w:rFonts w:ascii="Arial" w:hAnsi="Arial" w:cs="Arial"/>
          <w:b/>
          <w:bCs/>
          <w:u w:val="single"/>
        </w:rPr>
      </w:pPr>
    </w:p>
    <w:p w14:paraId="70C6C609" w14:textId="77777777" w:rsidR="001D704C" w:rsidRDefault="001D704C" w:rsidP="002F4D55">
      <w:pPr>
        <w:widowControl w:val="0"/>
        <w:autoSpaceDE w:val="0"/>
        <w:autoSpaceDN w:val="0"/>
        <w:adjustRightInd w:val="0"/>
        <w:spacing w:line="276" w:lineRule="exact"/>
        <w:ind w:left="1016" w:right="78" w:hanging="391"/>
        <w:jc w:val="both"/>
        <w:rPr>
          <w:rFonts w:ascii="Arial" w:hAnsi="Arial" w:cs="Arial"/>
          <w:b/>
          <w:bCs/>
          <w:u w:val="single"/>
        </w:rPr>
      </w:pPr>
    </w:p>
    <w:p w14:paraId="14A84D8B" w14:textId="77777777" w:rsidR="001D704C" w:rsidRDefault="001D704C" w:rsidP="002F4D55">
      <w:pPr>
        <w:widowControl w:val="0"/>
        <w:autoSpaceDE w:val="0"/>
        <w:autoSpaceDN w:val="0"/>
        <w:adjustRightInd w:val="0"/>
        <w:spacing w:line="276" w:lineRule="exact"/>
        <w:ind w:left="1016" w:right="78" w:hanging="391"/>
        <w:jc w:val="both"/>
        <w:rPr>
          <w:rFonts w:ascii="Arial" w:hAnsi="Arial" w:cs="Arial"/>
          <w:b/>
          <w:bCs/>
          <w:u w:val="single"/>
        </w:rPr>
      </w:pPr>
    </w:p>
    <w:p w14:paraId="17B39428" w14:textId="77777777" w:rsidR="001D704C" w:rsidRDefault="001D704C" w:rsidP="002F4D55">
      <w:pPr>
        <w:widowControl w:val="0"/>
        <w:autoSpaceDE w:val="0"/>
        <w:autoSpaceDN w:val="0"/>
        <w:adjustRightInd w:val="0"/>
        <w:spacing w:line="276" w:lineRule="exact"/>
        <w:ind w:left="1016" w:right="78" w:hanging="391"/>
        <w:jc w:val="both"/>
        <w:rPr>
          <w:rFonts w:ascii="Arial" w:hAnsi="Arial" w:cs="Arial"/>
          <w:b/>
          <w:bCs/>
          <w:u w:val="single"/>
        </w:rPr>
      </w:pPr>
    </w:p>
    <w:p w14:paraId="5F478105" w14:textId="77777777" w:rsidR="001D704C" w:rsidRDefault="001D704C" w:rsidP="002F4D55">
      <w:pPr>
        <w:widowControl w:val="0"/>
        <w:autoSpaceDE w:val="0"/>
        <w:autoSpaceDN w:val="0"/>
        <w:adjustRightInd w:val="0"/>
        <w:spacing w:line="276" w:lineRule="exact"/>
        <w:ind w:left="1016" w:right="78" w:hanging="391"/>
        <w:jc w:val="both"/>
        <w:rPr>
          <w:rFonts w:ascii="Arial" w:hAnsi="Arial" w:cs="Arial"/>
          <w:b/>
          <w:bCs/>
          <w:u w:val="single"/>
        </w:rPr>
      </w:pPr>
    </w:p>
    <w:p w14:paraId="552D8963" w14:textId="77777777" w:rsidR="001D704C" w:rsidRDefault="001D704C" w:rsidP="002F4D55">
      <w:pPr>
        <w:widowControl w:val="0"/>
        <w:autoSpaceDE w:val="0"/>
        <w:autoSpaceDN w:val="0"/>
        <w:adjustRightInd w:val="0"/>
        <w:spacing w:line="276" w:lineRule="exact"/>
        <w:ind w:left="1016" w:right="78" w:hanging="391"/>
        <w:jc w:val="both"/>
        <w:rPr>
          <w:rFonts w:ascii="Arial" w:hAnsi="Arial" w:cs="Arial"/>
          <w:b/>
          <w:bCs/>
          <w:u w:val="single"/>
        </w:rPr>
      </w:pPr>
    </w:p>
    <w:p w14:paraId="4EFC7C5F" w14:textId="77777777" w:rsidR="001D704C" w:rsidRDefault="001D704C" w:rsidP="002F4D55">
      <w:pPr>
        <w:widowControl w:val="0"/>
        <w:autoSpaceDE w:val="0"/>
        <w:autoSpaceDN w:val="0"/>
        <w:adjustRightInd w:val="0"/>
        <w:spacing w:line="276" w:lineRule="exact"/>
        <w:ind w:left="1016" w:right="78" w:hanging="391"/>
        <w:jc w:val="both"/>
        <w:rPr>
          <w:rFonts w:ascii="Arial" w:hAnsi="Arial" w:cs="Arial"/>
          <w:b/>
          <w:bCs/>
          <w:u w:val="single"/>
        </w:rPr>
      </w:pPr>
    </w:p>
    <w:p w14:paraId="473C2772" w14:textId="77777777" w:rsidR="001D704C" w:rsidRDefault="001D704C" w:rsidP="002F4D55">
      <w:pPr>
        <w:widowControl w:val="0"/>
        <w:autoSpaceDE w:val="0"/>
        <w:autoSpaceDN w:val="0"/>
        <w:adjustRightInd w:val="0"/>
        <w:spacing w:line="276" w:lineRule="exact"/>
        <w:ind w:left="1016" w:right="78" w:hanging="391"/>
        <w:jc w:val="both"/>
        <w:rPr>
          <w:rFonts w:ascii="Arial" w:hAnsi="Arial" w:cs="Arial"/>
          <w:b/>
          <w:bCs/>
          <w:u w:val="single"/>
        </w:rPr>
      </w:pPr>
    </w:p>
    <w:p w14:paraId="69C21F92" w14:textId="77777777" w:rsidR="001D704C" w:rsidRDefault="001D704C" w:rsidP="002F4D55">
      <w:pPr>
        <w:widowControl w:val="0"/>
        <w:autoSpaceDE w:val="0"/>
        <w:autoSpaceDN w:val="0"/>
        <w:adjustRightInd w:val="0"/>
        <w:spacing w:line="276" w:lineRule="exact"/>
        <w:ind w:left="1016" w:right="78" w:hanging="391"/>
        <w:jc w:val="both"/>
        <w:rPr>
          <w:rFonts w:ascii="Arial" w:hAnsi="Arial" w:cs="Arial"/>
          <w:b/>
          <w:bCs/>
          <w:u w:val="single"/>
        </w:rPr>
      </w:pPr>
    </w:p>
    <w:p w14:paraId="5742181A" w14:textId="77777777" w:rsidR="001D704C" w:rsidRDefault="001D704C" w:rsidP="002F4D55">
      <w:pPr>
        <w:widowControl w:val="0"/>
        <w:autoSpaceDE w:val="0"/>
        <w:autoSpaceDN w:val="0"/>
        <w:adjustRightInd w:val="0"/>
        <w:spacing w:line="276" w:lineRule="exact"/>
        <w:ind w:left="1016" w:right="78" w:hanging="391"/>
        <w:jc w:val="both"/>
        <w:rPr>
          <w:rFonts w:ascii="Arial" w:hAnsi="Arial" w:cs="Arial"/>
          <w:b/>
          <w:bCs/>
          <w:u w:val="single"/>
        </w:rPr>
      </w:pPr>
    </w:p>
    <w:p w14:paraId="1DA38526" w14:textId="77777777" w:rsidR="001D704C" w:rsidRDefault="001D704C" w:rsidP="002F4D55">
      <w:pPr>
        <w:widowControl w:val="0"/>
        <w:autoSpaceDE w:val="0"/>
        <w:autoSpaceDN w:val="0"/>
        <w:adjustRightInd w:val="0"/>
        <w:spacing w:line="276" w:lineRule="exact"/>
        <w:ind w:left="1016" w:right="78" w:hanging="391"/>
        <w:jc w:val="both"/>
        <w:rPr>
          <w:rFonts w:ascii="Arial" w:hAnsi="Arial" w:cs="Arial"/>
          <w:b/>
          <w:bCs/>
          <w:u w:val="single"/>
        </w:rPr>
      </w:pPr>
    </w:p>
    <w:p w14:paraId="2537C545" w14:textId="77777777" w:rsidR="001D704C" w:rsidRDefault="001D704C" w:rsidP="002F4D55">
      <w:pPr>
        <w:widowControl w:val="0"/>
        <w:autoSpaceDE w:val="0"/>
        <w:autoSpaceDN w:val="0"/>
        <w:adjustRightInd w:val="0"/>
        <w:spacing w:line="276" w:lineRule="exact"/>
        <w:ind w:left="1016" w:right="78" w:hanging="391"/>
        <w:jc w:val="both"/>
        <w:rPr>
          <w:rFonts w:ascii="Arial" w:hAnsi="Arial" w:cs="Arial"/>
          <w:b/>
          <w:bCs/>
          <w:u w:val="single"/>
        </w:rPr>
      </w:pPr>
    </w:p>
    <w:p w14:paraId="67979FF6" w14:textId="77777777" w:rsidR="001D704C" w:rsidRDefault="001D704C" w:rsidP="002F4D55">
      <w:pPr>
        <w:widowControl w:val="0"/>
        <w:autoSpaceDE w:val="0"/>
        <w:autoSpaceDN w:val="0"/>
        <w:adjustRightInd w:val="0"/>
        <w:spacing w:line="276" w:lineRule="exact"/>
        <w:ind w:left="1016" w:right="78" w:hanging="391"/>
        <w:jc w:val="both"/>
        <w:rPr>
          <w:rFonts w:ascii="Arial" w:hAnsi="Arial" w:cs="Arial"/>
          <w:b/>
          <w:bCs/>
          <w:u w:val="single"/>
        </w:rPr>
      </w:pPr>
    </w:p>
    <w:p w14:paraId="3EE08D8A" w14:textId="77777777" w:rsidR="001D704C" w:rsidRDefault="001D704C" w:rsidP="002F4D55">
      <w:pPr>
        <w:pStyle w:val="Caption"/>
        <w:jc w:val="both"/>
      </w:pPr>
    </w:p>
    <w:p w14:paraId="47A2B38F" w14:textId="77777777" w:rsidR="001D704C" w:rsidRDefault="001D704C" w:rsidP="002F4D55">
      <w:pPr>
        <w:pStyle w:val="Caption"/>
        <w:jc w:val="both"/>
      </w:pPr>
    </w:p>
    <w:p w14:paraId="47CF5947" w14:textId="77777777" w:rsidR="001D704C" w:rsidRDefault="001D704C" w:rsidP="002F4D55">
      <w:pPr>
        <w:pStyle w:val="Caption"/>
        <w:jc w:val="both"/>
      </w:pPr>
    </w:p>
    <w:p w14:paraId="78A0DAF2" w14:textId="77777777" w:rsidR="001D704C" w:rsidRDefault="001D704C" w:rsidP="002F4D55">
      <w:pPr>
        <w:pStyle w:val="Caption"/>
        <w:jc w:val="both"/>
      </w:pPr>
    </w:p>
    <w:p w14:paraId="4DFC742B" w14:textId="77777777" w:rsidR="001D704C" w:rsidRDefault="001D704C" w:rsidP="002F4D55">
      <w:pPr>
        <w:pStyle w:val="Caption"/>
        <w:jc w:val="both"/>
      </w:pPr>
    </w:p>
    <w:p w14:paraId="69017201" w14:textId="77777777" w:rsidR="001D704C" w:rsidRDefault="001D704C" w:rsidP="002F4D55">
      <w:pPr>
        <w:pStyle w:val="Caption"/>
        <w:jc w:val="both"/>
      </w:pPr>
    </w:p>
    <w:p w14:paraId="777F8F24" w14:textId="77777777" w:rsidR="008150A6" w:rsidRDefault="001D704C" w:rsidP="002F4D55">
      <w:pPr>
        <w:pStyle w:val="Caption"/>
        <w:jc w:val="both"/>
      </w:pPr>
      <w:r>
        <w:t xml:space="preserve">                                 </w:t>
      </w:r>
    </w:p>
    <w:p w14:paraId="73A33ECD" w14:textId="77777777" w:rsidR="008150A6" w:rsidRDefault="008150A6" w:rsidP="002F4D55">
      <w:pPr>
        <w:pStyle w:val="Caption"/>
        <w:jc w:val="both"/>
      </w:pPr>
    </w:p>
    <w:p w14:paraId="58AD3FDF" w14:textId="77777777" w:rsidR="001D704C" w:rsidRDefault="001D704C" w:rsidP="002F4D55">
      <w:pPr>
        <w:pStyle w:val="Caption"/>
        <w:jc w:val="both"/>
        <w:rPr>
          <w:sz w:val="50"/>
          <w:szCs w:val="50"/>
        </w:rPr>
      </w:pPr>
      <w:r>
        <w:t xml:space="preserve">       </w:t>
      </w:r>
      <w:r w:rsidRPr="001D704C">
        <w:rPr>
          <w:sz w:val="50"/>
          <w:szCs w:val="50"/>
        </w:rPr>
        <w:t xml:space="preserve"> </w:t>
      </w:r>
    </w:p>
    <w:p w14:paraId="09784287" w14:textId="77777777" w:rsidR="0080515A" w:rsidRPr="00612485" w:rsidRDefault="0080515A" w:rsidP="00CF5107">
      <w:pPr>
        <w:pStyle w:val="Caption"/>
        <w:rPr>
          <w:sz w:val="48"/>
          <w:szCs w:val="48"/>
        </w:rPr>
      </w:pPr>
      <w:r w:rsidRPr="00612485">
        <w:rPr>
          <w:sz w:val="48"/>
          <w:szCs w:val="48"/>
        </w:rPr>
        <w:lastRenderedPageBreak/>
        <w:t>Abstract</w:t>
      </w:r>
    </w:p>
    <w:p w14:paraId="659CF9D3" w14:textId="77777777" w:rsidR="0023640C" w:rsidRDefault="0023640C" w:rsidP="002F4D55">
      <w:pPr>
        <w:pStyle w:val="Caption"/>
        <w:jc w:val="both"/>
      </w:pPr>
    </w:p>
    <w:p w14:paraId="718C5FBC" w14:textId="77777777" w:rsidR="00465DB4" w:rsidRDefault="00465DB4" w:rsidP="00465DB4">
      <w:pPr>
        <w:jc w:val="both"/>
        <w:rPr>
          <w:sz w:val="44"/>
          <w:szCs w:val="44"/>
          <w:lang w:val="en-IN"/>
        </w:rPr>
      </w:pPr>
      <w:r w:rsidRPr="00465DB4">
        <w:rPr>
          <w:sz w:val="44"/>
          <w:szCs w:val="44"/>
          <w:lang w:val="en-IN"/>
        </w:rPr>
        <w:t xml:space="preserve">This project focuses on </w:t>
      </w:r>
      <w:proofErr w:type="spellStart"/>
      <w:r w:rsidRPr="00465DB4">
        <w:rPr>
          <w:sz w:val="44"/>
          <w:szCs w:val="44"/>
          <w:lang w:val="en-IN"/>
        </w:rPr>
        <w:t>analyzing</w:t>
      </w:r>
      <w:proofErr w:type="spellEnd"/>
      <w:r w:rsidRPr="00465DB4">
        <w:rPr>
          <w:sz w:val="44"/>
          <w:szCs w:val="44"/>
          <w:lang w:val="en-IN"/>
        </w:rPr>
        <w:t xml:space="preserve"> and predicting customer churn in a telecommunication company. Using a dataset containing customer demographics, subscription details, and service usage, we aim to identify key factors influencing customer retention. Through data preprocessing, exploratory data analysis (EDA), and the application of machine learning models, we provide insights into customer </w:t>
      </w:r>
      <w:proofErr w:type="spellStart"/>
      <w:r w:rsidRPr="00465DB4">
        <w:rPr>
          <w:sz w:val="44"/>
          <w:szCs w:val="44"/>
          <w:lang w:val="en-IN"/>
        </w:rPr>
        <w:t>behavior</w:t>
      </w:r>
      <w:proofErr w:type="spellEnd"/>
      <w:r w:rsidRPr="00465DB4">
        <w:rPr>
          <w:sz w:val="44"/>
          <w:szCs w:val="44"/>
          <w:lang w:val="en-IN"/>
        </w:rPr>
        <w:t xml:space="preserve"> and propose strategies to reduce churn rates. Key findings include the impact of contract type, tenure, and payment methods on churn likelihood. The results not only highlight significant predictors of churn but also offer actionable insights to enhance customer retention strategies.</w:t>
      </w:r>
    </w:p>
    <w:p w14:paraId="10387E0C" w14:textId="77777777" w:rsidR="00612485" w:rsidRDefault="00612485" w:rsidP="00465DB4">
      <w:pPr>
        <w:jc w:val="both"/>
        <w:rPr>
          <w:sz w:val="44"/>
          <w:szCs w:val="44"/>
          <w:lang w:val="en-IN"/>
        </w:rPr>
      </w:pPr>
    </w:p>
    <w:p w14:paraId="0A610C45" w14:textId="48C36CA8" w:rsidR="00612485" w:rsidRPr="00465DB4" w:rsidRDefault="00612485" w:rsidP="00465DB4">
      <w:pPr>
        <w:jc w:val="both"/>
        <w:rPr>
          <w:sz w:val="44"/>
          <w:szCs w:val="44"/>
          <w:lang w:val="en-IN"/>
        </w:rPr>
      </w:pPr>
      <w:r w:rsidRPr="00612485">
        <w:rPr>
          <w:sz w:val="44"/>
          <w:szCs w:val="44"/>
          <w:highlight w:val="yellow"/>
          <w:lang w:val="en-IN"/>
        </w:rPr>
        <w:t>Key</w:t>
      </w:r>
    </w:p>
    <w:p w14:paraId="7A8260C9" w14:textId="77777777" w:rsidR="001E2530" w:rsidRPr="00465DB4" w:rsidRDefault="001E2530" w:rsidP="002F4D55">
      <w:pPr>
        <w:jc w:val="both"/>
        <w:rPr>
          <w:sz w:val="40"/>
          <w:szCs w:val="40"/>
        </w:rPr>
      </w:pPr>
    </w:p>
    <w:p w14:paraId="76C7F7F3" w14:textId="77777777" w:rsidR="0023640C" w:rsidRPr="0023640C" w:rsidRDefault="0023640C" w:rsidP="002F4D55">
      <w:pPr>
        <w:pStyle w:val="Caption"/>
        <w:jc w:val="both"/>
        <w:rPr>
          <w:b w:val="0"/>
          <w:bCs w:val="0"/>
        </w:rPr>
      </w:pPr>
    </w:p>
    <w:p w14:paraId="0021E650" w14:textId="77777777" w:rsidR="0023640C" w:rsidRDefault="0023640C" w:rsidP="002F4D55">
      <w:pPr>
        <w:pStyle w:val="Caption"/>
        <w:jc w:val="both"/>
        <w:rPr>
          <w:b w:val="0"/>
          <w:bCs w:val="0"/>
        </w:rPr>
      </w:pPr>
    </w:p>
    <w:p w14:paraId="13359E76" w14:textId="77777777" w:rsidR="00465DB4" w:rsidRDefault="00465DB4" w:rsidP="00465DB4"/>
    <w:p w14:paraId="061536A2" w14:textId="77777777" w:rsidR="00465DB4" w:rsidRDefault="00465DB4" w:rsidP="00465DB4"/>
    <w:p w14:paraId="2F4BF320" w14:textId="77777777" w:rsidR="00465DB4" w:rsidRDefault="00465DB4" w:rsidP="00465DB4"/>
    <w:p w14:paraId="78DF07EA" w14:textId="77777777" w:rsidR="0023640C" w:rsidRDefault="0023640C" w:rsidP="002F4D55">
      <w:pPr>
        <w:pStyle w:val="Caption"/>
        <w:jc w:val="both"/>
        <w:rPr>
          <w:b w:val="0"/>
          <w:bCs w:val="0"/>
          <w:sz w:val="50"/>
          <w:szCs w:val="50"/>
        </w:rPr>
      </w:pPr>
    </w:p>
    <w:p w14:paraId="152A1E2D" w14:textId="77777777" w:rsidR="00612485" w:rsidRDefault="00612485" w:rsidP="00612485"/>
    <w:p w14:paraId="6BBB9103" w14:textId="77777777" w:rsidR="00612485" w:rsidRDefault="00612485" w:rsidP="00612485"/>
    <w:p w14:paraId="2BBB01E0" w14:textId="77777777" w:rsidR="00612485" w:rsidRDefault="00612485" w:rsidP="00612485"/>
    <w:p w14:paraId="028D215B" w14:textId="77777777" w:rsidR="00612485" w:rsidRPr="00612485" w:rsidRDefault="00612485" w:rsidP="00612485"/>
    <w:p w14:paraId="6195D813" w14:textId="77777777" w:rsidR="00465DB4" w:rsidRPr="00465DB4" w:rsidRDefault="00465DB4" w:rsidP="00465DB4"/>
    <w:p w14:paraId="1F3F8A88" w14:textId="77777777" w:rsidR="0023640C" w:rsidRPr="00F15660" w:rsidRDefault="0023640C" w:rsidP="002F4D55">
      <w:pPr>
        <w:pStyle w:val="Caption"/>
        <w:jc w:val="both"/>
        <w:rPr>
          <w:sz w:val="50"/>
          <w:szCs w:val="50"/>
        </w:rPr>
      </w:pPr>
      <w:r>
        <w:rPr>
          <w:b w:val="0"/>
          <w:bCs w:val="0"/>
          <w:sz w:val="50"/>
          <w:szCs w:val="50"/>
        </w:rPr>
        <w:t xml:space="preserve">                    </w:t>
      </w:r>
      <w:r w:rsidRPr="00465DB4">
        <w:rPr>
          <w:sz w:val="72"/>
          <w:szCs w:val="72"/>
        </w:rPr>
        <w:t>Introduction</w:t>
      </w:r>
    </w:p>
    <w:p w14:paraId="6E68E5FD" w14:textId="02AFA00E" w:rsidR="00947C03" w:rsidRPr="00947C03" w:rsidRDefault="00947C03" w:rsidP="00947C03">
      <w:pPr>
        <w:jc w:val="both"/>
        <w:rPr>
          <w:sz w:val="28"/>
          <w:szCs w:val="28"/>
          <w:lang w:val="en-GB"/>
        </w:rPr>
      </w:pPr>
    </w:p>
    <w:p w14:paraId="2631D5D4" w14:textId="77777777" w:rsidR="00465DB4" w:rsidRPr="00465DB4" w:rsidRDefault="00465DB4" w:rsidP="00465DB4">
      <w:pPr>
        <w:jc w:val="both"/>
        <w:rPr>
          <w:sz w:val="44"/>
          <w:szCs w:val="44"/>
          <w:lang w:val="en-IN"/>
        </w:rPr>
      </w:pPr>
      <w:r w:rsidRPr="00465DB4">
        <w:rPr>
          <w:sz w:val="44"/>
          <w:szCs w:val="44"/>
          <w:lang w:val="en-IN"/>
        </w:rPr>
        <w:t xml:space="preserve">Customer churn, defined as the rate at which customers discontinue their subscriptions or services, is a significant challenge for businesses across industries. Retaining customers is often more cost-effective than acquiring new ones, making churn analysis a vital area of study. This project aims to leverage data science techniques to better understand churn </w:t>
      </w:r>
      <w:proofErr w:type="spellStart"/>
      <w:r w:rsidRPr="00465DB4">
        <w:rPr>
          <w:sz w:val="44"/>
          <w:szCs w:val="44"/>
          <w:lang w:val="en-IN"/>
        </w:rPr>
        <w:t>behavior</w:t>
      </w:r>
      <w:proofErr w:type="spellEnd"/>
      <w:r w:rsidRPr="00465DB4">
        <w:rPr>
          <w:sz w:val="44"/>
          <w:szCs w:val="44"/>
          <w:lang w:val="en-IN"/>
        </w:rPr>
        <w:t xml:space="preserve"> and predict which customers are at risk of leaving. The dataset used in this study includes features such as gender, tenure, monthly charges, and service preferences, offering a comprehensive view of customer profiles. By </w:t>
      </w:r>
      <w:proofErr w:type="spellStart"/>
      <w:r w:rsidRPr="00465DB4">
        <w:rPr>
          <w:sz w:val="44"/>
          <w:szCs w:val="44"/>
          <w:lang w:val="en-IN"/>
        </w:rPr>
        <w:t>analyzing</w:t>
      </w:r>
      <w:proofErr w:type="spellEnd"/>
      <w:r w:rsidRPr="00465DB4">
        <w:rPr>
          <w:sz w:val="44"/>
          <w:szCs w:val="44"/>
          <w:lang w:val="en-IN"/>
        </w:rPr>
        <w:t xml:space="preserve"> this data, we seek to answer critical business questions: What factors contribute most to churn? How can businesses proactively reduce churn? This project combines statistical analysis, machine learning, and visualization techniques to address these questions.</w:t>
      </w:r>
    </w:p>
    <w:p w14:paraId="55A4C229" w14:textId="77777777" w:rsidR="00F95361" w:rsidRDefault="00F95361" w:rsidP="002F4D55">
      <w:pPr>
        <w:jc w:val="both"/>
      </w:pPr>
    </w:p>
    <w:p w14:paraId="2CB98B3E" w14:textId="77777777" w:rsidR="00F95361" w:rsidRDefault="00F95361" w:rsidP="002F4D55">
      <w:pPr>
        <w:jc w:val="both"/>
      </w:pPr>
    </w:p>
    <w:p w14:paraId="651F9606" w14:textId="77777777" w:rsidR="00F95361" w:rsidRDefault="00F95361" w:rsidP="002F4D55">
      <w:pPr>
        <w:jc w:val="both"/>
      </w:pPr>
    </w:p>
    <w:p w14:paraId="07CB4F7B" w14:textId="77777777" w:rsidR="00F95361" w:rsidRDefault="00F95361" w:rsidP="002F4D55">
      <w:pPr>
        <w:jc w:val="both"/>
      </w:pPr>
    </w:p>
    <w:p w14:paraId="1DB4D95C" w14:textId="77777777" w:rsidR="00F95361" w:rsidRDefault="00F95361" w:rsidP="002F4D55">
      <w:pPr>
        <w:jc w:val="both"/>
      </w:pPr>
      <w:r>
        <w:t xml:space="preserve">          </w:t>
      </w:r>
    </w:p>
    <w:p w14:paraId="78C80932" w14:textId="2AF978B3" w:rsidR="000426AA" w:rsidRDefault="000426AA" w:rsidP="00465DB4">
      <w:pPr>
        <w:jc w:val="both"/>
      </w:pPr>
    </w:p>
    <w:p w14:paraId="4AEB001F" w14:textId="77777777" w:rsidR="00465DB4" w:rsidRDefault="00465DB4" w:rsidP="00465DB4">
      <w:pPr>
        <w:jc w:val="both"/>
      </w:pPr>
    </w:p>
    <w:p w14:paraId="196FC5DC" w14:textId="78F15B99" w:rsidR="00F95361" w:rsidRPr="004163FC" w:rsidRDefault="00F95361" w:rsidP="00535711">
      <w:pPr>
        <w:jc w:val="center"/>
        <w:rPr>
          <w:b/>
          <w:bCs/>
          <w:sz w:val="72"/>
          <w:szCs w:val="72"/>
        </w:rPr>
      </w:pPr>
      <w:r w:rsidRPr="004163FC">
        <w:rPr>
          <w:b/>
          <w:bCs/>
          <w:sz w:val="72"/>
          <w:szCs w:val="72"/>
        </w:rPr>
        <w:lastRenderedPageBreak/>
        <w:t>Literature review</w:t>
      </w:r>
    </w:p>
    <w:p w14:paraId="6A39B71A" w14:textId="77777777" w:rsidR="00535711" w:rsidRPr="00F95361" w:rsidRDefault="00535711" w:rsidP="00535711">
      <w:pPr>
        <w:jc w:val="center"/>
        <w:rPr>
          <w:b/>
          <w:bCs/>
          <w:sz w:val="50"/>
          <w:szCs w:val="50"/>
        </w:rPr>
      </w:pPr>
    </w:p>
    <w:p w14:paraId="70065B31" w14:textId="77777777" w:rsidR="00F95361" w:rsidRDefault="00F95361" w:rsidP="002F4D55">
      <w:pPr>
        <w:jc w:val="both"/>
      </w:pPr>
      <w:r>
        <w:t xml:space="preserve">                             </w:t>
      </w:r>
    </w:p>
    <w:p w14:paraId="2DE49D78" w14:textId="6BB51802" w:rsidR="00612485" w:rsidRDefault="004163FC" w:rsidP="004163FC">
      <w:pPr>
        <w:jc w:val="both"/>
        <w:rPr>
          <w:sz w:val="44"/>
          <w:szCs w:val="44"/>
          <w:lang w:val="en-IN"/>
        </w:rPr>
      </w:pPr>
      <w:r w:rsidRPr="004163FC">
        <w:rPr>
          <w:sz w:val="44"/>
          <w:szCs w:val="44"/>
          <w:lang w:val="en-IN"/>
        </w:rPr>
        <w:t>Customer churn prediction has been a widely researched topic in recent years. Studies have utilized various methodologies, including statistical models, machine learning algorithms, and neural networks, to predict churn and identify its key drivers. Logistic regression is often used for its simplicity and interpretability, while decision trees and random forests provide better accuracy in handling nonlinear relationships. Advanced techniques like support vector machines (SVM) and deep learning have shown promise in improving prediction accuracy</w:t>
      </w:r>
      <w:r w:rsidR="00612485">
        <w:rPr>
          <w:sz w:val="44"/>
          <w:szCs w:val="44"/>
          <w:lang w:val="en-IN"/>
        </w:rPr>
        <w:t xml:space="preserve"> [1]</w:t>
      </w:r>
      <w:r w:rsidRPr="004163FC">
        <w:rPr>
          <w:sz w:val="44"/>
          <w:szCs w:val="44"/>
          <w:lang w:val="en-IN"/>
        </w:rPr>
        <w:t xml:space="preserve">. </w:t>
      </w:r>
    </w:p>
    <w:p w14:paraId="117921BC" w14:textId="7B455541" w:rsidR="004163FC" w:rsidRPr="004163FC" w:rsidRDefault="004163FC" w:rsidP="004163FC">
      <w:pPr>
        <w:jc w:val="both"/>
        <w:rPr>
          <w:sz w:val="44"/>
          <w:szCs w:val="44"/>
          <w:lang w:val="en-IN"/>
        </w:rPr>
      </w:pPr>
      <w:r w:rsidRPr="004163FC">
        <w:rPr>
          <w:sz w:val="44"/>
          <w:szCs w:val="44"/>
          <w:lang w:val="en-IN"/>
        </w:rPr>
        <w:t>Common factors influencing churn include customer tenure, satisfaction levels, billing methods, and the type of services subscribed. This project builds on prior research by incorporating extensive exploratory data analysis and evaluating multiple machine learning models to determine the most effective approach for churn prediction in the telecommunications sector.</w:t>
      </w:r>
    </w:p>
    <w:p w14:paraId="46E50244" w14:textId="77777777" w:rsidR="00F15660" w:rsidRDefault="00F15660" w:rsidP="002F4D55">
      <w:pPr>
        <w:jc w:val="both"/>
      </w:pPr>
    </w:p>
    <w:p w14:paraId="5A94B568" w14:textId="77777777" w:rsidR="00F15660" w:rsidRDefault="00F15660" w:rsidP="002F4D55">
      <w:pPr>
        <w:jc w:val="both"/>
      </w:pPr>
    </w:p>
    <w:p w14:paraId="3D4CE125" w14:textId="77777777" w:rsidR="0019413E" w:rsidRDefault="00F15660" w:rsidP="002F4D55">
      <w:pPr>
        <w:jc w:val="both"/>
      </w:pPr>
      <w:r>
        <w:t xml:space="preserve">                     </w:t>
      </w:r>
    </w:p>
    <w:p w14:paraId="0CC26A2B" w14:textId="57C9FDE5" w:rsidR="00535711" w:rsidRDefault="00535711"/>
    <w:p w14:paraId="7D3A114D" w14:textId="77777777" w:rsidR="0019413E" w:rsidRDefault="0019413E" w:rsidP="002F4D55">
      <w:pPr>
        <w:jc w:val="both"/>
      </w:pPr>
    </w:p>
    <w:p w14:paraId="1457D32F" w14:textId="37B6B4B4" w:rsidR="00382770" w:rsidRPr="004163FC" w:rsidRDefault="00F15660" w:rsidP="00535711">
      <w:pPr>
        <w:jc w:val="center"/>
        <w:rPr>
          <w:b/>
          <w:bCs/>
          <w:sz w:val="56"/>
          <w:szCs w:val="56"/>
        </w:rPr>
      </w:pPr>
      <w:r w:rsidRPr="004163FC">
        <w:rPr>
          <w:b/>
          <w:bCs/>
          <w:sz w:val="56"/>
          <w:szCs w:val="56"/>
        </w:rPr>
        <w:t>IMPLEMENTATION</w:t>
      </w:r>
    </w:p>
    <w:p w14:paraId="4E0BB18E" w14:textId="77777777" w:rsidR="00535711" w:rsidRPr="00382770" w:rsidRDefault="00535711" w:rsidP="00535711">
      <w:pPr>
        <w:jc w:val="center"/>
        <w:rPr>
          <w:b/>
          <w:bCs/>
          <w:sz w:val="50"/>
          <w:szCs w:val="50"/>
        </w:rPr>
      </w:pPr>
    </w:p>
    <w:p w14:paraId="617C0BE9" w14:textId="77777777" w:rsidR="004163FC" w:rsidRPr="004163FC" w:rsidRDefault="004163FC" w:rsidP="004163FC">
      <w:pPr>
        <w:jc w:val="both"/>
        <w:rPr>
          <w:b/>
          <w:bCs/>
          <w:sz w:val="36"/>
          <w:szCs w:val="36"/>
          <w:lang w:val="en-IN"/>
        </w:rPr>
      </w:pPr>
      <w:r w:rsidRPr="004163FC">
        <w:rPr>
          <w:b/>
          <w:bCs/>
          <w:sz w:val="36"/>
          <w:szCs w:val="36"/>
          <w:lang w:val="en-IN"/>
        </w:rPr>
        <w:t>Data Preprocessing</w:t>
      </w:r>
    </w:p>
    <w:p w14:paraId="6EE1C85A" w14:textId="77777777" w:rsidR="004163FC" w:rsidRPr="004163FC" w:rsidRDefault="004163FC" w:rsidP="004163FC">
      <w:pPr>
        <w:numPr>
          <w:ilvl w:val="0"/>
          <w:numId w:val="16"/>
        </w:numPr>
        <w:jc w:val="both"/>
        <w:rPr>
          <w:sz w:val="36"/>
          <w:szCs w:val="36"/>
          <w:lang w:val="en-IN"/>
        </w:rPr>
      </w:pPr>
      <w:r w:rsidRPr="004163FC">
        <w:rPr>
          <w:b/>
          <w:bCs/>
          <w:sz w:val="36"/>
          <w:szCs w:val="36"/>
          <w:lang w:val="en-IN"/>
        </w:rPr>
        <w:t>Handling Missing Values:</w:t>
      </w:r>
    </w:p>
    <w:p w14:paraId="66D0154F" w14:textId="77777777" w:rsidR="004163FC" w:rsidRPr="004163FC" w:rsidRDefault="004163FC" w:rsidP="004163FC">
      <w:pPr>
        <w:numPr>
          <w:ilvl w:val="1"/>
          <w:numId w:val="16"/>
        </w:numPr>
        <w:jc w:val="both"/>
        <w:rPr>
          <w:sz w:val="36"/>
          <w:szCs w:val="36"/>
          <w:lang w:val="en-IN"/>
        </w:rPr>
      </w:pPr>
      <w:r w:rsidRPr="004163FC">
        <w:rPr>
          <w:sz w:val="36"/>
          <w:szCs w:val="36"/>
          <w:lang w:val="en-IN"/>
        </w:rPr>
        <w:t xml:space="preserve">Replaced blank entries in the </w:t>
      </w:r>
      <w:proofErr w:type="spellStart"/>
      <w:r w:rsidRPr="004163FC">
        <w:rPr>
          <w:sz w:val="36"/>
          <w:szCs w:val="36"/>
          <w:lang w:val="en-IN"/>
        </w:rPr>
        <w:t>TotalCharges</w:t>
      </w:r>
      <w:proofErr w:type="spellEnd"/>
      <w:r w:rsidRPr="004163FC">
        <w:rPr>
          <w:sz w:val="36"/>
          <w:szCs w:val="36"/>
          <w:lang w:val="en-IN"/>
        </w:rPr>
        <w:t xml:space="preserve"> column with 0 and converted the column to a numeric format.</w:t>
      </w:r>
    </w:p>
    <w:p w14:paraId="57CE7833" w14:textId="77777777" w:rsidR="004163FC" w:rsidRPr="004163FC" w:rsidRDefault="004163FC" w:rsidP="004163FC">
      <w:pPr>
        <w:numPr>
          <w:ilvl w:val="1"/>
          <w:numId w:val="16"/>
        </w:numPr>
        <w:jc w:val="both"/>
        <w:rPr>
          <w:sz w:val="36"/>
          <w:szCs w:val="36"/>
          <w:lang w:val="en-IN"/>
        </w:rPr>
      </w:pPr>
      <w:r w:rsidRPr="004163FC">
        <w:rPr>
          <w:sz w:val="36"/>
          <w:szCs w:val="36"/>
          <w:lang w:val="en-IN"/>
        </w:rPr>
        <w:t>Ensured no missing values remained in the dataset after preprocessing.</w:t>
      </w:r>
    </w:p>
    <w:p w14:paraId="26E62A13" w14:textId="77777777" w:rsidR="004163FC" w:rsidRPr="004163FC" w:rsidRDefault="004163FC" w:rsidP="004163FC">
      <w:pPr>
        <w:numPr>
          <w:ilvl w:val="0"/>
          <w:numId w:val="16"/>
        </w:numPr>
        <w:jc w:val="both"/>
        <w:rPr>
          <w:sz w:val="36"/>
          <w:szCs w:val="36"/>
          <w:lang w:val="en-IN"/>
        </w:rPr>
      </w:pPr>
      <w:r w:rsidRPr="004163FC">
        <w:rPr>
          <w:b/>
          <w:bCs/>
          <w:sz w:val="36"/>
          <w:szCs w:val="36"/>
          <w:lang w:val="en-IN"/>
        </w:rPr>
        <w:t>Feature Engineering:</w:t>
      </w:r>
    </w:p>
    <w:p w14:paraId="66E8E3CE" w14:textId="77777777" w:rsidR="004163FC" w:rsidRPr="004163FC" w:rsidRDefault="004163FC" w:rsidP="004163FC">
      <w:pPr>
        <w:numPr>
          <w:ilvl w:val="1"/>
          <w:numId w:val="16"/>
        </w:numPr>
        <w:jc w:val="both"/>
        <w:rPr>
          <w:sz w:val="36"/>
          <w:szCs w:val="36"/>
          <w:lang w:val="en-IN"/>
        </w:rPr>
      </w:pPr>
      <w:r w:rsidRPr="004163FC">
        <w:rPr>
          <w:sz w:val="36"/>
          <w:szCs w:val="36"/>
          <w:lang w:val="en-IN"/>
        </w:rPr>
        <w:t xml:space="preserve">Transformed binary features, such as </w:t>
      </w:r>
      <w:proofErr w:type="spellStart"/>
      <w:r w:rsidRPr="004163FC">
        <w:rPr>
          <w:sz w:val="36"/>
          <w:szCs w:val="36"/>
          <w:lang w:val="en-IN"/>
        </w:rPr>
        <w:t>SeniorCitizen</w:t>
      </w:r>
      <w:proofErr w:type="spellEnd"/>
      <w:r w:rsidRPr="004163FC">
        <w:rPr>
          <w:sz w:val="36"/>
          <w:szCs w:val="36"/>
          <w:lang w:val="en-IN"/>
        </w:rPr>
        <w:t>, into categorical values (e.g., Yes/No) for better interpretability.</w:t>
      </w:r>
    </w:p>
    <w:p w14:paraId="0F784BED" w14:textId="77777777" w:rsidR="004163FC" w:rsidRPr="004163FC" w:rsidRDefault="004163FC" w:rsidP="004163FC">
      <w:pPr>
        <w:numPr>
          <w:ilvl w:val="1"/>
          <w:numId w:val="16"/>
        </w:numPr>
        <w:jc w:val="both"/>
        <w:rPr>
          <w:sz w:val="36"/>
          <w:szCs w:val="36"/>
          <w:lang w:val="en-IN"/>
        </w:rPr>
      </w:pPr>
      <w:r w:rsidRPr="004163FC">
        <w:rPr>
          <w:sz w:val="36"/>
          <w:szCs w:val="36"/>
          <w:lang w:val="en-IN"/>
        </w:rPr>
        <w:t>Created derived features to capture interactions between service usage and customer demographics.</w:t>
      </w:r>
    </w:p>
    <w:p w14:paraId="150580C4" w14:textId="77777777" w:rsidR="004163FC" w:rsidRPr="004163FC" w:rsidRDefault="004163FC" w:rsidP="004163FC">
      <w:pPr>
        <w:numPr>
          <w:ilvl w:val="0"/>
          <w:numId w:val="16"/>
        </w:numPr>
        <w:jc w:val="both"/>
        <w:rPr>
          <w:sz w:val="36"/>
          <w:szCs w:val="36"/>
          <w:lang w:val="en-IN"/>
        </w:rPr>
      </w:pPr>
      <w:r w:rsidRPr="004163FC">
        <w:rPr>
          <w:b/>
          <w:bCs/>
          <w:sz w:val="36"/>
          <w:szCs w:val="36"/>
          <w:lang w:val="en-IN"/>
        </w:rPr>
        <w:t>Data Cleaning:</w:t>
      </w:r>
    </w:p>
    <w:p w14:paraId="0F29A57D" w14:textId="77777777" w:rsidR="004163FC" w:rsidRPr="004163FC" w:rsidRDefault="004163FC" w:rsidP="004163FC">
      <w:pPr>
        <w:numPr>
          <w:ilvl w:val="1"/>
          <w:numId w:val="16"/>
        </w:numPr>
        <w:jc w:val="both"/>
        <w:rPr>
          <w:sz w:val="36"/>
          <w:szCs w:val="36"/>
          <w:lang w:val="en-IN"/>
        </w:rPr>
      </w:pPr>
      <w:r w:rsidRPr="004163FC">
        <w:rPr>
          <w:sz w:val="36"/>
          <w:szCs w:val="36"/>
          <w:lang w:val="en-IN"/>
        </w:rPr>
        <w:t xml:space="preserve">Removed unnecessary columns such as </w:t>
      </w:r>
      <w:proofErr w:type="spellStart"/>
      <w:r w:rsidRPr="004163FC">
        <w:rPr>
          <w:sz w:val="36"/>
          <w:szCs w:val="36"/>
          <w:lang w:val="en-IN"/>
        </w:rPr>
        <w:t>customerID</w:t>
      </w:r>
      <w:proofErr w:type="spellEnd"/>
      <w:r w:rsidRPr="004163FC">
        <w:rPr>
          <w:sz w:val="36"/>
          <w:szCs w:val="36"/>
          <w:lang w:val="en-IN"/>
        </w:rPr>
        <w:t xml:space="preserve"> that do not contribute to churn prediction.</w:t>
      </w:r>
    </w:p>
    <w:p w14:paraId="4BBE6E6C" w14:textId="77777777" w:rsidR="004163FC" w:rsidRPr="004163FC" w:rsidRDefault="004163FC" w:rsidP="004163FC">
      <w:pPr>
        <w:numPr>
          <w:ilvl w:val="1"/>
          <w:numId w:val="16"/>
        </w:numPr>
        <w:jc w:val="both"/>
        <w:rPr>
          <w:sz w:val="36"/>
          <w:szCs w:val="36"/>
          <w:lang w:val="en-IN"/>
        </w:rPr>
      </w:pPr>
      <w:r w:rsidRPr="004163FC">
        <w:rPr>
          <w:sz w:val="36"/>
          <w:szCs w:val="36"/>
          <w:lang w:val="en-IN"/>
        </w:rPr>
        <w:t>Ensured no duplicate entries were present in the dataset, maintaining data integrity.</w:t>
      </w:r>
    </w:p>
    <w:p w14:paraId="639F000C" w14:textId="77777777" w:rsidR="004163FC" w:rsidRPr="004163FC" w:rsidRDefault="004163FC" w:rsidP="004163FC">
      <w:pPr>
        <w:jc w:val="both"/>
        <w:rPr>
          <w:b/>
          <w:bCs/>
          <w:sz w:val="36"/>
          <w:szCs w:val="36"/>
          <w:lang w:val="en-IN"/>
        </w:rPr>
      </w:pPr>
      <w:r w:rsidRPr="004163FC">
        <w:rPr>
          <w:b/>
          <w:bCs/>
          <w:sz w:val="36"/>
          <w:szCs w:val="36"/>
          <w:lang w:val="en-IN"/>
        </w:rPr>
        <w:t>Exploratory Data Analysis (EDA)</w:t>
      </w:r>
    </w:p>
    <w:p w14:paraId="65D1ABE4" w14:textId="77777777" w:rsidR="004163FC" w:rsidRPr="004163FC" w:rsidRDefault="004163FC" w:rsidP="004163FC">
      <w:pPr>
        <w:numPr>
          <w:ilvl w:val="0"/>
          <w:numId w:val="17"/>
        </w:numPr>
        <w:jc w:val="both"/>
        <w:rPr>
          <w:sz w:val="36"/>
          <w:szCs w:val="36"/>
          <w:lang w:val="en-IN"/>
        </w:rPr>
      </w:pPr>
      <w:r w:rsidRPr="004163FC">
        <w:rPr>
          <w:sz w:val="36"/>
          <w:szCs w:val="36"/>
          <w:lang w:val="en-IN"/>
        </w:rPr>
        <w:t>Visualized churn distribution across categorical variables such as gender, partner status, and internet service type.</w:t>
      </w:r>
    </w:p>
    <w:p w14:paraId="37BC3A5F" w14:textId="77777777" w:rsidR="004163FC" w:rsidRPr="004163FC" w:rsidRDefault="004163FC" w:rsidP="004163FC">
      <w:pPr>
        <w:numPr>
          <w:ilvl w:val="0"/>
          <w:numId w:val="17"/>
        </w:numPr>
        <w:jc w:val="both"/>
        <w:rPr>
          <w:sz w:val="36"/>
          <w:szCs w:val="36"/>
          <w:lang w:val="en-IN"/>
        </w:rPr>
      </w:pPr>
      <w:r w:rsidRPr="004163FC">
        <w:rPr>
          <w:sz w:val="36"/>
          <w:szCs w:val="36"/>
          <w:lang w:val="en-IN"/>
        </w:rPr>
        <w:t>Investigated numerical features like tenure and monthly charges using histograms and boxplots.</w:t>
      </w:r>
    </w:p>
    <w:p w14:paraId="4B18219B" w14:textId="77777777" w:rsidR="004163FC" w:rsidRPr="004163FC" w:rsidRDefault="004163FC" w:rsidP="004163FC">
      <w:pPr>
        <w:numPr>
          <w:ilvl w:val="0"/>
          <w:numId w:val="17"/>
        </w:numPr>
        <w:jc w:val="both"/>
        <w:rPr>
          <w:sz w:val="36"/>
          <w:szCs w:val="36"/>
          <w:lang w:val="en-IN"/>
        </w:rPr>
      </w:pPr>
      <w:proofErr w:type="spellStart"/>
      <w:r w:rsidRPr="004163FC">
        <w:rPr>
          <w:sz w:val="36"/>
          <w:szCs w:val="36"/>
          <w:lang w:val="en-IN"/>
        </w:rPr>
        <w:t>Analyzed</w:t>
      </w:r>
      <w:proofErr w:type="spellEnd"/>
      <w:r w:rsidRPr="004163FC">
        <w:rPr>
          <w:sz w:val="36"/>
          <w:szCs w:val="36"/>
          <w:lang w:val="en-IN"/>
        </w:rPr>
        <w:t xml:space="preserve"> correlations between features to identify potential multicollinearity issues.</w:t>
      </w:r>
    </w:p>
    <w:p w14:paraId="00359269" w14:textId="77777777" w:rsidR="00382770" w:rsidRPr="00382770" w:rsidRDefault="00382770" w:rsidP="00382770">
      <w:pPr>
        <w:jc w:val="both"/>
        <w:rPr>
          <w:sz w:val="28"/>
          <w:szCs w:val="28"/>
          <w:lang w:val="en-GB"/>
        </w:rPr>
      </w:pPr>
    </w:p>
    <w:p w14:paraId="20E2EF19" w14:textId="77777777" w:rsidR="00F15660" w:rsidRDefault="00F15660" w:rsidP="002F4D55">
      <w:pPr>
        <w:jc w:val="both"/>
        <w:rPr>
          <w:b/>
          <w:bCs/>
        </w:rPr>
      </w:pPr>
    </w:p>
    <w:p w14:paraId="3CFB615B" w14:textId="77777777" w:rsidR="00BE4B83" w:rsidRDefault="00BE4B83" w:rsidP="002F4D55">
      <w:pPr>
        <w:jc w:val="both"/>
        <w:rPr>
          <w:b/>
          <w:bCs/>
        </w:rPr>
      </w:pPr>
    </w:p>
    <w:p w14:paraId="12D2C0A5" w14:textId="77777777" w:rsidR="00BE4B83" w:rsidRDefault="00BE4B83" w:rsidP="002F4D55">
      <w:pPr>
        <w:jc w:val="both"/>
        <w:rPr>
          <w:b/>
          <w:bCs/>
        </w:rPr>
      </w:pPr>
    </w:p>
    <w:p w14:paraId="72E0D42D" w14:textId="705A0A11" w:rsidR="00843B23" w:rsidRPr="004C0265" w:rsidRDefault="004C0265" w:rsidP="00535711">
      <w:pPr>
        <w:jc w:val="center"/>
        <w:rPr>
          <w:b/>
          <w:bCs/>
          <w:sz w:val="50"/>
          <w:szCs w:val="50"/>
        </w:rPr>
      </w:pPr>
      <w:r w:rsidRPr="004C0265">
        <w:rPr>
          <w:b/>
          <w:bCs/>
          <w:sz w:val="50"/>
          <w:szCs w:val="50"/>
        </w:rPr>
        <w:t>DATA VISUALIZATION</w:t>
      </w:r>
    </w:p>
    <w:p w14:paraId="07B78543" w14:textId="77777777" w:rsidR="004163FC" w:rsidRPr="004163FC" w:rsidRDefault="004163FC" w:rsidP="004163FC">
      <w:pPr>
        <w:numPr>
          <w:ilvl w:val="0"/>
          <w:numId w:val="18"/>
        </w:numPr>
        <w:jc w:val="both"/>
        <w:rPr>
          <w:sz w:val="36"/>
          <w:szCs w:val="36"/>
          <w:lang w:val="en-IN"/>
        </w:rPr>
      </w:pPr>
      <w:r w:rsidRPr="004163FC">
        <w:rPr>
          <w:b/>
          <w:bCs/>
          <w:sz w:val="36"/>
          <w:szCs w:val="36"/>
          <w:lang w:val="en-IN"/>
        </w:rPr>
        <w:t>Churn Distribution:</w:t>
      </w:r>
    </w:p>
    <w:p w14:paraId="26800441" w14:textId="77777777" w:rsidR="004163FC" w:rsidRDefault="004163FC" w:rsidP="004163FC">
      <w:pPr>
        <w:numPr>
          <w:ilvl w:val="1"/>
          <w:numId w:val="18"/>
        </w:numPr>
        <w:jc w:val="both"/>
        <w:rPr>
          <w:sz w:val="36"/>
          <w:szCs w:val="36"/>
          <w:lang w:val="en-IN"/>
        </w:rPr>
      </w:pPr>
      <w:r w:rsidRPr="004163FC">
        <w:rPr>
          <w:sz w:val="36"/>
          <w:szCs w:val="36"/>
          <w:lang w:val="en-IN"/>
        </w:rPr>
        <w:t>A bar chart revealed that 26.54% of customers had churned, indicating a significant portion of the customer base at risk.</w:t>
      </w:r>
    </w:p>
    <w:p w14:paraId="70FE800E" w14:textId="10F2FC5A" w:rsidR="00612485" w:rsidRDefault="00220B4D" w:rsidP="00612485">
      <w:pPr>
        <w:numPr>
          <w:ilvl w:val="1"/>
          <w:numId w:val="18"/>
        </w:numPr>
        <w:jc w:val="both"/>
        <w:rPr>
          <w:sz w:val="36"/>
          <w:szCs w:val="36"/>
          <w:lang w:val="en-IN"/>
        </w:rPr>
      </w:pPr>
      <w:r>
        <w:rPr>
          <w:noProof/>
          <w:sz w:val="36"/>
          <w:szCs w:val="36"/>
          <w:lang w:val="en-IN"/>
        </w:rPr>
        <w:drawing>
          <wp:inline distT="0" distB="0" distL="0" distR="0" wp14:anchorId="577ABEBB" wp14:editId="05F4AD37">
            <wp:extent cx="3847432" cy="3599815"/>
            <wp:effectExtent l="0" t="0" r="1270" b="635"/>
            <wp:docPr id="19894426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442636" name="Picture 1989442636"/>
                    <pic:cNvPicPr/>
                  </pic:nvPicPr>
                  <pic:blipFill rotWithShape="1">
                    <a:blip r:embed="rId12">
                      <a:extLst>
                        <a:ext uri="{28A0092B-C50C-407E-A947-70E740481C1C}">
                          <a14:useLocalDpi xmlns:a14="http://schemas.microsoft.com/office/drawing/2010/main" val="0"/>
                        </a:ext>
                      </a:extLst>
                    </a:blip>
                    <a:srcRect l="6780" r="12668"/>
                    <a:stretch/>
                  </pic:blipFill>
                  <pic:spPr bwMode="auto">
                    <a:xfrm>
                      <a:off x="0" y="0"/>
                      <a:ext cx="3877642" cy="3628081"/>
                    </a:xfrm>
                    <a:prstGeom prst="rect">
                      <a:avLst/>
                    </a:prstGeom>
                    <a:ln>
                      <a:noFill/>
                    </a:ln>
                    <a:extLst>
                      <a:ext uri="{53640926-AAD7-44D8-BBD7-CCE9431645EC}">
                        <a14:shadowObscured xmlns:a14="http://schemas.microsoft.com/office/drawing/2010/main"/>
                      </a:ext>
                    </a:extLst>
                  </pic:spPr>
                </pic:pic>
              </a:graphicData>
            </a:graphic>
          </wp:inline>
        </w:drawing>
      </w:r>
    </w:p>
    <w:p w14:paraId="0C6862B9" w14:textId="77777777" w:rsidR="00612485" w:rsidRPr="00612485" w:rsidRDefault="00612485" w:rsidP="00612485">
      <w:pPr>
        <w:numPr>
          <w:ilvl w:val="1"/>
          <w:numId w:val="18"/>
        </w:numPr>
        <w:jc w:val="both"/>
        <w:rPr>
          <w:sz w:val="36"/>
          <w:szCs w:val="36"/>
          <w:lang w:val="en-IN"/>
        </w:rPr>
      </w:pPr>
    </w:p>
    <w:p w14:paraId="182FEBD6" w14:textId="77777777" w:rsidR="004163FC" w:rsidRDefault="004163FC" w:rsidP="004163FC">
      <w:pPr>
        <w:numPr>
          <w:ilvl w:val="1"/>
          <w:numId w:val="18"/>
        </w:numPr>
        <w:jc w:val="both"/>
        <w:rPr>
          <w:sz w:val="36"/>
          <w:szCs w:val="36"/>
          <w:lang w:val="en-IN"/>
        </w:rPr>
      </w:pPr>
      <w:r w:rsidRPr="004163FC">
        <w:rPr>
          <w:sz w:val="36"/>
          <w:szCs w:val="36"/>
          <w:lang w:val="en-IN"/>
        </w:rPr>
        <w:t>A pie chart highlighted the percentage of churned customers relative to retained ones.</w:t>
      </w:r>
    </w:p>
    <w:p w14:paraId="29CB2AC1" w14:textId="4D47F9AC" w:rsidR="00220B4D" w:rsidRPr="004163FC" w:rsidRDefault="00220B4D" w:rsidP="004163FC">
      <w:pPr>
        <w:numPr>
          <w:ilvl w:val="1"/>
          <w:numId w:val="18"/>
        </w:numPr>
        <w:jc w:val="both"/>
        <w:rPr>
          <w:sz w:val="36"/>
          <w:szCs w:val="36"/>
          <w:lang w:val="en-IN"/>
        </w:rPr>
      </w:pPr>
      <w:r>
        <w:rPr>
          <w:noProof/>
          <w:sz w:val="36"/>
          <w:szCs w:val="36"/>
          <w:lang w:val="en-IN"/>
        </w:rPr>
        <w:lastRenderedPageBreak/>
        <w:drawing>
          <wp:inline distT="0" distB="0" distL="0" distR="0" wp14:anchorId="5D420F07" wp14:editId="40FE1D0E">
            <wp:extent cx="4699917" cy="3886200"/>
            <wp:effectExtent l="0" t="0" r="5715" b="0"/>
            <wp:docPr id="1500106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106557" name="Picture 1500106557"/>
                    <pic:cNvPicPr/>
                  </pic:nvPicPr>
                  <pic:blipFill>
                    <a:blip r:embed="rId13">
                      <a:extLst>
                        <a:ext uri="{28A0092B-C50C-407E-A947-70E740481C1C}">
                          <a14:useLocalDpi xmlns:a14="http://schemas.microsoft.com/office/drawing/2010/main" val="0"/>
                        </a:ext>
                      </a:extLst>
                    </a:blip>
                    <a:stretch>
                      <a:fillRect/>
                    </a:stretch>
                  </pic:blipFill>
                  <pic:spPr>
                    <a:xfrm>
                      <a:off x="0" y="0"/>
                      <a:ext cx="4706321" cy="3891496"/>
                    </a:xfrm>
                    <a:prstGeom prst="rect">
                      <a:avLst/>
                    </a:prstGeom>
                  </pic:spPr>
                </pic:pic>
              </a:graphicData>
            </a:graphic>
          </wp:inline>
        </w:drawing>
      </w:r>
    </w:p>
    <w:p w14:paraId="01772964" w14:textId="77777777" w:rsidR="004163FC" w:rsidRPr="004163FC" w:rsidRDefault="004163FC" w:rsidP="004163FC">
      <w:pPr>
        <w:numPr>
          <w:ilvl w:val="0"/>
          <w:numId w:val="18"/>
        </w:numPr>
        <w:jc w:val="both"/>
        <w:rPr>
          <w:sz w:val="36"/>
          <w:szCs w:val="36"/>
          <w:lang w:val="en-IN"/>
        </w:rPr>
      </w:pPr>
      <w:r w:rsidRPr="004163FC">
        <w:rPr>
          <w:b/>
          <w:bCs/>
          <w:sz w:val="36"/>
          <w:szCs w:val="36"/>
          <w:lang w:val="en-IN"/>
        </w:rPr>
        <w:t>Service Usage Patterns:</w:t>
      </w:r>
    </w:p>
    <w:p w14:paraId="537BA117" w14:textId="77777777" w:rsidR="004163FC" w:rsidRPr="004163FC" w:rsidRDefault="004163FC" w:rsidP="004163FC">
      <w:pPr>
        <w:numPr>
          <w:ilvl w:val="1"/>
          <w:numId w:val="18"/>
        </w:numPr>
        <w:jc w:val="both"/>
        <w:rPr>
          <w:sz w:val="36"/>
          <w:szCs w:val="36"/>
          <w:lang w:val="en-IN"/>
        </w:rPr>
      </w:pPr>
      <w:r w:rsidRPr="004163FC">
        <w:rPr>
          <w:sz w:val="36"/>
          <w:szCs w:val="36"/>
          <w:lang w:val="en-IN"/>
        </w:rPr>
        <w:t>Count plots showed that customers without online security or backup services were more likely to churn.</w:t>
      </w:r>
    </w:p>
    <w:p w14:paraId="48DFDF4D" w14:textId="77777777" w:rsidR="004163FC" w:rsidRPr="004163FC" w:rsidRDefault="004163FC" w:rsidP="004163FC">
      <w:pPr>
        <w:numPr>
          <w:ilvl w:val="1"/>
          <w:numId w:val="18"/>
        </w:numPr>
        <w:jc w:val="both"/>
        <w:rPr>
          <w:sz w:val="36"/>
          <w:szCs w:val="36"/>
          <w:lang w:val="en-IN"/>
        </w:rPr>
      </w:pPr>
      <w:r w:rsidRPr="004163FC">
        <w:rPr>
          <w:sz w:val="36"/>
          <w:szCs w:val="36"/>
          <w:lang w:val="en-IN"/>
        </w:rPr>
        <w:t>Comparative analysis of multiple services revealed trends in customer preferences and their relationship with churn.</w:t>
      </w:r>
    </w:p>
    <w:p w14:paraId="4F865A26" w14:textId="77777777" w:rsidR="004163FC" w:rsidRPr="004163FC" w:rsidRDefault="004163FC" w:rsidP="004163FC">
      <w:pPr>
        <w:numPr>
          <w:ilvl w:val="0"/>
          <w:numId w:val="18"/>
        </w:numPr>
        <w:jc w:val="both"/>
        <w:rPr>
          <w:sz w:val="36"/>
          <w:szCs w:val="36"/>
          <w:lang w:val="en-IN"/>
        </w:rPr>
      </w:pPr>
      <w:r w:rsidRPr="004163FC">
        <w:rPr>
          <w:b/>
          <w:bCs/>
          <w:sz w:val="36"/>
          <w:szCs w:val="36"/>
          <w:lang w:val="en-IN"/>
        </w:rPr>
        <w:t>Payment Methods:</w:t>
      </w:r>
    </w:p>
    <w:p w14:paraId="703D4116" w14:textId="77777777" w:rsidR="004163FC" w:rsidRDefault="004163FC" w:rsidP="004163FC">
      <w:pPr>
        <w:numPr>
          <w:ilvl w:val="1"/>
          <w:numId w:val="18"/>
        </w:numPr>
        <w:jc w:val="both"/>
        <w:rPr>
          <w:sz w:val="36"/>
          <w:szCs w:val="36"/>
          <w:lang w:val="en-IN"/>
        </w:rPr>
      </w:pPr>
      <w:r w:rsidRPr="004163FC">
        <w:rPr>
          <w:sz w:val="36"/>
          <w:szCs w:val="36"/>
          <w:lang w:val="en-IN"/>
        </w:rPr>
        <w:t>Visualizations indicated that customers using electronic checks were significantly more likely to churn compared to those using credit cards or bank transfers.</w:t>
      </w:r>
    </w:p>
    <w:p w14:paraId="40874FF3" w14:textId="4F0BEFA3" w:rsidR="00220B4D" w:rsidRPr="004163FC" w:rsidRDefault="00220B4D" w:rsidP="004163FC">
      <w:pPr>
        <w:numPr>
          <w:ilvl w:val="1"/>
          <w:numId w:val="18"/>
        </w:numPr>
        <w:jc w:val="both"/>
        <w:rPr>
          <w:sz w:val="36"/>
          <w:szCs w:val="36"/>
          <w:lang w:val="en-IN"/>
        </w:rPr>
      </w:pPr>
      <w:r>
        <w:rPr>
          <w:noProof/>
          <w:sz w:val="36"/>
          <w:szCs w:val="36"/>
          <w:lang w:val="en-IN"/>
        </w:rPr>
        <w:lastRenderedPageBreak/>
        <w:drawing>
          <wp:inline distT="0" distB="0" distL="0" distR="0" wp14:anchorId="17F511D1" wp14:editId="4D8E10B6">
            <wp:extent cx="4629150" cy="3641879"/>
            <wp:effectExtent l="0" t="0" r="0" b="0"/>
            <wp:docPr id="1513578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57808" name="Picture 151357808"/>
                    <pic:cNvPicPr/>
                  </pic:nvPicPr>
                  <pic:blipFill>
                    <a:blip r:embed="rId14">
                      <a:extLst>
                        <a:ext uri="{28A0092B-C50C-407E-A947-70E740481C1C}">
                          <a14:useLocalDpi xmlns:a14="http://schemas.microsoft.com/office/drawing/2010/main" val="0"/>
                        </a:ext>
                      </a:extLst>
                    </a:blip>
                    <a:stretch>
                      <a:fillRect/>
                    </a:stretch>
                  </pic:blipFill>
                  <pic:spPr>
                    <a:xfrm>
                      <a:off x="0" y="0"/>
                      <a:ext cx="4652931" cy="3660588"/>
                    </a:xfrm>
                    <a:prstGeom prst="rect">
                      <a:avLst/>
                    </a:prstGeom>
                  </pic:spPr>
                </pic:pic>
              </a:graphicData>
            </a:graphic>
          </wp:inline>
        </w:drawing>
      </w:r>
    </w:p>
    <w:p w14:paraId="78F6EEA9" w14:textId="77777777" w:rsidR="004163FC" w:rsidRPr="004163FC" w:rsidRDefault="004163FC" w:rsidP="004163FC">
      <w:pPr>
        <w:numPr>
          <w:ilvl w:val="0"/>
          <w:numId w:val="18"/>
        </w:numPr>
        <w:jc w:val="both"/>
        <w:rPr>
          <w:sz w:val="36"/>
          <w:szCs w:val="36"/>
          <w:lang w:val="en-IN"/>
        </w:rPr>
      </w:pPr>
      <w:r w:rsidRPr="004163FC">
        <w:rPr>
          <w:b/>
          <w:bCs/>
          <w:sz w:val="36"/>
          <w:szCs w:val="36"/>
          <w:lang w:val="en-IN"/>
        </w:rPr>
        <w:t>Tenure:</w:t>
      </w:r>
    </w:p>
    <w:p w14:paraId="342ECB65" w14:textId="77777777" w:rsidR="004163FC" w:rsidRPr="004163FC" w:rsidRDefault="004163FC" w:rsidP="004163FC">
      <w:pPr>
        <w:numPr>
          <w:ilvl w:val="1"/>
          <w:numId w:val="18"/>
        </w:numPr>
        <w:jc w:val="both"/>
        <w:rPr>
          <w:sz w:val="36"/>
          <w:szCs w:val="36"/>
          <w:lang w:val="en-IN"/>
        </w:rPr>
      </w:pPr>
      <w:r w:rsidRPr="004163FC">
        <w:rPr>
          <w:sz w:val="36"/>
          <w:szCs w:val="36"/>
          <w:lang w:val="en-IN"/>
        </w:rPr>
        <w:t>A histogram showed that customers with shorter tenure (e.g., 1-12 months) had higher churn rates.</w:t>
      </w:r>
    </w:p>
    <w:p w14:paraId="023DC13B" w14:textId="77777777" w:rsidR="004163FC" w:rsidRDefault="004163FC" w:rsidP="004163FC">
      <w:pPr>
        <w:numPr>
          <w:ilvl w:val="1"/>
          <w:numId w:val="18"/>
        </w:numPr>
        <w:jc w:val="both"/>
        <w:rPr>
          <w:sz w:val="36"/>
          <w:szCs w:val="36"/>
          <w:lang w:val="en-IN"/>
        </w:rPr>
      </w:pPr>
      <w:r w:rsidRPr="004163FC">
        <w:rPr>
          <w:sz w:val="36"/>
          <w:szCs w:val="36"/>
          <w:lang w:val="en-IN"/>
        </w:rPr>
        <w:t>Long-tenure customers demonstrated greater loyalty, with significantly lower churn percentages.</w:t>
      </w:r>
    </w:p>
    <w:p w14:paraId="6F70F258" w14:textId="4722FAE7" w:rsidR="000514C0" w:rsidRPr="004163FC" w:rsidRDefault="000514C0" w:rsidP="004163FC">
      <w:pPr>
        <w:numPr>
          <w:ilvl w:val="1"/>
          <w:numId w:val="18"/>
        </w:numPr>
        <w:jc w:val="both"/>
        <w:rPr>
          <w:sz w:val="36"/>
          <w:szCs w:val="36"/>
          <w:lang w:val="en-IN"/>
        </w:rPr>
      </w:pPr>
      <w:r>
        <w:rPr>
          <w:noProof/>
          <w:sz w:val="36"/>
          <w:szCs w:val="36"/>
          <w:lang w:val="en-IN"/>
        </w:rPr>
        <w:drawing>
          <wp:inline distT="0" distB="0" distL="0" distR="0" wp14:anchorId="24003A66" wp14:editId="2FCEB8F6">
            <wp:extent cx="3995451" cy="1824355"/>
            <wp:effectExtent l="0" t="0" r="5080" b="4445"/>
            <wp:docPr id="121048887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488870" name="Picture 1210488870"/>
                    <pic:cNvPicPr/>
                  </pic:nvPicPr>
                  <pic:blipFill>
                    <a:blip r:embed="rId15">
                      <a:extLst>
                        <a:ext uri="{28A0092B-C50C-407E-A947-70E740481C1C}">
                          <a14:useLocalDpi xmlns:a14="http://schemas.microsoft.com/office/drawing/2010/main" val="0"/>
                        </a:ext>
                      </a:extLst>
                    </a:blip>
                    <a:stretch>
                      <a:fillRect/>
                    </a:stretch>
                  </pic:blipFill>
                  <pic:spPr>
                    <a:xfrm>
                      <a:off x="0" y="0"/>
                      <a:ext cx="4007537" cy="1829874"/>
                    </a:xfrm>
                    <a:prstGeom prst="rect">
                      <a:avLst/>
                    </a:prstGeom>
                  </pic:spPr>
                </pic:pic>
              </a:graphicData>
            </a:graphic>
          </wp:inline>
        </w:drawing>
      </w:r>
    </w:p>
    <w:p w14:paraId="162A9841" w14:textId="5E23FA38" w:rsidR="004163FC" w:rsidRPr="004163FC" w:rsidRDefault="004163FC" w:rsidP="004163FC">
      <w:pPr>
        <w:jc w:val="both"/>
        <w:rPr>
          <w:sz w:val="36"/>
          <w:szCs w:val="36"/>
          <w:lang w:val="en-IN"/>
        </w:rPr>
      </w:pPr>
    </w:p>
    <w:p w14:paraId="7B1FA258" w14:textId="77777777" w:rsidR="004163FC" w:rsidRPr="004163FC" w:rsidRDefault="004163FC" w:rsidP="004163FC">
      <w:pPr>
        <w:jc w:val="both"/>
        <w:rPr>
          <w:b/>
          <w:bCs/>
          <w:sz w:val="36"/>
          <w:szCs w:val="36"/>
          <w:lang w:val="en-IN"/>
        </w:rPr>
      </w:pPr>
      <w:r w:rsidRPr="004163FC">
        <w:rPr>
          <w:b/>
          <w:bCs/>
          <w:sz w:val="36"/>
          <w:szCs w:val="36"/>
          <w:lang w:val="en-IN"/>
        </w:rPr>
        <w:t>Prediction Models</w:t>
      </w:r>
    </w:p>
    <w:p w14:paraId="07A40BAC" w14:textId="77777777" w:rsidR="004163FC" w:rsidRPr="004163FC" w:rsidRDefault="004163FC" w:rsidP="004163FC">
      <w:pPr>
        <w:jc w:val="both"/>
        <w:rPr>
          <w:b/>
          <w:bCs/>
          <w:sz w:val="36"/>
          <w:szCs w:val="36"/>
          <w:lang w:val="en-IN"/>
        </w:rPr>
      </w:pPr>
      <w:r w:rsidRPr="004163FC">
        <w:rPr>
          <w:b/>
          <w:bCs/>
          <w:sz w:val="36"/>
          <w:szCs w:val="36"/>
          <w:lang w:val="en-IN"/>
        </w:rPr>
        <w:t>Models Applied</w:t>
      </w:r>
    </w:p>
    <w:p w14:paraId="3B608925" w14:textId="77777777" w:rsidR="004163FC" w:rsidRPr="004163FC" w:rsidRDefault="004163FC" w:rsidP="004163FC">
      <w:pPr>
        <w:numPr>
          <w:ilvl w:val="0"/>
          <w:numId w:val="19"/>
        </w:numPr>
        <w:jc w:val="both"/>
        <w:rPr>
          <w:sz w:val="36"/>
          <w:szCs w:val="36"/>
          <w:lang w:val="en-IN"/>
        </w:rPr>
      </w:pPr>
      <w:r w:rsidRPr="004163FC">
        <w:rPr>
          <w:b/>
          <w:bCs/>
          <w:sz w:val="36"/>
          <w:szCs w:val="36"/>
          <w:lang w:val="en-IN"/>
        </w:rPr>
        <w:t>Logistic Regression:</w:t>
      </w:r>
    </w:p>
    <w:p w14:paraId="017A2B1C" w14:textId="77777777" w:rsidR="004163FC" w:rsidRPr="004163FC" w:rsidRDefault="004163FC" w:rsidP="004163FC">
      <w:pPr>
        <w:numPr>
          <w:ilvl w:val="1"/>
          <w:numId w:val="19"/>
        </w:numPr>
        <w:jc w:val="both"/>
        <w:rPr>
          <w:sz w:val="36"/>
          <w:szCs w:val="36"/>
          <w:lang w:val="en-IN"/>
        </w:rPr>
      </w:pPr>
      <w:r w:rsidRPr="004163FC">
        <w:rPr>
          <w:sz w:val="36"/>
          <w:szCs w:val="36"/>
          <w:lang w:val="en-IN"/>
        </w:rPr>
        <w:lastRenderedPageBreak/>
        <w:t>Provided a baseline model with straightforward interpretability, focusing on linear relationships between features and churn.</w:t>
      </w:r>
    </w:p>
    <w:p w14:paraId="46D47C68" w14:textId="77777777" w:rsidR="004163FC" w:rsidRPr="004163FC" w:rsidRDefault="004163FC" w:rsidP="004163FC">
      <w:pPr>
        <w:numPr>
          <w:ilvl w:val="0"/>
          <w:numId w:val="19"/>
        </w:numPr>
        <w:jc w:val="both"/>
        <w:rPr>
          <w:sz w:val="36"/>
          <w:szCs w:val="36"/>
          <w:lang w:val="en-IN"/>
        </w:rPr>
      </w:pPr>
      <w:r w:rsidRPr="004163FC">
        <w:rPr>
          <w:b/>
          <w:bCs/>
          <w:sz w:val="36"/>
          <w:szCs w:val="36"/>
          <w:lang w:val="en-IN"/>
        </w:rPr>
        <w:t>Random Forest Classifier:</w:t>
      </w:r>
    </w:p>
    <w:p w14:paraId="60B57434" w14:textId="77777777" w:rsidR="004163FC" w:rsidRPr="004163FC" w:rsidRDefault="004163FC" w:rsidP="004163FC">
      <w:pPr>
        <w:numPr>
          <w:ilvl w:val="1"/>
          <w:numId w:val="19"/>
        </w:numPr>
        <w:jc w:val="both"/>
        <w:rPr>
          <w:sz w:val="36"/>
          <w:szCs w:val="36"/>
          <w:lang w:val="en-IN"/>
        </w:rPr>
      </w:pPr>
      <w:r w:rsidRPr="004163FC">
        <w:rPr>
          <w:sz w:val="36"/>
          <w:szCs w:val="36"/>
          <w:lang w:val="en-IN"/>
        </w:rPr>
        <w:t>Offered robust performance by handling nonlinear relationships and reducing overfitting through ensemble learning.</w:t>
      </w:r>
    </w:p>
    <w:p w14:paraId="2C37CCB4" w14:textId="77777777" w:rsidR="004163FC" w:rsidRPr="004163FC" w:rsidRDefault="004163FC" w:rsidP="004163FC">
      <w:pPr>
        <w:numPr>
          <w:ilvl w:val="0"/>
          <w:numId w:val="19"/>
        </w:numPr>
        <w:jc w:val="both"/>
        <w:rPr>
          <w:sz w:val="36"/>
          <w:szCs w:val="36"/>
          <w:lang w:val="en-IN"/>
        </w:rPr>
      </w:pPr>
      <w:r w:rsidRPr="004163FC">
        <w:rPr>
          <w:b/>
          <w:bCs/>
          <w:sz w:val="36"/>
          <w:szCs w:val="36"/>
          <w:lang w:val="en-IN"/>
        </w:rPr>
        <w:t>Support Vector Machines (SVM):</w:t>
      </w:r>
    </w:p>
    <w:p w14:paraId="73B4D8C0" w14:textId="77777777" w:rsidR="004163FC" w:rsidRPr="004163FC" w:rsidRDefault="004163FC" w:rsidP="004163FC">
      <w:pPr>
        <w:numPr>
          <w:ilvl w:val="1"/>
          <w:numId w:val="19"/>
        </w:numPr>
        <w:jc w:val="both"/>
        <w:rPr>
          <w:sz w:val="36"/>
          <w:szCs w:val="36"/>
          <w:lang w:val="en-IN"/>
        </w:rPr>
      </w:pPr>
      <w:r w:rsidRPr="004163FC">
        <w:rPr>
          <w:sz w:val="36"/>
          <w:szCs w:val="36"/>
          <w:lang w:val="en-IN"/>
        </w:rPr>
        <w:t>Used for its ability to create optimal decision boundaries in high-dimensional feature spaces.</w:t>
      </w:r>
    </w:p>
    <w:p w14:paraId="7BEC22E6" w14:textId="77777777" w:rsidR="004163FC" w:rsidRPr="004163FC" w:rsidRDefault="004163FC" w:rsidP="004163FC">
      <w:pPr>
        <w:jc w:val="both"/>
        <w:rPr>
          <w:b/>
          <w:bCs/>
          <w:sz w:val="36"/>
          <w:szCs w:val="36"/>
          <w:lang w:val="en-IN"/>
        </w:rPr>
      </w:pPr>
      <w:r w:rsidRPr="004163FC">
        <w:rPr>
          <w:b/>
          <w:bCs/>
          <w:sz w:val="36"/>
          <w:szCs w:val="36"/>
          <w:lang w:val="en-IN"/>
        </w:rPr>
        <w:t>Model Evaluation</w:t>
      </w:r>
    </w:p>
    <w:p w14:paraId="2D03DA27" w14:textId="77777777" w:rsidR="004163FC" w:rsidRPr="004163FC" w:rsidRDefault="004163FC" w:rsidP="004163FC">
      <w:pPr>
        <w:numPr>
          <w:ilvl w:val="0"/>
          <w:numId w:val="20"/>
        </w:numPr>
        <w:jc w:val="both"/>
        <w:rPr>
          <w:sz w:val="36"/>
          <w:szCs w:val="36"/>
          <w:lang w:val="en-IN"/>
        </w:rPr>
      </w:pPr>
      <w:r w:rsidRPr="004163FC">
        <w:rPr>
          <w:sz w:val="36"/>
          <w:szCs w:val="36"/>
          <w:lang w:val="en-IN"/>
        </w:rPr>
        <w:t>Evaluated model performance using metrics such as:</w:t>
      </w:r>
    </w:p>
    <w:p w14:paraId="07D4C2BE" w14:textId="77777777" w:rsidR="004163FC" w:rsidRPr="004163FC" w:rsidRDefault="004163FC" w:rsidP="004163FC">
      <w:pPr>
        <w:numPr>
          <w:ilvl w:val="1"/>
          <w:numId w:val="20"/>
        </w:numPr>
        <w:jc w:val="both"/>
        <w:rPr>
          <w:sz w:val="36"/>
          <w:szCs w:val="36"/>
          <w:lang w:val="en-IN"/>
        </w:rPr>
      </w:pPr>
      <w:r w:rsidRPr="004163FC">
        <w:rPr>
          <w:b/>
          <w:bCs/>
          <w:sz w:val="36"/>
          <w:szCs w:val="36"/>
          <w:lang w:val="en-IN"/>
        </w:rPr>
        <w:t>Accuracy:</w:t>
      </w:r>
      <w:r w:rsidRPr="004163FC">
        <w:rPr>
          <w:sz w:val="36"/>
          <w:szCs w:val="36"/>
          <w:lang w:val="en-IN"/>
        </w:rPr>
        <w:t xml:space="preserve"> Proportion of correct predictions over total predictions.</w:t>
      </w:r>
    </w:p>
    <w:p w14:paraId="083FABD3" w14:textId="77777777" w:rsidR="004163FC" w:rsidRPr="004163FC" w:rsidRDefault="004163FC" w:rsidP="004163FC">
      <w:pPr>
        <w:numPr>
          <w:ilvl w:val="1"/>
          <w:numId w:val="20"/>
        </w:numPr>
        <w:jc w:val="both"/>
        <w:rPr>
          <w:sz w:val="36"/>
          <w:szCs w:val="36"/>
          <w:lang w:val="en-IN"/>
        </w:rPr>
      </w:pPr>
      <w:r w:rsidRPr="004163FC">
        <w:rPr>
          <w:b/>
          <w:bCs/>
          <w:sz w:val="36"/>
          <w:szCs w:val="36"/>
          <w:lang w:val="en-IN"/>
        </w:rPr>
        <w:t>Precision:</w:t>
      </w:r>
      <w:r w:rsidRPr="004163FC">
        <w:rPr>
          <w:sz w:val="36"/>
          <w:szCs w:val="36"/>
          <w:lang w:val="en-IN"/>
        </w:rPr>
        <w:t xml:space="preserve"> Proportion of true positive predictions among all positive predictions.</w:t>
      </w:r>
    </w:p>
    <w:p w14:paraId="0DAF64FE" w14:textId="77777777" w:rsidR="004163FC" w:rsidRPr="004163FC" w:rsidRDefault="004163FC" w:rsidP="004163FC">
      <w:pPr>
        <w:numPr>
          <w:ilvl w:val="1"/>
          <w:numId w:val="20"/>
        </w:numPr>
        <w:jc w:val="both"/>
        <w:rPr>
          <w:sz w:val="36"/>
          <w:szCs w:val="36"/>
          <w:lang w:val="en-IN"/>
        </w:rPr>
      </w:pPr>
      <w:r w:rsidRPr="004163FC">
        <w:rPr>
          <w:b/>
          <w:bCs/>
          <w:sz w:val="36"/>
          <w:szCs w:val="36"/>
          <w:lang w:val="en-IN"/>
        </w:rPr>
        <w:t>Recall:</w:t>
      </w:r>
      <w:r w:rsidRPr="004163FC">
        <w:rPr>
          <w:sz w:val="36"/>
          <w:szCs w:val="36"/>
          <w:lang w:val="en-IN"/>
        </w:rPr>
        <w:t xml:space="preserve"> Ability to identify all actual positive cases.</w:t>
      </w:r>
    </w:p>
    <w:p w14:paraId="1CC2259D" w14:textId="77777777" w:rsidR="004163FC" w:rsidRPr="004163FC" w:rsidRDefault="004163FC" w:rsidP="004163FC">
      <w:pPr>
        <w:numPr>
          <w:ilvl w:val="1"/>
          <w:numId w:val="20"/>
        </w:numPr>
        <w:jc w:val="both"/>
        <w:rPr>
          <w:sz w:val="36"/>
          <w:szCs w:val="36"/>
          <w:lang w:val="en-IN"/>
        </w:rPr>
      </w:pPr>
      <w:r w:rsidRPr="004163FC">
        <w:rPr>
          <w:b/>
          <w:bCs/>
          <w:sz w:val="36"/>
          <w:szCs w:val="36"/>
          <w:lang w:val="en-IN"/>
        </w:rPr>
        <w:t>F1-Score:</w:t>
      </w:r>
      <w:r w:rsidRPr="004163FC">
        <w:rPr>
          <w:sz w:val="36"/>
          <w:szCs w:val="36"/>
          <w:lang w:val="en-IN"/>
        </w:rPr>
        <w:t xml:space="preserve"> Harmonic mean of precision and recall, balancing false positives and false negatives.</w:t>
      </w:r>
    </w:p>
    <w:p w14:paraId="5F29BA7F" w14:textId="77777777" w:rsidR="004163FC" w:rsidRPr="004163FC" w:rsidRDefault="004163FC" w:rsidP="004163FC">
      <w:pPr>
        <w:numPr>
          <w:ilvl w:val="0"/>
          <w:numId w:val="20"/>
        </w:numPr>
        <w:jc w:val="both"/>
        <w:rPr>
          <w:sz w:val="36"/>
          <w:szCs w:val="36"/>
          <w:lang w:val="en-IN"/>
        </w:rPr>
      </w:pPr>
      <w:r w:rsidRPr="004163FC">
        <w:rPr>
          <w:sz w:val="36"/>
          <w:szCs w:val="36"/>
          <w:lang w:val="en-IN"/>
        </w:rPr>
        <w:t>Among the models tested, the Random Forest Classifier achieved the highest accuracy and provided valuable insights into feature importance.</w:t>
      </w:r>
    </w:p>
    <w:p w14:paraId="3638AD45" w14:textId="77777777" w:rsidR="00843B23" w:rsidRDefault="00843B23" w:rsidP="002F4D55">
      <w:pPr>
        <w:jc w:val="both"/>
      </w:pPr>
    </w:p>
    <w:p w14:paraId="168CB2ED" w14:textId="77777777" w:rsidR="004163FC" w:rsidRDefault="004163FC" w:rsidP="00885138">
      <w:pPr>
        <w:rPr>
          <w:noProof/>
          <w:sz w:val="28"/>
          <w:szCs w:val="28"/>
          <w:lang w:val="en-GB"/>
        </w:rPr>
      </w:pPr>
    </w:p>
    <w:p w14:paraId="0539DB83" w14:textId="77777777" w:rsidR="004163FC" w:rsidRDefault="004163FC" w:rsidP="00885138">
      <w:pPr>
        <w:rPr>
          <w:noProof/>
          <w:sz w:val="28"/>
          <w:szCs w:val="28"/>
          <w:lang w:val="en-GB"/>
        </w:rPr>
      </w:pPr>
    </w:p>
    <w:p w14:paraId="12F29F8B" w14:textId="77777777" w:rsidR="004163FC" w:rsidRDefault="004163FC" w:rsidP="00885138">
      <w:pPr>
        <w:rPr>
          <w:noProof/>
          <w:sz w:val="28"/>
          <w:szCs w:val="28"/>
          <w:lang w:val="en-GB"/>
        </w:rPr>
      </w:pPr>
    </w:p>
    <w:p w14:paraId="14E99A7D" w14:textId="77777777" w:rsidR="004163FC" w:rsidRDefault="004163FC" w:rsidP="00885138">
      <w:pPr>
        <w:rPr>
          <w:noProof/>
          <w:sz w:val="28"/>
          <w:szCs w:val="28"/>
          <w:lang w:val="en-GB"/>
        </w:rPr>
      </w:pPr>
    </w:p>
    <w:p w14:paraId="6A542741" w14:textId="77777777" w:rsidR="004163FC" w:rsidRDefault="004163FC" w:rsidP="00885138">
      <w:pPr>
        <w:rPr>
          <w:noProof/>
          <w:sz w:val="28"/>
          <w:szCs w:val="28"/>
          <w:lang w:val="en-GB"/>
        </w:rPr>
      </w:pPr>
    </w:p>
    <w:p w14:paraId="05386FAF" w14:textId="77777777" w:rsidR="004163FC" w:rsidRDefault="004163FC" w:rsidP="00885138">
      <w:pPr>
        <w:rPr>
          <w:noProof/>
          <w:sz w:val="28"/>
          <w:szCs w:val="28"/>
          <w:lang w:val="en-GB"/>
        </w:rPr>
      </w:pPr>
    </w:p>
    <w:p w14:paraId="5366A71C" w14:textId="77777777" w:rsidR="004163FC" w:rsidRDefault="004163FC" w:rsidP="00885138">
      <w:pPr>
        <w:rPr>
          <w:noProof/>
          <w:sz w:val="28"/>
          <w:szCs w:val="28"/>
          <w:lang w:val="en-GB"/>
        </w:rPr>
      </w:pPr>
    </w:p>
    <w:p w14:paraId="57520F98" w14:textId="77777777" w:rsidR="004163FC" w:rsidRDefault="004163FC" w:rsidP="00885138">
      <w:pPr>
        <w:rPr>
          <w:noProof/>
          <w:sz w:val="28"/>
          <w:szCs w:val="28"/>
          <w:lang w:val="en-GB"/>
        </w:rPr>
      </w:pPr>
    </w:p>
    <w:p w14:paraId="19A05002" w14:textId="77777777" w:rsidR="004163FC" w:rsidRDefault="004163FC" w:rsidP="00885138">
      <w:pPr>
        <w:rPr>
          <w:noProof/>
          <w:sz w:val="28"/>
          <w:szCs w:val="28"/>
          <w:lang w:val="en-GB"/>
        </w:rPr>
      </w:pPr>
    </w:p>
    <w:p w14:paraId="75A852F4" w14:textId="77777777" w:rsidR="004163FC" w:rsidRDefault="004163FC" w:rsidP="00885138">
      <w:pPr>
        <w:rPr>
          <w:noProof/>
          <w:sz w:val="28"/>
          <w:szCs w:val="28"/>
          <w:lang w:val="en-GB"/>
        </w:rPr>
      </w:pPr>
    </w:p>
    <w:p w14:paraId="006008BA" w14:textId="17A6D0E3" w:rsidR="00597DCF" w:rsidRPr="00612485" w:rsidRDefault="00597DCF" w:rsidP="00612485">
      <w:pPr>
        <w:jc w:val="center"/>
        <w:rPr>
          <w:sz w:val="48"/>
          <w:szCs w:val="48"/>
        </w:rPr>
      </w:pPr>
      <w:r w:rsidRPr="00612485">
        <w:rPr>
          <w:b/>
          <w:bCs/>
          <w:sz w:val="48"/>
          <w:szCs w:val="48"/>
        </w:rPr>
        <w:lastRenderedPageBreak/>
        <w:t>Conclusion</w:t>
      </w:r>
    </w:p>
    <w:p w14:paraId="7F3B6F34" w14:textId="77777777" w:rsidR="00597DCF" w:rsidRDefault="00597DCF" w:rsidP="002F4D55">
      <w:pPr>
        <w:jc w:val="both"/>
      </w:pPr>
    </w:p>
    <w:p w14:paraId="26262178" w14:textId="77777777" w:rsidR="00597DCF" w:rsidRDefault="00597DCF" w:rsidP="002F4D55">
      <w:pPr>
        <w:jc w:val="both"/>
      </w:pPr>
    </w:p>
    <w:p w14:paraId="5B9D130D" w14:textId="77777777" w:rsidR="004163FC" w:rsidRPr="004163FC" w:rsidRDefault="004163FC" w:rsidP="004163FC">
      <w:pPr>
        <w:tabs>
          <w:tab w:val="left" w:pos="1560"/>
        </w:tabs>
        <w:jc w:val="both"/>
        <w:rPr>
          <w:sz w:val="44"/>
          <w:szCs w:val="44"/>
          <w:lang w:val="en-IN"/>
        </w:rPr>
      </w:pPr>
      <w:r w:rsidRPr="004163FC">
        <w:rPr>
          <w:sz w:val="44"/>
          <w:szCs w:val="44"/>
          <w:lang w:val="en-IN"/>
        </w:rPr>
        <w:t>This project demonstrates the power of data science in addressing customer churn, a critical business challenge. Through data preprocessing, visualization, and machine learning, we identified key factors influencing churn, including tenure, contract type, and payment method. By targeting customers at high risk of churning, businesses can design tailored retention strategies, such as offering incentives or improving service quality. The findings from this analysis provide actionable insights for enhancing customer retention and driving long-term profitability.</w:t>
      </w:r>
    </w:p>
    <w:p w14:paraId="13701634" w14:textId="77777777" w:rsidR="00CE2B8E" w:rsidRDefault="00CE2B8E" w:rsidP="002F4D55">
      <w:pPr>
        <w:tabs>
          <w:tab w:val="left" w:pos="1560"/>
        </w:tabs>
        <w:jc w:val="both"/>
        <w:rPr>
          <w:sz w:val="28"/>
          <w:szCs w:val="28"/>
        </w:rPr>
      </w:pPr>
    </w:p>
    <w:p w14:paraId="4E108AD4" w14:textId="77777777" w:rsidR="00CE2B8E" w:rsidRDefault="00CE2B8E" w:rsidP="002F4D55">
      <w:pPr>
        <w:tabs>
          <w:tab w:val="left" w:pos="1560"/>
        </w:tabs>
        <w:jc w:val="both"/>
        <w:rPr>
          <w:sz w:val="28"/>
          <w:szCs w:val="28"/>
        </w:rPr>
      </w:pPr>
    </w:p>
    <w:p w14:paraId="6BAABADC" w14:textId="77777777" w:rsidR="00CE2B8E" w:rsidRDefault="00CE2B8E" w:rsidP="002F4D55">
      <w:pPr>
        <w:tabs>
          <w:tab w:val="left" w:pos="1560"/>
        </w:tabs>
        <w:jc w:val="both"/>
        <w:rPr>
          <w:sz w:val="28"/>
          <w:szCs w:val="28"/>
        </w:rPr>
      </w:pPr>
    </w:p>
    <w:p w14:paraId="0FCF6D94" w14:textId="77777777" w:rsidR="00CE2B8E" w:rsidRDefault="00CE2B8E" w:rsidP="002F4D55">
      <w:pPr>
        <w:tabs>
          <w:tab w:val="left" w:pos="1560"/>
        </w:tabs>
        <w:jc w:val="both"/>
        <w:rPr>
          <w:sz w:val="28"/>
          <w:szCs w:val="28"/>
        </w:rPr>
      </w:pPr>
    </w:p>
    <w:p w14:paraId="23AB9092" w14:textId="77777777" w:rsidR="00CE2B8E" w:rsidRDefault="00CE2B8E" w:rsidP="002F4D55">
      <w:pPr>
        <w:tabs>
          <w:tab w:val="left" w:pos="1560"/>
        </w:tabs>
        <w:jc w:val="both"/>
        <w:rPr>
          <w:sz w:val="28"/>
          <w:szCs w:val="28"/>
        </w:rPr>
      </w:pPr>
    </w:p>
    <w:p w14:paraId="07D607A9" w14:textId="77777777" w:rsidR="00CE2B8E" w:rsidRDefault="00CE2B8E" w:rsidP="002F4D55">
      <w:pPr>
        <w:tabs>
          <w:tab w:val="left" w:pos="1560"/>
        </w:tabs>
        <w:jc w:val="both"/>
        <w:rPr>
          <w:sz w:val="28"/>
          <w:szCs w:val="28"/>
        </w:rPr>
      </w:pPr>
    </w:p>
    <w:p w14:paraId="38F090F9" w14:textId="77777777" w:rsidR="00CE2B8E" w:rsidRDefault="00CE2B8E" w:rsidP="002F4D55">
      <w:pPr>
        <w:tabs>
          <w:tab w:val="left" w:pos="1560"/>
        </w:tabs>
        <w:jc w:val="both"/>
        <w:rPr>
          <w:sz w:val="28"/>
          <w:szCs w:val="28"/>
        </w:rPr>
      </w:pPr>
    </w:p>
    <w:p w14:paraId="7FF66B3B" w14:textId="77777777" w:rsidR="00CE2B8E" w:rsidRDefault="00CE2B8E" w:rsidP="002F4D55">
      <w:pPr>
        <w:tabs>
          <w:tab w:val="left" w:pos="1560"/>
        </w:tabs>
        <w:jc w:val="both"/>
        <w:rPr>
          <w:sz w:val="28"/>
          <w:szCs w:val="28"/>
        </w:rPr>
      </w:pPr>
    </w:p>
    <w:p w14:paraId="2B7CC147" w14:textId="77777777" w:rsidR="00CE2B8E" w:rsidRDefault="00CE2B8E" w:rsidP="002F4D55">
      <w:pPr>
        <w:tabs>
          <w:tab w:val="left" w:pos="1560"/>
        </w:tabs>
        <w:jc w:val="both"/>
        <w:rPr>
          <w:sz w:val="28"/>
          <w:szCs w:val="28"/>
        </w:rPr>
      </w:pPr>
    </w:p>
    <w:p w14:paraId="6C0F8A98" w14:textId="77777777" w:rsidR="00CE2B8E" w:rsidRDefault="00CE2B8E" w:rsidP="002F4D55">
      <w:pPr>
        <w:tabs>
          <w:tab w:val="left" w:pos="1560"/>
        </w:tabs>
        <w:jc w:val="both"/>
        <w:rPr>
          <w:sz w:val="28"/>
          <w:szCs w:val="28"/>
        </w:rPr>
      </w:pPr>
    </w:p>
    <w:p w14:paraId="2B44E633" w14:textId="77777777" w:rsidR="00CE2B8E" w:rsidRDefault="00CE2B8E" w:rsidP="002F4D55">
      <w:pPr>
        <w:tabs>
          <w:tab w:val="left" w:pos="1560"/>
        </w:tabs>
        <w:jc w:val="both"/>
        <w:rPr>
          <w:sz w:val="28"/>
          <w:szCs w:val="28"/>
        </w:rPr>
      </w:pPr>
    </w:p>
    <w:p w14:paraId="0D400B78" w14:textId="77777777" w:rsidR="00CE2B8E" w:rsidRDefault="00CE2B8E" w:rsidP="002F4D55">
      <w:pPr>
        <w:tabs>
          <w:tab w:val="left" w:pos="1560"/>
        </w:tabs>
        <w:jc w:val="both"/>
        <w:rPr>
          <w:sz w:val="28"/>
          <w:szCs w:val="28"/>
        </w:rPr>
      </w:pPr>
    </w:p>
    <w:p w14:paraId="6D04C55F" w14:textId="77777777" w:rsidR="00CE2B8E" w:rsidRDefault="00CE2B8E" w:rsidP="002F4D55">
      <w:pPr>
        <w:tabs>
          <w:tab w:val="left" w:pos="1560"/>
        </w:tabs>
        <w:jc w:val="both"/>
        <w:rPr>
          <w:sz w:val="28"/>
          <w:szCs w:val="28"/>
        </w:rPr>
      </w:pPr>
    </w:p>
    <w:p w14:paraId="6B14B1FD" w14:textId="77777777" w:rsidR="00CE2B8E" w:rsidRDefault="00CE2B8E" w:rsidP="002F4D55">
      <w:pPr>
        <w:tabs>
          <w:tab w:val="left" w:pos="1560"/>
        </w:tabs>
        <w:jc w:val="both"/>
        <w:rPr>
          <w:sz w:val="28"/>
          <w:szCs w:val="28"/>
        </w:rPr>
      </w:pPr>
    </w:p>
    <w:p w14:paraId="13FD2715" w14:textId="77777777" w:rsidR="00CE2B8E" w:rsidRDefault="00CE2B8E" w:rsidP="002F4D55">
      <w:pPr>
        <w:tabs>
          <w:tab w:val="left" w:pos="1560"/>
        </w:tabs>
        <w:jc w:val="both"/>
        <w:rPr>
          <w:sz w:val="28"/>
          <w:szCs w:val="28"/>
        </w:rPr>
      </w:pPr>
    </w:p>
    <w:p w14:paraId="71D100F4" w14:textId="77777777" w:rsidR="00CE2B8E" w:rsidRDefault="00CE2B8E" w:rsidP="002F4D55">
      <w:pPr>
        <w:tabs>
          <w:tab w:val="left" w:pos="1560"/>
        </w:tabs>
        <w:jc w:val="both"/>
        <w:rPr>
          <w:sz w:val="28"/>
          <w:szCs w:val="28"/>
        </w:rPr>
      </w:pPr>
    </w:p>
    <w:p w14:paraId="7A1E96E9" w14:textId="77777777" w:rsidR="00CE2B8E" w:rsidRDefault="00CE2B8E" w:rsidP="002F4D55">
      <w:pPr>
        <w:tabs>
          <w:tab w:val="left" w:pos="1560"/>
        </w:tabs>
        <w:jc w:val="both"/>
        <w:rPr>
          <w:sz w:val="28"/>
          <w:szCs w:val="28"/>
        </w:rPr>
      </w:pPr>
    </w:p>
    <w:p w14:paraId="029055AB" w14:textId="77777777" w:rsidR="00CE2B8E" w:rsidRDefault="00CE2B8E" w:rsidP="002F4D55">
      <w:pPr>
        <w:tabs>
          <w:tab w:val="left" w:pos="1560"/>
        </w:tabs>
        <w:jc w:val="both"/>
        <w:rPr>
          <w:sz w:val="28"/>
          <w:szCs w:val="28"/>
        </w:rPr>
      </w:pPr>
    </w:p>
    <w:p w14:paraId="76333FAF" w14:textId="77777777" w:rsidR="00CE2B8E" w:rsidRDefault="00CE2B8E" w:rsidP="002F4D55">
      <w:pPr>
        <w:tabs>
          <w:tab w:val="left" w:pos="1560"/>
        </w:tabs>
        <w:jc w:val="both"/>
        <w:rPr>
          <w:sz w:val="28"/>
          <w:szCs w:val="28"/>
        </w:rPr>
      </w:pPr>
    </w:p>
    <w:p w14:paraId="271F101E" w14:textId="77777777" w:rsidR="00CE2B8E" w:rsidRDefault="00CE2B8E" w:rsidP="002F4D55">
      <w:pPr>
        <w:tabs>
          <w:tab w:val="left" w:pos="1560"/>
        </w:tabs>
        <w:jc w:val="both"/>
        <w:rPr>
          <w:sz w:val="28"/>
          <w:szCs w:val="28"/>
        </w:rPr>
      </w:pPr>
    </w:p>
    <w:p w14:paraId="1712E3C4" w14:textId="16AE1C10" w:rsidR="00CE2B8E" w:rsidRDefault="00CE2B8E" w:rsidP="002F4D55">
      <w:pPr>
        <w:tabs>
          <w:tab w:val="left" w:pos="1560"/>
        </w:tabs>
        <w:jc w:val="both"/>
        <w:rPr>
          <w:sz w:val="28"/>
          <w:szCs w:val="28"/>
        </w:rPr>
      </w:pPr>
      <w:r>
        <w:rPr>
          <w:sz w:val="28"/>
          <w:szCs w:val="28"/>
        </w:rPr>
        <w:t xml:space="preserve">                             </w:t>
      </w:r>
      <w:r w:rsidRPr="00220B4D">
        <w:rPr>
          <w:b/>
          <w:bCs/>
          <w:sz w:val="72"/>
          <w:szCs w:val="72"/>
        </w:rPr>
        <w:t>FUTURE WORK</w:t>
      </w:r>
    </w:p>
    <w:p w14:paraId="4AB88ED9" w14:textId="77777777" w:rsidR="00CE2B8E" w:rsidRPr="00CE2B8E" w:rsidRDefault="00CE2B8E" w:rsidP="002F4D55">
      <w:pPr>
        <w:jc w:val="both"/>
        <w:rPr>
          <w:sz w:val="50"/>
          <w:szCs w:val="50"/>
        </w:rPr>
      </w:pPr>
    </w:p>
    <w:p w14:paraId="6EF706A9" w14:textId="77777777" w:rsidR="00220B4D" w:rsidRPr="00220B4D" w:rsidRDefault="00220B4D" w:rsidP="00220B4D">
      <w:pPr>
        <w:numPr>
          <w:ilvl w:val="0"/>
          <w:numId w:val="21"/>
        </w:numPr>
        <w:tabs>
          <w:tab w:val="left" w:pos="1512"/>
        </w:tabs>
        <w:jc w:val="both"/>
        <w:rPr>
          <w:sz w:val="40"/>
          <w:szCs w:val="40"/>
          <w:lang w:val="en-IN"/>
        </w:rPr>
      </w:pPr>
      <w:r w:rsidRPr="00220B4D">
        <w:rPr>
          <w:b/>
          <w:bCs/>
          <w:sz w:val="40"/>
          <w:szCs w:val="40"/>
          <w:lang w:val="en-IN"/>
        </w:rPr>
        <w:t>Feature Enrichment:</w:t>
      </w:r>
    </w:p>
    <w:p w14:paraId="15C78559" w14:textId="77777777" w:rsidR="00220B4D" w:rsidRPr="00220B4D" w:rsidRDefault="00220B4D" w:rsidP="00220B4D">
      <w:pPr>
        <w:numPr>
          <w:ilvl w:val="1"/>
          <w:numId w:val="21"/>
        </w:numPr>
        <w:tabs>
          <w:tab w:val="left" w:pos="1512"/>
        </w:tabs>
        <w:jc w:val="both"/>
        <w:rPr>
          <w:sz w:val="40"/>
          <w:szCs w:val="40"/>
          <w:lang w:val="en-IN"/>
        </w:rPr>
      </w:pPr>
      <w:r w:rsidRPr="00220B4D">
        <w:rPr>
          <w:sz w:val="40"/>
          <w:szCs w:val="40"/>
          <w:lang w:val="en-IN"/>
        </w:rPr>
        <w:t xml:space="preserve">Incorporate additional data sources, such as customer feedback surveys, social media sentiment, and usage logs, to capture a broader spectrum of customer </w:t>
      </w:r>
      <w:proofErr w:type="spellStart"/>
      <w:r w:rsidRPr="00220B4D">
        <w:rPr>
          <w:sz w:val="40"/>
          <w:szCs w:val="40"/>
          <w:lang w:val="en-IN"/>
        </w:rPr>
        <w:t>behavior</w:t>
      </w:r>
      <w:proofErr w:type="spellEnd"/>
      <w:r w:rsidRPr="00220B4D">
        <w:rPr>
          <w:sz w:val="40"/>
          <w:szCs w:val="40"/>
          <w:lang w:val="en-IN"/>
        </w:rPr>
        <w:t>.</w:t>
      </w:r>
    </w:p>
    <w:p w14:paraId="225355DD" w14:textId="77777777" w:rsidR="00220B4D" w:rsidRPr="00220B4D" w:rsidRDefault="00220B4D" w:rsidP="00220B4D">
      <w:pPr>
        <w:numPr>
          <w:ilvl w:val="0"/>
          <w:numId w:val="21"/>
        </w:numPr>
        <w:tabs>
          <w:tab w:val="left" w:pos="1512"/>
        </w:tabs>
        <w:jc w:val="both"/>
        <w:rPr>
          <w:sz w:val="40"/>
          <w:szCs w:val="40"/>
          <w:lang w:val="en-IN"/>
        </w:rPr>
      </w:pPr>
      <w:r w:rsidRPr="00220B4D">
        <w:rPr>
          <w:b/>
          <w:bCs/>
          <w:sz w:val="40"/>
          <w:szCs w:val="40"/>
          <w:lang w:val="en-IN"/>
        </w:rPr>
        <w:t>Model Enhancement:</w:t>
      </w:r>
    </w:p>
    <w:p w14:paraId="7211D167" w14:textId="77777777" w:rsidR="00220B4D" w:rsidRPr="00220B4D" w:rsidRDefault="00220B4D" w:rsidP="00220B4D">
      <w:pPr>
        <w:numPr>
          <w:ilvl w:val="1"/>
          <w:numId w:val="21"/>
        </w:numPr>
        <w:tabs>
          <w:tab w:val="left" w:pos="1512"/>
        </w:tabs>
        <w:jc w:val="both"/>
        <w:rPr>
          <w:sz w:val="40"/>
          <w:szCs w:val="40"/>
          <w:lang w:val="en-IN"/>
        </w:rPr>
      </w:pPr>
      <w:r w:rsidRPr="00220B4D">
        <w:rPr>
          <w:sz w:val="40"/>
          <w:szCs w:val="40"/>
          <w:lang w:val="en-IN"/>
        </w:rPr>
        <w:t xml:space="preserve">Experiment with advanced models like Gradient Boosting Machines (e.g., </w:t>
      </w:r>
      <w:proofErr w:type="spellStart"/>
      <w:r w:rsidRPr="00220B4D">
        <w:rPr>
          <w:sz w:val="40"/>
          <w:szCs w:val="40"/>
          <w:lang w:val="en-IN"/>
        </w:rPr>
        <w:t>XGBoost</w:t>
      </w:r>
      <w:proofErr w:type="spellEnd"/>
      <w:r w:rsidRPr="00220B4D">
        <w:rPr>
          <w:sz w:val="40"/>
          <w:szCs w:val="40"/>
          <w:lang w:val="en-IN"/>
        </w:rPr>
        <w:t xml:space="preserve">, </w:t>
      </w:r>
      <w:proofErr w:type="spellStart"/>
      <w:r w:rsidRPr="00220B4D">
        <w:rPr>
          <w:sz w:val="40"/>
          <w:szCs w:val="40"/>
          <w:lang w:val="en-IN"/>
        </w:rPr>
        <w:t>LightGBM</w:t>
      </w:r>
      <w:proofErr w:type="spellEnd"/>
      <w:r w:rsidRPr="00220B4D">
        <w:rPr>
          <w:sz w:val="40"/>
          <w:szCs w:val="40"/>
          <w:lang w:val="en-IN"/>
        </w:rPr>
        <w:t>) and Neural Networks for improved prediction accuracy.</w:t>
      </w:r>
    </w:p>
    <w:p w14:paraId="309B5F9E" w14:textId="77777777" w:rsidR="00220B4D" w:rsidRPr="00220B4D" w:rsidRDefault="00220B4D" w:rsidP="00220B4D">
      <w:pPr>
        <w:numPr>
          <w:ilvl w:val="0"/>
          <w:numId w:val="21"/>
        </w:numPr>
        <w:tabs>
          <w:tab w:val="left" w:pos="1512"/>
        </w:tabs>
        <w:jc w:val="both"/>
        <w:rPr>
          <w:sz w:val="40"/>
          <w:szCs w:val="40"/>
          <w:lang w:val="en-IN"/>
        </w:rPr>
      </w:pPr>
      <w:r w:rsidRPr="00220B4D">
        <w:rPr>
          <w:b/>
          <w:bCs/>
          <w:sz w:val="40"/>
          <w:szCs w:val="40"/>
          <w:lang w:val="en-IN"/>
        </w:rPr>
        <w:t>Real-time Prediction:</w:t>
      </w:r>
    </w:p>
    <w:p w14:paraId="53B00C56" w14:textId="77777777" w:rsidR="00220B4D" w:rsidRPr="00220B4D" w:rsidRDefault="00220B4D" w:rsidP="00220B4D">
      <w:pPr>
        <w:numPr>
          <w:ilvl w:val="1"/>
          <w:numId w:val="21"/>
        </w:numPr>
        <w:tabs>
          <w:tab w:val="left" w:pos="1512"/>
        </w:tabs>
        <w:jc w:val="both"/>
        <w:rPr>
          <w:sz w:val="40"/>
          <w:szCs w:val="40"/>
          <w:lang w:val="en-IN"/>
        </w:rPr>
      </w:pPr>
      <w:r w:rsidRPr="00220B4D">
        <w:rPr>
          <w:sz w:val="40"/>
          <w:szCs w:val="40"/>
          <w:lang w:val="en-IN"/>
        </w:rPr>
        <w:t>Develop a real-time dashboard for monitoring churn probabilities and segmenting customers based on risk levels.</w:t>
      </w:r>
    </w:p>
    <w:p w14:paraId="23D61437" w14:textId="77777777" w:rsidR="00220B4D" w:rsidRPr="00220B4D" w:rsidRDefault="00220B4D" w:rsidP="00220B4D">
      <w:pPr>
        <w:numPr>
          <w:ilvl w:val="0"/>
          <w:numId w:val="21"/>
        </w:numPr>
        <w:tabs>
          <w:tab w:val="left" w:pos="1512"/>
        </w:tabs>
        <w:jc w:val="both"/>
        <w:rPr>
          <w:sz w:val="40"/>
          <w:szCs w:val="40"/>
          <w:lang w:val="en-IN"/>
        </w:rPr>
      </w:pPr>
      <w:r w:rsidRPr="00220B4D">
        <w:rPr>
          <w:b/>
          <w:bCs/>
          <w:sz w:val="40"/>
          <w:szCs w:val="40"/>
          <w:lang w:val="en-IN"/>
        </w:rPr>
        <w:t>Causal Analysis:</w:t>
      </w:r>
    </w:p>
    <w:p w14:paraId="4DECCAB5" w14:textId="560F63E3" w:rsidR="001727A4" w:rsidRPr="00220B4D" w:rsidRDefault="00220B4D" w:rsidP="002F4D55">
      <w:pPr>
        <w:numPr>
          <w:ilvl w:val="1"/>
          <w:numId w:val="21"/>
        </w:numPr>
        <w:tabs>
          <w:tab w:val="left" w:pos="1512"/>
        </w:tabs>
        <w:jc w:val="both"/>
        <w:rPr>
          <w:sz w:val="40"/>
          <w:szCs w:val="40"/>
          <w:lang w:val="en-IN"/>
        </w:rPr>
      </w:pPr>
      <w:r w:rsidRPr="00220B4D">
        <w:rPr>
          <w:sz w:val="40"/>
          <w:szCs w:val="40"/>
          <w:lang w:val="en-IN"/>
        </w:rPr>
        <w:t>Investigate causal relationships between features and churn to better understand the underlying reasons behind customer decisions.</w:t>
      </w:r>
    </w:p>
    <w:p w14:paraId="10296616" w14:textId="77777777" w:rsidR="001727A4" w:rsidRDefault="001727A4" w:rsidP="002F4D55">
      <w:pPr>
        <w:tabs>
          <w:tab w:val="left" w:pos="1512"/>
        </w:tabs>
        <w:jc w:val="both"/>
        <w:rPr>
          <w:sz w:val="28"/>
          <w:szCs w:val="28"/>
        </w:rPr>
      </w:pPr>
    </w:p>
    <w:p w14:paraId="1F3E15CA" w14:textId="77777777" w:rsidR="001727A4" w:rsidRDefault="001727A4" w:rsidP="002F4D55">
      <w:pPr>
        <w:tabs>
          <w:tab w:val="left" w:pos="1512"/>
        </w:tabs>
        <w:jc w:val="both"/>
        <w:rPr>
          <w:sz w:val="28"/>
          <w:szCs w:val="28"/>
        </w:rPr>
      </w:pPr>
    </w:p>
    <w:p w14:paraId="2BD697E9" w14:textId="77777777" w:rsidR="001727A4" w:rsidRDefault="001727A4" w:rsidP="002F4D55">
      <w:pPr>
        <w:tabs>
          <w:tab w:val="left" w:pos="1512"/>
        </w:tabs>
        <w:jc w:val="both"/>
        <w:rPr>
          <w:sz w:val="28"/>
          <w:szCs w:val="28"/>
        </w:rPr>
      </w:pPr>
    </w:p>
    <w:p w14:paraId="6D647A20" w14:textId="77777777" w:rsidR="00612485" w:rsidRDefault="00CE2B8E" w:rsidP="002F4D55">
      <w:pPr>
        <w:tabs>
          <w:tab w:val="left" w:pos="1512"/>
        </w:tabs>
        <w:jc w:val="both"/>
        <w:rPr>
          <w:sz w:val="28"/>
          <w:szCs w:val="28"/>
        </w:rPr>
      </w:pPr>
      <w:r>
        <w:rPr>
          <w:sz w:val="28"/>
          <w:szCs w:val="28"/>
        </w:rPr>
        <w:t xml:space="preserve">      </w:t>
      </w:r>
    </w:p>
    <w:p w14:paraId="2C118752" w14:textId="77777777" w:rsidR="00612485" w:rsidRDefault="00612485" w:rsidP="002F4D55">
      <w:pPr>
        <w:tabs>
          <w:tab w:val="left" w:pos="1512"/>
        </w:tabs>
        <w:jc w:val="both"/>
        <w:rPr>
          <w:sz w:val="28"/>
          <w:szCs w:val="28"/>
        </w:rPr>
      </w:pPr>
    </w:p>
    <w:p w14:paraId="6E06F4C6" w14:textId="77777777" w:rsidR="00612485" w:rsidRDefault="00612485" w:rsidP="002F4D55">
      <w:pPr>
        <w:tabs>
          <w:tab w:val="left" w:pos="1512"/>
        </w:tabs>
        <w:jc w:val="both"/>
        <w:rPr>
          <w:sz w:val="28"/>
          <w:szCs w:val="28"/>
        </w:rPr>
      </w:pPr>
    </w:p>
    <w:p w14:paraId="628EA1F4" w14:textId="378114C7" w:rsidR="00CE2B8E" w:rsidRDefault="00CE2B8E" w:rsidP="002F4D55">
      <w:pPr>
        <w:tabs>
          <w:tab w:val="left" w:pos="1512"/>
        </w:tabs>
        <w:jc w:val="both"/>
        <w:rPr>
          <w:b/>
          <w:bCs/>
          <w:sz w:val="50"/>
          <w:szCs w:val="50"/>
        </w:rPr>
      </w:pPr>
      <w:r>
        <w:rPr>
          <w:sz w:val="28"/>
          <w:szCs w:val="28"/>
        </w:rPr>
        <w:lastRenderedPageBreak/>
        <w:t xml:space="preserve">      </w:t>
      </w:r>
      <w:r w:rsidRPr="00CE2B8E">
        <w:rPr>
          <w:b/>
          <w:bCs/>
          <w:sz w:val="50"/>
          <w:szCs w:val="50"/>
        </w:rPr>
        <w:t>GITHUB REPOSITORY LINK</w:t>
      </w:r>
    </w:p>
    <w:p w14:paraId="14E80574" w14:textId="77777777" w:rsidR="00CE2B8E" w:rsidRDefault="00CE2B8E" w:rsidP="002F4D55">
      <w:pPr>
        <w:tabs>
          <w:tab w:val="left" w:pos="1512"/>
        </w:tabs>
        <w:jc w:val="both"/>
        <w:rPr>
          <w:sz w:val="28"/>
          <w:szCs w:val="28"/>
        </w:rPr>
      </w:pPr>
      <w:r>
        <w:rPr>
          <w:sz w:val="50"/>
          <w:szCs w:val="50"/>
        </w:rPr>
        <w:tab/>
      </w:r>
    </w:p>
    <w:p w14:paraId="6AA3C49C" w14:textId="77777777" w:rsidR="00612485" w:rsidRDefault="00612485" w:rsidP="000514C0">
      <w:pPr>
        <w:pStyle w:val="ListParagraph"/>
        <w:numPr>
          <w:ilvl w:val="1"/>
          <w:numId w:val="17"/>
        </w:numPr>
        <w:tabs>
          <w:tab w:val="left" w:pos="1512"/>
        </w:tabs>
        <w:jc w:val="both"/>
        <w:rPr>
          <w:sz w:val="28"/>
          <w:szCs w:val="28"/>
        </w:rPr>
      </w:pPr>
      <w:r>
        <w:rPr>
          <w:sz w:val="28"/>
          <w:szCs w:val="28"/>
        </w:rPr>
        <w:t>Aman Kumar</w:t>
      </w:r>
    </w:p>
    <w:p w14:paraId="212B2A1C" w14:textId="58706371" w:rsidR="00CE2B8E" w:rsidRPr="00612485" w:rsidRDefault="00CE2B8E" w:rsidP="00612485">
      <w:pPr>
        <w:pStyle w:val="ListParagraph"/>
        <w:tabs>
          <w:tab w:val="left" w:pos="1512"/>
        </w:tabs>
        <w:ind w:left="1440"/>
        <w:jc w:val="both"/>
        <w:rPr>
          <w:sz w:val="28"/>
          <w:szCs w:val="28"/>
        </w:rPr>
      </w:pPr>
      <w:r w:rsidRPr="00612485">
        <w:rPr>
          <w:sz w:val="28"/>
          <w:szCs w:val="28"/>
        </w:rPr>
        <w:t xml:space="preserve">Link-:  </w:t>
      </w:r>
      <w:r w:rsidR="000514C0" w:rsidRPr="00612485">
        <w:rPr>
          <w:sz w:val="28"/>
          <w:szCs w:val="28"/>
        </w:rPr>
        <w:t>https://github.com/amanshukl/Customer-churn-analysis.git</w:t>
      </w:r>
    </w:p>
    <w:p w14:paraId="0FFB4AB8" w14:textId="77777777" w:rsidR="00CE2B8E" w:rsidRPr="00CE2B8E" w:rsidRDefault="00CE2B8E" w:rsidP="002F4D55">
      <w:pPr>
        <w:jc w:val="both"/>
        <w:rPr>
          <w:sz w:val="28"/>
          <w:szCs w:val="28"/>
        </w:rPr>
      </w:pPr>
    </w:p>
    <w:p w14:paraId="366E2074" w14:textId="77777777" w:rsidR="00CE2B8E" w:rsidRPr="00CE2B8E" w:rsidRDefault="00CE2B8E" w:rsidP="002F4D55">
      <w:pPr>
        <w:jc w:val="both"/>
        <w:rPr>
          <w:sz w:val="28"/>
          <w:szCs w:val="28"/>
        </w:rPr>
      </w:pPr>
    </w:p>
    <w:p w14:paraId="39DFD10A" w14:textId="77777777" w:rsidR="00CE2B8E" w:rsidRPr="00CE2B8E" w:rsidRDefault="00CE2B8E" w:rsidP="002F4D55">
      <w:pPr>
        <w:jc w:val="both"/>
        <w:rPr>
          <w:sz w:val="28"/>
          <w:szCs w:val="28"/>
        </w:rPr>
      </w:pPr>
    </w:p>
    <w:p w14:paraId="5A6350BC" w14:textId="77777777" w:rsidR="00CE2B8E" w:rsidRPr="00CE2B8E" w:rsidRDefault="00CE2B8E" w:rsidP="002F4D55">
      <w:pPr>
        <w:jc w:val="both"/>
        <w:rPr>
          <w:sz w:val="28"/>
          <w:szCs w:val="28"/>
        </w:rPr>
      </w:pPr>
    </w:p>
    <w:p w14:paraId="2F1D2FEA" w14:textId="77777777" w:rsidR="00CE2B8E" w:rsidRPr="00CE2B8E" w:rsidRDefault="00CE2B8E" w:rsidP="002F4D55">
      <w:pPr>
        <w:jc w:val="both"/>
        <w:rPr>
          <w:sz w:val="28"/>
          <w:szCs w:val="28"/>
        </w:rPr>
      </w:pPr>
    </w:p>
    <w:p w14:paraId="0DC3E1E7" w14:textId="77777777" w:rsidR="00CE2B8E" w:rsidRPr="00CE2B8E" w:rsidRDefault="00CE2B8E" w:rsidP="002F4D55">
      <w:pPr>
        <w:jc w:val="both"/>
        <w:rPr>
          <w:sz w:val="28"/>
          <w:szCs w:val="28"/>
        </w:rPr>
      </w:pPr>
    </w:p>
    <w:p w14:paraId="2EBE0FBE" w14:textId="77777777" w:rsidR="00CE2B8E" w:rsidRPr="00CE2B8E" w:rsidRDefault="00CE2B8E" w:rsidP="002F4D55">
      <w:pPr>
        <w:jc w:val="both"/>
        <w:rPr>
          <w:sz w:val="28"/>
          <w:szCs w:val="28"/>
        </w:rPr>
      </w:pPr>
    </w:p>
    <w:p w14:paraId="4C6EC809" w14:textId="77777777" w:rsidR="00CE2B8E" w:rsidRPr="00CE2B8E" w:rsidRDefault="00CE2B8E" w:rsidP="002F4D55">
      <w:pPr>
        <w:jc w:val="both"/>
        <w:rPr>
          <w:sz w:val="28"/>
          <w:szCs w:val="28"/>
        </w:rPr>
      </w:pPr>
    </w:p>
    <w:p w14:paraId="50FCDD35" w14:textId="77777777" w:rsidR="00CE2B8E" w:rsidRPr="00CE2B8E" w:rsidRDefault="00CE2B8E" w:rsidP="002F4D55">
      <w:pPr>
        <w:jc w:val="both"/>
        <w:rPr>
          <w:sz w:val="28"/>
          <w:szCs w:val="28"/>
        </w:rPr>
      </w:pPr>
    </w:p>
    <w:p w14:paraId="0FBF0F3A" w14:textId="77777777" w:rsidR="00CE2B8E" w:rsidRPr="00CE2B8E" w:rsidRDefault="00CE2B8E" w:rsidP="002F4D55">
      <w:pPr>
        <w:jc w:val="both"/>
        <w:rPr>
          <w:sz w:val="28"/>
          <w:szCs w:val="28"/>
        </w:rPr>
      </w:pPr>
    </w:p>
    <w:p w14:paraId="2FB7D6CC" w14:textId="77777777" w:rsidR="00CE2B8E" w:rsidRPr="00CE2B8E" w:rsidRDefault="00CE2B8E" w:rsidP="002F4D55">
      <w:pPr>
        <w:jc w:val="both"/>
        <w:rPr>
          <w:sz w:val="28"/>
          <w:szCs w:val="28"/>
        </w:rPr>
      </w:pPr>
    </w:p>
    <w:p w14:paraId="3AB828D3" w14:textId="77777777" w:rsidR="00CE2B8E" w:rsidRPr="00CE2B8E" w:rsidRDefault="00CE2B8E" w:rsidP="002F4D55">
      <w:pPr>
        <w:jc w:val="both"/>
        <w:rPr>
          <w:sz w:val="28"/>
          <w:szCs w:val="28"/>
        </w:rPr>
      </w:pPr>
    </w:p>
    <w:p w14:paraId="460302E4" w14:textId="77777777" w:rsidR="00CE2B8E" w:rsidRPr="00CE2B8E" w:rsidRDefault="00CE2B8E" w:rsidP="002F4D55">
      <w:pPr>
        <w:jc w:val="both"/>
        <w:rPr>
          <w:sz w:val="28"/>
          <w:szCs w:val="28"/>
        </w:rPr>
      </w:pPr>
    </w:p>
    <w:p w14:paraId="7C92AF4E" w14:textId="77777777" w:rsidR="00CE2B8E" w:rsidRDefault="00CE2B8E" w:rsidP="002F4D55">
      <w:pPr>
        <w:jc w:val="both"/>
        <w:rPr>
          <w:sz w:val="28"/>
          <w:szCs w:val="28"/>
        </w:rPr>
      </w:pPr>
    </w:p>
    <w:p w14:paraId="225C324F" w14:textId="77777777" w:rsidR="00CE2B8E" w:rsidRDefault="00CE2B8E" w:rsidP="002F4D55">
      <w:pPr>
        <w:tabs>
          <w:tab w:val="left" w:pos="2196"/>
        </w:tabs>
        <w:jc w:val="both"/>
        <w:rPr>
          <w:sz w:val="28"/>
          <w:szCs w:val="28"/>
        </w:rPr>
      </w:pPr>
      <w:r>
        <w:rPr>
          <w:sz w:val="28"/>
          <w:szCs w:val="28"/>
        </w:rPr>
        <w:tab/>
      </w:r>
    </w:p>
    <w:p w14:paraId="4602B4A0" w14:textId="77777777" w:rsidR="00CE2B8E" w:rsidRDefault="00CE2B8E" w:rsidP="002F4D55">
      <w:pPr>
        <w:tabs>
          <w:tab w:val="left" w:pos="2196"/>
        </w:tabs>
        <w:jc w:val="both"/>
        <w:rPr>
          <w:sz w:val="28"/>
          <w:szCs w:val="28"/>
        </w:rPr>
      </w:pPr>
    </w:p>
    <w:p w14:paraId="70D8333E" w14:textId="77777777" w:rsidR="00CE2B8E" w:rsidRDefault="00CE2B8E" w:rsidP="002F4D55">
      <w:pPr>
        <w:tabs>
          <w:tab w:val="left" w:pos="2196"/>
        </w:tabs>
        <w:jc w:val="both"/>
        <w:rPr>
          <w:sz w:val="28"/>
          <w:szCs w:val="28"/>
        </w:rPr>
      </w:pPr>
    </w:p>
    <w:p w14:paraId="3132B88D" w14:textId="77777777" w:rsidR="00CE2B8E" w:rsidRDefault="00CE2B8E" w:rsidP="002F4D55">
      <w:pPr>
        <w:tabs>
          <w:tab w:val="left" w:pos="2196"/>
        </w:tabs>
        <w:jc w:val="both"/>
        <w:rPr>
          <w:sz w:val="28"/>
          <w:szCs w:val="28"/>
        </w:rPr>
      </w:pPr>
    </w:p>
    <w:p w14:paraId="01DEC9C6" w14:textId="77777777" w:rsidR="00CE2B8E" w:rsidRDefault="00CE2B8E" w:rsidP="002F4D55">
      <w:pPr>
        <w:tabs>
          <w:tab w:val="left" w:pos="2196"/>
        </w:tabs>
        <w:jc w:val="both"/>
        <w:rPr>
          <w:sz w:val="28"/>
          <w:szCs w:val="28"/>
        </w:rPr>
      </w:pPr>
    </w:p>
    <w:p w14:paraId="5AEF6E85" w14:textId="77777777" w:rsidR="00CE2B8E" w:rsidRDefault="00CE2B8E" w:rsidP="002F4D55">
      <w:pPr>
        <w:tabs>
          <w:tab w:val="left" w:pos="2196"/>
        </w:tabs>
        <w:jc w:val="both"/>
        <w:rPr>
          <w:sz w:val="28"/>
          <w:szCs w:val="28"/>
        </w:rPr>
      </w:pPr>
    </w:p>
    <w:p w14:paraId="2E6FC9FF" w14:textId="77777777" w:rsidR="00CF5107" w:rsidRDefault="00CF5107" w:rsidP="002F4D55">
      <w:pPr>
        <w:tabs>
          <w:tab w:val="left" w:pos="2196"/>
        </w:tabs>
        <w:jc w:val="both"/>
        <w:rPr>
          <w:sz w:val="28"/>
          <w:szCs w:val="28"/>
        </w:rPr>
      </w:pPr>
    </w:p>
    <w:p w14:paraId="11A518C7" w14:textId="77777777" w:rsidR="00CF5107" w:rsidRDefault="00CF5107" w:rsidP="002F4D55">
      <w:pPr>
        <w:tabs>
          <w:tab w:val="left" w:pos="2196"/>
        </w:tabs>
        <w:jc w:val="both"/>
        <w:rPr>
          <w:sz w:val="28"/>
          <w:szCs w:val="28"/>
        </w:rPr>
      </w:pPr>
    </w:p>
    <w:p w14:paraId="05B4354E" w14:textId="77777777" w:rsidR="00CF5107" w:rsidRDefault="00CF5107" w:rsidP="002F4D55">
      <w:pPr>
        <w:tabs>
          <w:tab w:val="left" w:pos="2196"/>
        </w:tabs>
        <w:jc w:val="both"/>
        <w:rPr>
          <w:sz w:val="28"/>
          <w:szCs w:val="28"/>
        </w:rPr>
      </w:pPr>
    </w:p>
    <w:p w14:paraId="6D6DAEDA" w14:textId="77777777" w:rsidR="00CF5107" w:rsidRDefault="00CF5107" w:rsidP="002F4D55">
      <w:pPr>
        <w:tabs>
          <w:tab w:val="left" w:pos="2196"/>
        </w:tabs>
        <w:jc w:val="both"/>
        <w:rPr>
          <w:sz w:val="28"/>
          <w:szCs w:val="28"/>
        </w:rPr>
      </w:pPr>
    </w:p>
    <w:p w14:paraId="23D9BFE8" w14:textId="77777777" w:rsidR="00CF5107" w:rsidRDefault="00CF5107" w:rsidP="002F4D55">
      <w:pPr>
        <w:tabs>
          <w:tab w:val="left" w:pos="2196"/>
        </w:tabs>
        <w:jc w:val="both"/>
        <w:rPr>
          <w:sz w:val="28"/>
          <w:szCs w:val="28"/>
        </w:rPr>
      </w:pPr>
    </w:p>
    <w:p w14:paraId="73A3F188" w14:textId="77777777" w:rsidR="00CF5107" w:rsidRDefault="00CF5107" w:rsidP="002F4D55">
      <w:pPr>
        <w:tabs>
          <w:tab w:val="left" w:pos="2196"/>
        </w:tabs>
        <w:jc w:val="both"/>
        <w:rPr>
          <w:sz w:val="28"/>
          <w:szCs w:val="28"/>
        </w:rPr>
      </w:pPr>
    </w:p>
    <w:p w14:paraId="7375EED5" w14:textId="77777777" w:rsidR="00CF5107" w:rsidRDefault="00CF5107" w:rsidP="002F4D55">
      <w:pPr>
        <w:tabs>
          <w:tab w:val="left" w:pos="2196"/>
        </w:tabs>
        <w:jc w:val="both"/>
        <w:rPr>
          <w:sz w:val="28"/>
          <w:szCs w:val="28"/>
        </w:rPr>
      </w:pPr>
    </w:p>
    <w:p w14:paraId="0E5847F6" w14:textId="77777777" w:rsidR="00CF5107" w:rsidRDefault="00CF5107" w:rsidP="002F4D55">
      <w:pPr>
        <w:tabs>
          <w:tab w:val="left" w:pos="2196"/>
        </w:tabs>
        <w:jc w:val="both"/>
        <w:rPr>
          <w:sz w:val="28"/>
          <w:szCs w:val="28"/>
        </w:rPr>
      </w:pPr>
    </w:p>
    <w:p w14:paraId="6BCD4F1A" w14:textId="77777777" w:rsidR="00CF5107" w:rsidRDefault="00CF5107" w:rsidP="002F4D55">
      <w:pPr>
        <w:tabs>
          <w:tab w:val="left" w:pos="2196"/>
        </w:tabs>
        <w:jc w:val="both"/>
        <w:rPr>
          <w:sz w:val="28"/>
          <w:szCs w:val="28"/>
        </w:rPr>
      </w:pPr>
    </w:p>
    <w:p w14:paraId="3E609520" w14:textId="77777777" w:rsidR="00CF5107" w:rsidRDefault="00CF5107" w:rsidP="002F4D55">
      <w:pPr>
        <w:tabs>
          <w:tab w:val="left" w:pos="2196"/>
        </w:tabs>
        <w:jc w:val="both"/>
        <w:rPr>
          <w:sz w:val="28"/>
          <w:szCs w:val="28"/>
        </w:rPr>
      </w:pPr>
    </w:p>
    <w:p w14:paraId="1A45D00F" w14:textId="77777777" w:rsidR="00CF5107" w:rsidRDefault="00CF5107" w:rsidP="002F4D55">
      <w:pPr>
        <w:tabs>
          <w:tab w:val="left" w:pos="2196"/>
        </w:tabs>
        <w:jc w:val="both"/>
        <w:rPr>
          <w:sz w:val="28"/>
          <w:szCs w:val="28"/>
        </w:rPr>
      </w:pPr>
    </w:p>
    <w:p w14:paraId="034B845A" w14:textId="77777777" w:rsidR="00CF5107" w:rsidRDefault="00CF5107" w:rsidP="002F4D55">
      <w:pPr>
        <w:tabs>
          <w:tab w:val="left" w:pos="2196"/>
        </w:tabs>
        <w:jc w:val="both"/>
        <w:rPr>
          <w:sz w:val="28"/>
          <w:szCs w:val="28"/>
        </w:rPr>
      </w:pPr>
    </w:p>
    <w:p w14:paraId="48E24D31" w14:textId="77777777" w:rsidR="00220B4D" w:rsidRDefault="00CE2B8E" w:rsidP="002F4D55">
      <w:pPr>
        <w:tabs>
          <w:tab w:val="left" w:pos="2196"/>
        </w:tabs>
        <w:jc w:val="both"/>
        <w:rPr>
          <w:sz w:val="28"/>
          <w:szCs w:val="28"/>
        </w:rPr>
      </w:pPr>
      <w:r>
        <w:rPr>
          <w:sz w:val="28"/>
          <w:szCs w:val="28"/>
        </w:rPr>
        <w:t xml:space="preserve">                                </w:t>
      </w:r>
    </w:p>
    <w:p w14:paraId="3170B9EE" w14:textId="77777777" w:rsidR="00220B4D" w:rsidRDefault="00220B4D" w:rsidP="002F4D55">
      <w:pPr>
        <w:tabs>
          <w:tab w:val="left" w:pos="2196"/>
        </w:tabs>
        <w:jc w:val="both"/>
        <w:rPr>
          <w:sz w:val="28"/>
          <w:szCs w:val="28"/>
        </w:rPr>
      </w:pPr>
    </w:p>
    <w:p w14:paraId="03212D51" w14:textId="2CB8325C" w:rsidR="00CE2B8E" w:rsidRDefault="00CE2B8E" w:rsidP="002F4D55">
      <w:pPr>
        <w:tabs>
          <w:tab w:val="left" w:pos="2196"/>
        </w:tabs>
        <w:jc w:val="both"/>
        <w:rPr>
          <w:b/>
          <w:bCs/>
          <w:sz w:val="50"/>
          <w:szCs w:val="50"/>
        </w:rPr>
      </w:pPr>
      <w:r>
        <w:rPr>
          <w:sz w:val="28"/>
          <w:szCs w:val="28"/>
        </w:rPr>
        <w:lastRenderedPageBreak/>
        <w:t xml:space="preserve"> </w:t>
      </w:r>
      <w:r w:rsidRPr="00CE2B8E">
        <w:rPr>
          <w:b/>
          <w:bCs/>
          <w:sz w:val="50"/>
          <w:szCs w:val="50"/>
        </w:rPr>
        <w:t xml:space="preserve"> REF</w:t>
      </w:r>
      <w:r>
        <w:rPr>
          <w:b/>
          <w:bCs/>
          <w:sz w:val="50"/>
          <w:szCs w:val="50"/>
        </w:rPr>
        <w:t>E</w:t>
      </w:r>
      <w:r w:rsidRPr="00CE2B8E">
        <w:rPr>
          <w:b/>
          <w:bCs/>
          <w:sz w:val="50"/>
          <w:szCs w:val="50"/>
        </w:rPr>
        <w:t>RENCES</w:t>
      </w:r>
    </w:p>
    <w:p w14:paraId="2AD42DE2" w14:textId="77777777" w:rsidR="007F40E1" w:rsidRDefault="007F40E1" w:rsidP="002F4D55">
      <w:pPr>
        <w:tabs>
          <w:tab w:val="left" w:pos="2196"/>
        </w:tabs>
        <w:jc w:val="both"/>
        <w:rPr>
          <w:b/>
          <w:bCs/>
          <w:sz w:val="28"/>
          <w:szCs w:val="28"/>
        </w:rPr>
      </w:pPr>
    </w:p>
    <w:p w14:paraId="28F0FD15" w14:textId="77777777" w:rsidR="007F40E1" w:rsidRPr="00220B4D" w:rsidRDefault="007F40E1" w:rsidP="002F4D55">
      <w:pPr>
        <w:tabs>
          <w:tab w:val="left" w:pos="2196"/>
        </w:tabs>
        <w:jc w:val="both"/>
        <w:rPr>
          <w:b/>
          <w:bCs/>
          <w:sz w:val="44"/>
          <w:szCs w:val="44"/>
        </w:rPr>
      </w:pPr>
    </w:p>
    <w:p w14:paraId="647E87D3" w14:textId="08AD701B" w:rsidR="00220B4D" w:rsidRPr="00220B4D" w:rsidRDefault="00220B4D" w:rsidP="00220B4D">
      <w:pPr>
        <w:numPr>
          <w:ilvl w:val="0"/>
          <w:numId w:val="22"/>
        </w:numPr>
        <w:tabs>
          <w:tab w:val="left" w:pos="2196"/>
        </w:tabs>
        <w:jc w:val="both"/>
        <w:rPr>
          <w:sz w:val="44"/>
          <w:szCs w:val="44"/>
          <w:lang w:val="en-IN"/>
        </w:rPr>
      </w:pPr>
      <w:r w:rsidRPr="00220B4D">
        <w:rPr>
          <w:sz w:val="44"/>
          <w:szCs w:val="44"/>
          <w:lang w:val="en-IN"/>
        </w:rPr>
        <w:t>Dataset used</w:t>
      </w:r>
    </w:p>
    <w:p w14:paraId="652D94B9" w14:textId="0FDA2885" w:rsidR="00220B4D" w:rsidRPr="00220B4D" w:rsidRDefault="00220B4D" w:rsidP="00220B4D">
      <w:pPr>
        <w:numPr>
          <w:ilvl w:val="0"/>
          <w:numId w:val="22"/>
        </w:numPr>
        <w:tabs>
          <w:tab w:val="left" w:pos="2196"/>
        </w:tabs>
        <w:jc w:val="both"/>
        <w:rPr>
          <w:sz w:val="44"/>
          <w:szCs w:val="44"/>
          <w:lang w:val="en-IN"/>
        </w:rPr>
      </w:pPr>
      <w:r w:rsidRPr="00220B4D">
        <w:rPr>
          <w:sz w:val="44"/>
          <w:szCs w:val="44"/>
          <w:lang w:val="en-IN"/>
        </w:rPr>
        <w:t>Articles on churn prediction</w:t>
      </w:r>
    </w:p>
    <w:p w14:paraId="20AF6CB4" w14:textId="77777777" w:rsidR="00220B4D" w:rsidRPr="00220B4D" w:rsidRDefault="00220B4D" w:rsidP="00220B4D">
      <w:pPr>
        <w:numPr>
          <w:ilvl w:val="0"/>
          <w:numId w:val="22"/>
        </w:numPr>
        <w:tabs>
          <w:tab w:val="left" w:pos="2196"/>
        </w:tabs>
        <w:jc w:val="both"/>
        <w:rPr>
          <w:sz w:val="44"/>
          <w:szCs w:val="44"/>
          <w:lang w:val="en-IN"/>
        </w:rPr>
      </w:pPr>
      <w:r w:rsidRPr="00220B4D">
        <w:rPr>
          <w:sz w:val="44"/>
          <w:szCs w:val="44"/>
          <w:lang w:val="en-IN"/>
        </w:rPr>
        <w:t>Tools and libraries: Python (Pandas, Seaborn, Matplotlib, Scikit-learn).</w:t>
      </w:r>
    </w:p>
    <w:p w14:paraId="04E9F3A9" w14:textId="77777777" w:rsidR="00220B4D" w:rsidRPr="00220B4D" w:rsidRDefault="00220B4D" w:rsidP="00220B4D">
      <w:pPr>
        <w:numPr>
          <w:ilvl w:val="0"/>
          <w:numId w:val="22"/>
        </w:numPr>
        <w:tabs>
          <w:tab w:val="left" w:pos="2196"/>
        </w:tabs>
        <w:jc w:val="both"/>
        <w:rPr>
          <w:sz w:val="44"/>
          <w:szCs w:val="44"/>
          <w:lang w:val="en-IN"/>
        </w:rPr>
      </w:pPr>
      <w:r w:rsidRPr="00220B4D">
        <w:rPr>
          <w:sz w:val="44"/>
          <w:szCs w:val="44"/>
          <w:lang w:val="en-IN"/>
        </w:rPr>
        <w:t xml:space="preserve">Academic papers and online resources related to churn analysis and predictive </w:t>
      </w:r>
      <w:proofErr w:type="spellStart"/>
      <w:r w:rsidRPr="00220B4D">
        <w:rPr>
          <w:sz w:val="44"/>
          <w:szCs w:val="44"/>
          <w:lang w:val="en-IN"/>
        </w:rPr>
        <w:t>modeling</w:t>
      </w:r>
      <w:proofErr w:type="spellEnd"/>
      <w:r w:rsidRPr="00220B4D">
        <w:rPr>
          <w:sz w:val="44"/>
          <w:szCs w:val="44"/>
          <w:lang w:val="en-IN"/>
        </w:rPr>
        <w:t>.</w:t>
      </w:r>
    </w:p>
    <w:p w14:paraId="41FD4986" w14:textId="24BA750C" w:rsidR="007F40E1" w:rsidRDefault="007F40E1" w:rsidP="00220B4D">
      <w:pPr>
        <w:tabs>
          <w:tab w:val="left" w:pos="2196"/>
        </w:tabs>
        <w:jc w:val="both"/>
        <w:rPr>
          <w:b/>
          <w:bCs/>
          <w:sz w:val="28"/>
          <w:szCs w:val="28"/>
        </w:rPr>
      </w:pPr>
    </w:p>
    <w:sectPr w:rsidR="007F40E1" w:rsidSect="00AD0945">
      <w:pgSz w:w="12240" w:h="15840"/>
      <w:pgMar w:top="1440" w:right="1440" w:bottom="1260"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F2706A" w14:textId="77777777" w:rsidR="00A27A1B" w:rsidRDefault="00A27A1B" w:rsidP="00C83A1D">
      <w:r>
        <w:separator/>
      </w:r>
    </w:p>
  </w:endnote>
  <w:endnote w:type="continuationSeparator" w:id="0">
    <w:p w14:paraId="52B943D1" w14:textId="77777777" w:rsidR="00A27A1B" w:rsidRDefault="00A27A1B" w:rsidP="00C83A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AE5AEE" w14:textId="77777777" w:rsidR="00A27A1B" w:rsidRDefault="00A27A1B" w:rsidP="00C83A1D">
      <w:r>
        <w:separator/>
      </w:r>
    </w:p>
  </w:footnote>
  <w:footnote w:type="continuationSeparator" w:id="0">
    <w:p w14:paraId="57847B32" w14:textId="77777777" w:rsidR="00A27A1B" w:rsidRDefault="00A27A1B" w:rsidP="00C83A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A594A"/>
    <w:multiLevelType w:val="multilevel"/>
    <w:tmpl w:val="573C3220"/>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4680"/>
        </w:tabs>
        <w:ind w:left="4680" w:hanging="1800"/>
      </w:pPr>
      <w:rPr>
        <w:rFonts w:hint="default"/>
      </w:rPr>
    </w:lvl>
  </w:abstractNum>
  <w:abstractNum w:abstractNumId="1" w15:restartNumberingAfterBreak="0">
    <w:nsid w:val="05B520FA"/>
    <w:multiLevelType w:val="multilevel"/>
    <w:tmpl w:val="8AFC65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A56028"/>
    <w:multiLevelType w:val="multilevel"/>
    <w:tmpl w:val="9DF8A6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011721"/>
    <w:multiLevelType w:val="hybridMultilevel"/>
    <w:tmpl w:val="6B121FDA"/>
    <w:lvl w:ilvl="0" w:tplc="6D781C9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1015EC3"/>
    <w:multiLevelType w:val="multilevel"/>
    <w:tmpl w:val="3C90D0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0D45DF"/>
    <w:multiLevelType w:val="hybridMultilevel"/>
    <w:tmpl w:val="5D2A7A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B4B27DB"/>
    <w:multiLevelType w:val="multilevel"/>
    <w:tmpl w:val="6A92E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AE5A37"/>
    <w:multiLevelType w:val="multilevel"/>
    <w:tmpl w:val="8CEA7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71528C"/>
    <w:multiLevelType w:val="multilevel"/>
    <w:tmpl w:val="3856B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391883"/>
    <w:multiLevelType w:val="multilevel"/>
    <w:tmpl w:val="FCC0D8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63225C"/>
    <w:multiLevelType w:val="hybridMultilevel"/>
    <w:tmpl w:val="E26E4648"/>
    <w:lvl w:ilvl="0" w:tplc="90FCB586">
      <w:start w:val="1"/>
      <w:numFmt w:val="upperLetter"/>
      <w:lvlText w:val="(%1)"/>
      <w:lvlJc w:val="left"/>
      <w:pPr>
        <w:tabs>
          <w:tab w:val="num" w:pos="750"/>
        </w:tabs>
        <w:ind w:left="750" w:hanging="390"/>
      </w:pPr>
      <w:rPr>
        <w:rFonts w:hint="default"/>
        <w:b/>
      </w:rPr>
    </w:lvl>
    <w:lvl w:ilvl="1" w:tplc="AD18DDE6">
      <w:start w:val="1"/>
      <w:numFmt w:val="lowerRoman"/>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0862002"/>
    <w:multiLevelType w:val="multilevel"/>
    <w:tmpl w:val="2A869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C15DD3"/>
    <w:multiLevelType w:val="multilevel"/>
    <w:tmpl w:val="4B324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056EC2"/>
    <w:multiLevelType w:val="hybridMultilevel"/>
    <w:tmpl w:val="59429B90"/>
    <w:lvl w:ilvl="0" w:tplc="177A1404">
      <w:start w:val="5"/>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4B746440"/>
    <w:multiLevelType w:val="multilevel"/>
    <w:tmpl w:val="65F4B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C37DFB"/>
    <w:multiLevelType w:val="multilevel"/>
    <w:tmpl w:val="97F03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2B064F9"/>
    <w:multiLevelType w:val="hybridMultilevel"/>
    <w:tmpl w:val="AB7C6178"/>
    <w:lvl w:ilvl="0" w:tplc="535ED0C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CE24D9"/>
    <w:multiLevelType w:val="multilevel"/>
    <w:tmpl w:val="C0CCC4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ED9588F"/>
    <w:multiLevelType w:val="multilevel"/>
    <w:tmpl w:val="668469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937731"/>
    <w:multiLevelType w:val="hybridMultilevel"/>
    <w:tmpl w:val="B5E4763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74C56D5A"/>
    <w:multiLevelType w:val="multilevel"/>
    <w:tmpl w:val="DD3A88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D021829"/>
    <w:multiLevelType w:val="multilevel"/>
    <w:tmpl w:val="1924C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9508747">
    <w:abstractNumId w:val="10"/>
  </w:num>
  <w:num w:numId="2" w16cid:durableId="110366987">
    <w:abstractNumId w:val="5"/>
  </w:num>
  <w:num w:numId="3" w16cid:durableId="2054186147">
    <w:abstractNumId w:val="19"/>
  </w:num>
  <w:num w:numId="4" w16cid:durableId="539974040">
    <w:abstractNumId w:val="0"/>
  </w:num>
  <w:num w:numId="5" w16cid:durableId="1960918516">
    <w:abstractNumId w:val="13"/>
  </w:num>
  <w:num w:numId="6" w16cid:durableId="1750930149">
    <w:abstractNumId w:val="3"/>
  </w:num>
  <w:num w:numId="7" w16cid:durableId="395126352">
    <w:abstractNumId w:val="16"/>
  </w:num>
  <w:num w:numId="8" w16cid:durableId="1151557079">
    <w:abstractNumId w:val="7"/>
  </w:num>
  <w:num w:numId="9" w16cid:durableId="1284969198">
    <w:abstractNumId w:val="14"/>
  </w:num>
  <w:num w:numId="10" w16cid:durableId="1247957632">
    <w:abstractNumId w:val="21"/>
  </w:num>
  <w:num w:numId="11" w16cid:durableId="771323746">
    <w:abstractNumId w:val="9"/>
  </w:num>
  <w:num w:numId="12" w16cid:durableId="1124733897">
    <w:abstractNumId w:val="12"/>
  </w:num>
  <w:num w:numId="13" w16cid:durableId="208420359">
    <w:abstractNumId w:val="11"/>
  </w:num>
  <w:num w:numId="14" w16cid:durableId="59988221">
    <w:abstractNumId w:val="6"/>
  </w:num>
  <w:num w:numId="15" w16cid:durableId="693576742">
    <w:abstractNumId w:val="8"/>
  </w:num>
  <w:num w:numId="16" w16cid:durableId="1101804747">
    <w:abstractNumId w:val="17"/>
  </w:num>
  <w:num w:numId="17" w16cid:durableId="623391794">
    <w:abstractNumId w:val="2"/>
  </w:num>
  <w:num w:numId="18" w16cid:durableId="1395422530">
    <w:abstractNumId w:val="1"/>
  </w:num>
  <w:num w:numId="19" w16cid:durableId="742409940">
    <w:abstractNumId w:val="20"/>
  </w:num>
  <w:num w:numId="20" w16cid:durableId="1314336072">
    <w:abstractNumId w:val="18"/>
  </w:num>
  <w:num w:numId="21" w16cid:durableId="1382825560">
    <w:abstractNumId w:val="4"/>
  </w:num>
  <w:num w:numId="22" w16cid:durableId="190579667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activeWritingStyle w:appName="MSWord" w:lang="en-US" w:vendorID="64" w:dllVersion="5" w:nlCheck="1" w:checkStyle="1"/>
  <w:activeWritingStyle w:appName="MSWord" w:lang="en-US" w:vendorID="64" w:dllVersion="6" w:nlCheck="1" w:checkStyle="1"/>
  <w:activeWritingStyle w:appName="MSWord" w:lang="en-US" w:vendorID="64" w:dllVersion="4096" w:nlCheck="1" w:checkStyle="0"/>
  <w:activeWritingStyle w:appName="MSWord" w:lang="en-GB" w:vendorID="64" w:dllVersion="4096" w:nlCheck="1" w:checkStyle="0"/>
  <w:activeWritingStyle w:appName="MSWord" w:lang="en-IN" w:vendorID="64" w:dllVersion="4096" w:nlCheck="1" w:checkStyle="0"/>
  <w:proofState w:spelling="clean" w:grammar="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3CD"/>
    <w:rsid w:val="00031291"/>
    <w:rsid w:val="000426AA"/>
    <w:rsid w:val="000514C0"/>
    <w:rsid w:val="00072BD2"/>
    <w:rsid w:val="0008285D"/>
    <w:rsid w:val="000D04FA"/>
    <w:rsid w:val="000E0DB9"/>
    <w:rsid w:val="000E2219"/>
    <w:rsid w:val="0010728D"/>
    <w:rsid w:val="00134138"/>
    <w:rsid w:val="00135A45"/>
    <w:rsid w:val="001529F2"/>
    <w:rsid w:val="0017118B"/>
    <w:rsid w:val="001727A4"/>
    <w:rsid w:val="00173A30"/>
    <w:rsid w:val="00182FB5"/>
    <w:rsid w:val="001911BE"/>
    <w:rsid w:val="0019413E"/>
    <w:rsid w:val="00196F12"/>
    <w:rsid w:val="001A592F"/>
    <w:rsid w:val="001B0D13"/>
    <w:rsid w:val="001B5C08"/>
    <w:rsid w:val="001D3BC1"/>
    <w:rsid w:val="001D704C"/>
    <w:rsid w:val="001E2530"/>
    <w:rsid w:val="001E3840"/>
    <w:rsid w:val="001E4B5E"/>
    <w:rsid w:val="00215683"/>
    <w:rsid w:val="002168CB"/>
    <w:rsid w:val="00220B4D"/>
    <w:rsid w:val="0023640C"/>
    <w:rsid w:val="00257CEB"/>
    <w:rsid w:val="00271A9A"/>
    <w:rsid w:val="0028761E"/>
    <w:rsid w:val="002A27F5"/>
    <w:rsid w:val="002B16E9"/>
    <w:rsid w:val="002D09C8"/>
    <w:rsid w:val="002D4CBB"/>
    <w:rsid w:val="002D521A"/>
    <w:rsid w:val="002E0A44"/>
    <w:rsid w:val="002E6095"/>
    <w:rsid w:val="002F4D55"/>
    <w:rsid w:val="002F6CAB"/>
    <w:rsid w:val="003262DA"/>
    <w:rsid w:val="00337D65"/>
    <w:rsid w:val="003415EB"/>
    <w:rsid w:val="0034475B"/>
    <w:rsid w:val="00345C73"/>
    <w:rsid w:val="00355AC1"/>
    <w:rsid w:val="003561F7"/>
    <w:rsid w:val="00373D61"/>
    <w:rsid w:val="00374F58"/>
    <w:rsid w:val="00375523"/>
    <w:rsid w:val="00382770"/>
    <w:rsid w:val="00387A35"/>
    <w:rsid w:val="00391E13"/>
    <w:rsid w:val="0039542E"/>
    <w:rsid w:val="003955DB"/>
    <w:rsid w:val="003978D5"/>
    <w:rsid w:val="003A6541"/>
    <w:rsid w:val="003B7CB3"/>
    <w:rsid w:val="003C1E95"/>
    <w:rsid w:val="003C4F86"/>
    <w:rsid w:val="003C5314"/>
    <w:rsid w:val="003E77EA"/>
    <w:rsid w:val="003F041F"/>
    <w:rsid w:val="00406A68"/>
    <w:rsid w:val="004163FC"/>
    <w:rsid w:val="0042319A"/>
    <w:rsid w:val="00425C1C"/>
    <w:rsid w:val="00465DB4"/>
    <w:rsid w:val="00470A49"/>
    <w:rsid w:val="004753C8"/>
    <w:rsid w:val="0049007E"/>
    <w:rsid w:val="004A5CA4"/>
    <w:rsid w:val="004A7257"/>
    <w:rsid w:val="004C0265"/>
    <w:rsid w:val="004E38CB"/>
    <w:rsid w:val="004E4B1B"/>
    <w:rsid w:val="004F3207"/>
    <w:rsid w:val="005014FC"/>
    <w:rsid w:val="00510203"/>
    <w:rsid w:val="005339E7"/>
    <w:rsid w:val="00534E26"/>
    <w:rsid w:val="00535711"/>
    <w:rsid w:val="00535810"/>
    <w:rsid w:val="005464D8"/>
    <w:rsid w:val="00552820"/>
    <w:rsid w:val="00555C53"/>
    <w:rsid w:val="00591D4B"/>
    <w:rsid w:val="0059334D"/>
    <w:rsid w:val="00597DCF"/>
    <w:rsid w:val="005B1027"/>
    <w:rsid w:val="005B4AD5"/>
    <w:rsid w:val="005C185A"/>
    <w:rsid w:val="005D4003"/>
    <w:rsid w:val="005E1864"/>
    <w:rsid w:val="005F516E"/>
    <w:rsid w:val="00605FF3"/>
    <w:rsid w:val="00612485"/>
    <w:rsid w:val="006143EE"/>
    <w:rsid w:val="00622832"/>
    <w:rsid w:val="00631763"/>
    <w:rsid w:val="00653A77"/>
    <w:rsid w:val="006727F8"/>
    <w:rsid w:val="00685173"/>
    <w:rsid w:val="00693437"/>
    <w:rsid w:val="00696B9A"/>
    <w:rsid w:val="00696EF0"/>
    <w:rsid w:val="006A5AEC"/>
    <w:rsid w:val="006B04C0"/>
    <w:rsid w:val="00701256"/>
    <w:rsid w:val="00705633"/>
    <w:rsid w:val="00710192"/>
    <w:rsid w:val="0072217D"/>
    <w:rsid w:val="0072266C"/>
    <w:rsid w:val="00726BEB"/>
    <w:rsid w:val="00727790"/>
    <w:rsid w:val="00755ACF"/>
    <w:rsid w:val="00762747"/>
    <w:rsid w:val="007758CB"/>
    <w:rsid w:val="007773CD"/>
    <w:rsid w:val="007A1675"/>
    <w:rsid w:val="007B261E"/>
    <w:rsid w:val="007B4D0D"/>
    <w:rsid w:val="007B58E4"/>
    <w:rsid w:val="007B778F"/>
    <w:rsid w:val="007E094E"/>
    <w:rsid w:val="007E0DCF"/>
    <w:rsid w:val="007E1AD0"/>
    <w:rsid w:val="007F40E1"/>
    <w:rsid w:val="0080515A"/>
    <w:rsid w:val="008150A6"/>
    <w:rsid w:val="00837A0D"/>
    <w:rsid w:val="0084287D"/>
    <w:rsid w:val="00843B23"/>
    <w:rsid w:val="00885138"/>
    <w:rsid w:val="00890AAE"/>
    <w:rsid w:val="00891983"/>
    <w:rsid w:val="008A3F5E"/>
    <w:rsid w:val="008D260D"/>
    <w:rsid w:val="008D59EF"/>
    <w:rsid w:val="008E65A0"/>
    <w:rsid w:val="008E6A17"/>
    <w:rsid w:val="008F1EBD"/>
    <w:rsid w:val="008F54CB"/>
    <w:rsid w:val="00905FCA"/>
    <w:rsid w:val="00907F57"/>
    <w:rsid w:val="00917FA5"/>
    <w:rsid w:val="0094172D"/>
    <w:rsid w:val="00942C0A"/>
    <w:rsid w:val="00946437"/>
    <w:rsid w:val="00947C03"/>
    <w:rsid w:val="009510EA"/>
    <w:rsid w:val="009546D7"/>
    <w:rsid w:val="00962C16"/>
    <w:rsid w:val="009637A7"/>
    <w:rsid w:val="0096589B"/>
    <w:rsid w:val="0096738E"/>
    <w:rsid w:val="009937FA"/>
    <w:rsid w:val="009A00F6"/>
    <w:rsid w:val="009A665B"/>
    <w:rsid w:val="009C1990"/>
    <w:rsid w:val="009E2D3F"/>
    <w:rsid w:val="009E2F40"/>
    <w:rsid w:val="009E70BD"/>
    <w:rsid w:val="00A16A93"/>
    <w:rsid w:val="00A27A1B"/>
    <w:rsid w:val="00A30653"/>
    <w:rsid w:val="00A3628A"/>
    <w:rsid w:val="00A36318"/>
    <w:rsid w:val="00A44966"/>
    <w:rsid w:val="00A46D9D"/>
    <w:rsid w:val="00AD0945"/>
    <w:rsid w:val="00AD63BC"/>
    <w:rsid w:val="00AD6B5B"/>
    <w:rsid w:val="00B031B6"/>
    <w:rsid w:val="00B42626"/>
    <w:rsid w:val="00B4266C"/>
    <w:rsid w:val="00B63DE1"/>
    <w:rsid w:val="00B73530"/>
    <w:rsid w:val="00B9526B"/>
    <w:rsid w:val="00BE3FE8"/>
    <w:rsid w:val="00BE4B83"/>
    <w:rsid w:val="00BF6602"/>
    <w:rsid w:val="00C16C14"/>
    <w:rsid w:val="00C2318D"/>
    <w:rsid w:val="00C2756D"/>
    <w:rsid w:val="00C517CE"/>
    <w:rsid w:val="00C51E06"/>
    <w:rsid w:val="00C7321B"/>
    <w:rsid w:val="00C82C3F"/>
    <w:rsid w:val="00C83A1D"/>
    <w:rsid w:val="00C92B42"/>
    <w:rsid w:val="00CA1B70"/>
    <w:rsid w:val="00CA4273"/>
    <w:rsid w:val="00CC23F2"/>
    <w:rsid w:val="00CE2B8E"/>
    <w:rsid w:val="00CF5107"/>
    <w:rsid w:val="00D21B52"/>
    <w:rsid w:val="00D22A39"/>
    <w:rsid w:val="00D25947"/>
    <w:rsid w:val="00D42CAB"/>
    <w:rsid w:val="00D57939"/>
    <w:rsid w:val="00D601D7"/>
    <w:rsid w:val="00D653EA"/>
    <w:rsid w:val="00D92FDD"/>
    <w:rsid w:val="00DA58AD"/>
    <w:rsid w:val="00DC0F50"/>
    <w:rsid w:val="00DC1608"/>
    <w:rsid w:val="00DC28EF"/>
    <w:rsid w:val="00DD6F6E"/>
    <w:rsid w:val="00DE3132"/>
    <w:rsid w:val="00DE460D"/>
    <w:rsid w:val="00DF235A"/>
    <w:rsid w:val="00DF2B9D"/>
    <w:rsid w:val="00E134D7"/>
    <w:rsid w:val="00E401C1"/>
    <w:rsid w:val="00E54223"/>
    <w:rsid w:val="00E62D7D"/>
    <w:rsid w:val="00E64857"/>
    <w:rsid w:val="00E7293A"/>
    <w:rsid w:val="00E76C63"/>
    <w:rsid w:val="00E903B4"/>
    <w:rsid w:val="00E93C4B"/>
    <w:rsid w:val="00EA0EEC"/>
    <w:rsid w:val="00EC4359"/>
    <w:rsid w:val="00EC6BA7"/>
    <w:rsid w:val="00ED13CD"/>
    <w:rsid w:val="00ED7B39"/>
    <w:rsid w:val="00EF183D"/>
    <w:rsid w:val="00EF4750"/>
    <w:rsid w:val="00EF5DDB"/>
    <w:rsid w:val="00F04FE2"/>
    <w:rsid w:val="00F141C1"/>
    <w:rsid w:val="00F15660"/>
    <w:rsid w:val="00F2142D"/>
    <w:rsid w:val="00F53145"/>
    <w:rsid w:val="00F83DB4"/>
    <w:rsid w:val="00F85E16"/>
    <w:rsid w:val="00F8676D"/>
    <w:rsid w:val="00F93B2A"/>
    <w:rsid w:val="00F95361"/>
    <w:rsid w:val="00FB4D22"/>
    <w:rsid w:val="00FC1FCA"/>
    <w:rsid w:val="00FD3A7B"/>
    <w:rsid w:val="00FD48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8CBB16B"/>
  <w15:chartTrackingRefBased/>
  <w15:docId w15:val="{6D9116B7-2310-B24C-A7ED-3C4FD63A7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rPr>
  </w:style>
  <w:style w:type="paragraph" w:styleId="Heading1">
    <w:name w:val="heading 1"/>
    <w:basedOn w:val="Normal"/>
    <w:next w:val="Normal"/>
    <w:link w:val="Heading1Char"/>
    <w:qFormat/>
    <w:pPr>
      <w:keepNext/>
      <w:jc w:val="center"/>
      <w:outlineLvl w:val="0"/>
    </w:pPr>
    <w:rPr>
      <w:rFonts w:ascii="Arial" w:hAnsi="Arial"/>
      <w:b/>
      <w:bCs/>
      <w:sz w:val="28"/>
      <w:lang w:val="x-none" w:eastAsia="x-none"/>
    </w:rPr>
  </w:style>
  <w:style w:type="paragraph" w:styleId="Heading2">
    <w:name w:val="heading 2"/>
    <w:basedOn w:val="Normal"/>
    <w:next w:val="Normal"/>
    <w:link w:val="Heading2Char"/>
    <w:qFormat/>
    <w:pPr>
      <w:keepNext/>
      <w:jc w:val="center"/>
      <w:outlineLvl w:val="1"/>
    </w:pPr>
    <w:rPr>
      <w:rFonts w:ascii="Arial" w:hAnsi="Arial"/>
      <w:b/>
      <w:bCs/>
      <w:sz w:val="36"/>
      <w:lang w:val="x-none" w:eastAsia="x-none"/>
    </w:rPr>
  </w:style>
  <w:style w:type="paragraph" w:styleId="Heading3">
    <w:name w:val="heading 3"/>
    <w:basedOn w:val="Normal"/>
    <w:next w:val="Normal"/>
    <w:link w:val="Heading3Char"/>
    <w:qFormat/>
    <w:pPr>
      <w:keepNext/>
      <w:jc w:val="center"/>
      <w:outlineLvl w:val="2"/>
    </w:pPr>
    <w:rPr>
      <w:rFonts w:ascii="Arial" w:hAnsi="Arial"/>
      <w:sz w:val="28"/>
      <w:lang w:val="x-none" w:eastAsia="x-none"/>
    </w:rPr>
  </w:style>
  <w:style w:type="paragraph" w:styleId="Heading4">
    <w:name w:val="heading 4"/>
    <w:basedOn w:val="Normal"/>
    <w:next w:val="Normal"/>
    <w:link w:val="Heading4Char"/>
    <w:qFormat/>
    <w:pPr>
      <w:keepNext/>
      <w:jc w:val="center"/>
      <w:outlineLvl w:val="3"/>
    </w:pPr>
    <w:rPr>
      <w:rFonts w:ascii="Arial" w:hAnsi="Arial"/>
      <w:sz w:val="44"/>
      <w:lang w:val="x-none" w:eastAsia="x-none"/>
    </w:rPr>
  </w:style>
  <w:style w:type="paragraph" w:styleId="Heading5">
    <w:name w:val="heading 5"/>
    <w:basedOn w:val="Normal"/>
    <w:next w:val="Normal"/>
    <w:link w:val="Heading5Char"/>
    <w:qFormat/>
    <w:pPr>
      <w:keepNext/>
      <w:jc w:val="center"/>
      <w:outlineLvl w:val="4"/>
    </w:pPr>
    <w:rPr>
      <w:rFonts w:ascii="Arial" w:hAnsi="Arial"/>
      <w:sz w:val="40"/>
      <w:lang w:val="x-none" w:eastAsia="x-none"/>
    </w:rPr>
  </w:style>
  <w:style w:type="paragraph" w:styleId="Heading6">
    <w:name w:val="heading 6"/>
    <w:basedOn w:val="Normal"/>
    <w:next w:val="Normal"/>
    <w:link w:val="Heading6Char"/>
    <w:qFormat/>
    <w:pPr>
      <w:keepNext/>
      <w:jc w:val="center"/>
      <w:outlineLvl w:val="5"/>
    </w:pPr>
    <w:rPr>
      <w:rFonts w:ascii="Arial" w:hAnsi="Arial"/>
      <w:sz w:val="36"/>
      <w:lang w:val="x-none" w:eastAsia="x-none"/>
    </w:rPr>
  </w:style>
  <w:style w:type="paragraph" w:styleId="Heading7">
    <w:name w:val="heading 7"/>
    <w:basedOn w:val="Normal"/>
    <w:next w:val="Normal"/>
    <w:link w:val="Heading7Char"/>
    <w:qFormat/>
    <w:pPr>
      <w:keepNext/>
      <w:jc w:val="center"/>
      <w:outlineLvl w:val="6"/>
    </w:pPr>
    <w:rPr>
      <w:rFonts w:ascii="Arial" w:hAnsi="Arial"/>
      <w:sz w:val="32"/>
      <w:lang w:val="x-none" w:eastAsia="x-none"/>
    </w:rPr>
  </w:style>
  <w:style w:type="paragraph" w:styleId="Heading8">
    <w:name w:val="heading 8"/>
    <w:basedOn w:val="Normal"/>
    <w:next w:val="Normal"/>
    <w:link w:val="Heading8Char"/>
    <w:qFormat/>
    <w:pPr>
      <w:keepNext/>
      <w:jc w:val="center"/>
      <w:outlineLvl w:val="7"/>
    </w:pPr>
    <w:rPr>
      <w:rFonts w:ascii="Arial" w:hAnsi="Arial"/>
      <w:b/>
      <w:bCs/>
      <w:sz w:val="36"/>
      <w:u w:val="single"/>
      <w:lang w:val="x-none" w:eastAsia="x-none"/>
    </w:rPr>
  </w:style>
  <w:style w:type="paragraph" w:styleId="Heading9">
    <w:name w:val="heading 9"/>
    <w:basedOn w:val="Normal"/>
    <w:next w:val="Normal"/>
    <w:qFormat/>
    <w:pPr>
      <w:keepNext/>
      <w:jc w:val="right"/>
      <w:outlineLvl w:val="8"/>
    </w:pPr>
    <w:rPr>
      <w:rFonts w:ascii="Arial" w:hAnsi="Arial" w:cs="Arial"/>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center"/>
    </w:pPr>
    <w:rPr>
      <w:b/>
      <w:bCs/>
      <w:sz w:val="40"/>
    </w:rPr>
  </w:style>
  <w:style w:type="paragraph" w:styleId="Caption">
    <w:name w:val="caption"/>
    <w:basedOn w:val="Normal"/>
    <w:next w:val="Normal"/>
    <w:qFormat/>
    <w:pPr>
      <w:jc w:val="center"/>
    </w:pPr>
    <w:rPr>
      <w:b/>
      <w:bCs/>
      <w:sz w:val="28"/>
    </w:rPr>
  </w:style>
  <w:style w:type="paragraph" w:styleId="BodyText2">
    <w:name w:val="Body Text 2"/>
    <w:basedOn w:val="Normal"/>
    <w:semiHidden/>
    <w:pPr>
      <w:jc w:val="both"/>
    </w:pPr>
    <w:rPr>
      <w:rFonts w:ascii="Arial" w:hAnsi="Arial" w:cs="Arial"/>
    </w:rPr>
  </w:style>
  <w:style w:type="paragraph" w:styleId="BodyText3">
    <w:name w:val="Body Text 3"/>
    <w:basedOn w:val="Normal"/>
    <w:semiHidden/>
    <w:pPr>
      <w:spacing w:line="360" w:lineRule="auto"/>
    </w:pPr>
    <w:rPr>
      <w:rFonts w:ascii="Arial" w:hAnsi="Arial" w:cs="Arial"/>
      <w:sz w:val="28"/>
    </w:rPr>
  </w:style>
  <w:style w:type="paragraph" w:styleId="Header">
    <w:name w:val="header"/>
    <w:basedOn w:val="Normal"/>
    <w:link w:val="HeaderChar"/>
    <w:uiPriority w:val="99"/>
    <w:unhideWhenUsed/>
    <w:rsid w:val="00C83A1D"/>
    <w:pPr>
      <w:tabs>
        <w:tab w:val="center" w:pos="4680"/>
        <w:tab w:val="right" w:pos="9360"/>
      </w:tabs>
    </w:pPr>
    <w:rPr>
      <w:lang w:val="x-none" w:eastAsia="x-none"/>
    </w:rPr>
  </w:style>
  <w:style w:type="character" w:customStyle="1" w:styleId="HeaderChar">
    <w:name w:val="Header Char"/>
    <w:link w:val="Header"/>
    <w:uiPriority w:val="99"/>
    <w:rsid w:val="00C83A1D"/>
    <w:rPr>
      <w:sz w:val="24"/>
      <w:szCs w:val="24"/>
    </w:rPr>
  </w:style>
  <w:style w:type="paragraph" w:styleId="Footer">
    <w:name w:val="footer"/>
    <w:basedOn w:val="Normal"/>
    <w:link w:val="FooterChar"/>
    <w:uiPriority w:val="99"/>
    <w:unhideWhenUsed/>
    <w:rsid w:val="00C83A1D"/>
    <w:pPr>
      <w:tabs>
        <w:tab w:val="center" w:pos="4680"/>
        <w:tab w:val="right" w:pos="9360"/>
      </w:tabs>
    </w:pPr>
    <w:rPr>
      <w:lang w:val="x-none" w:eastAsia="x-none"/>
    </w:rPr>
  </w:style>
  <w:style w:type="character" w:customStyle="1" w:styleId="FooterChar">
    <w:name w:val="Footer Char"/>
    <w:link w:val="Footer"/>
    <w:uiPriority w:val="99"/>
    <w:rsid w:val="00C83A1D"/>
    <w:rPr>
      <w:sz w:val="24"/>
      <w:szCs w:val="24"/>
    </w:rPr>
  </w:style>
  <w:style w:type="character" w:customStyle="1" w:styleId="Heading1Char">
    <w:name w:val="Heading 1 Char"/>
    <w:link w:val="Heading1"/>
    <w:rsid w:val="001E3840"/>
    <w:rPr>
      <w:rFonts w:ascii="Arial" w:hAnsi="Arial" w:cs="Arial"/>
      <w:b/>
      <w:bCs/>
      <w:sz w:val="28"/>
      <w:szCs w:val="24"/>
    </w:rPr>
  </w:style>
  <w:style w:type="character" w:customStyle="1" w:styleId="Heading2Char">
    <w:name w:val="Heading 2 Char"/>
    <w:link w:val="Heading2"/>
    <w:rsid w:val="001E3840"/>
    <w:rPr>
      <w:rFonts w:ascii="Arial" w:hAnsi="Arial" w:cs="Arial"/>
      <w:b/>
      <w:bCs/>
      <w:sz w:val="36"/>
      <w:szCs w:val="24"/>
    </w:rPr>
  </w:style>
  <w:style w:type="character" w:customStyle="1" w:styleId="Heading3Char">
    <w:name w:val="Heading 3 Char"/>
    <w:link w:val="Heading3"/>
    <w:rsid w:val="001E3840"/>
    <w:rPr>
      <w:rFonts w:ascii="Arial" w:hAnsi="Arial" w:cs="Arial"/>
      <w:sz w:val="28"/>
      <w:szCs w:val="24"/>
    </w:rPr>
  </w:style>
  <w:style w:type="character" w:customStyle="1" w:styleId="Heading4Char">
    <w:name w:val="Heading 4 Char"/>
    <w:link w:val="Heading4"/>
    <w:rsid w:val="001E3840"/>
    <w:rPr>
      <w:rFonts w:ascii="Arial" w:hAnsi="Arial" w:cs="Arial"/>
      <w:sz w:val="44"/>
      <w:szCs w:val="24"/>
    </w:rPr>
  </w:style>
  <w:style w:type="character" w:customStyle="1" w:styleId="Heading5Char">
    <w:name w:val="Heading 5 Char"/>
    <w:link w:val="Heading5"/>
    <w:rsid w:val="001E3840"/>
    <w:rPr>
      <w:rFonts w:ascii="Arial" w:hAnsi="Arial" w:cs="Arial"/>
      <w:sz w:val="40"/>
      <w:szCs w:val="24"/>
    </w:rPr>
  </w:style>
  <w:style w:type="character" w:customStyle="1" w:styleId="Heading6Char">
    <w:name w:val="Heading 6 Char"/>
    <w:link w:val="Heading6"/>
    <w:rsid w:val="001E3840"/>
    <w:rPr>
      <w:rFonts w:ascii="Arial" w:hAnsi="Arial" w:cs="Arial"/>
      <w:sz w:val="36"/>
      <w:szCs w:val="24"/>
    </w:rPr>
  </w:style>
  <w:style w:type="character" w:customStyle="1" w:styleId="Heading7Char">
    <w:name w:val="Heading 7 Char"/>
    <w:link w:val="Heading7"/>
    <w:rsid w:val="001E3840"/>
    <w:rPr>
      <w:rFonts w:ascii="Arial" w:hAnsi="Arial" w:cs="Arial"/>
      <w:sz w:val="32"/>
      <w:szCs w:val="24"/>
    </w:rPr>
  </w:style>
  <w:style w:type="character" w:customStyle="1" w:styleId="Heading8Char">
    <w:name w:val="Heading 8 Char"/>
    <w:link w:val="Heading8"/>
    <w:rsid w:val="001E3840"/>
    <w:rPr>
      <w:rFonts w:ascii="Arial" w:hAnsi="Arial" w:cs="Arial"/>
      <w:b/>
      <w:bCs/>
      <w:sz w:val="36"/>
      <w:szCs w:val="24"/>
      <w:u w:val="single"/>
    </w:rPr>
  </w:style>
  <w:style w:type="paragraph" w:styleId="BalloonText">
    <w:name w:val="Balloon Text"/>
    <w:basedOn w:val="Normal"/>
    <w:link w:val="BalloonTextChar"/>
    <w:uiPriority w:val="99"/>
    <w:semiHidden/>
    <w:unhideWhenUsed/>
    <w:rsid w:val="00DC28EF"/>
    <w:rPr>
      <w:rFonts w:ascii="Tahoma" w:hAnsi="Tahoma"/>
      <w:sz w:val="16"/>
      <w:szCs w:val="16"/>
      <w:lang w:val="x-none" w:eastAsia="x-none"/>
    </w:rPr>
  </w:style>
  <w:style w:type="character" w:customStyle="1" w:styleId="BalloonTextChar">
    <w:name w:val="Balloon Text Char"/>
    <w:link w:val="BalloonText"/>
    <w:uiPriority w:val="99"/>
    <w:semiHidden/>
    <w:rsid w:val="00DC28EF"/>
    <w:rPr>
      <w:rFonts w:ascii="Tahoma" w:hAnsi="Tahoma" w:cs="Tahoma"/>
      <w:sz w:val="16"/>
      <w:szCs w:val="16"/>
    </w:rPr>
  </w:style>
  <w:style w:type="table" w:styleId="TableGrid">
    <w:name w:val="Table Grid"/>
    <w:basedOn w:val="TableNormal"/>
    <w:uiPriority w:val="59"/>
    <w:rsid w:val="00DC28EF"/>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7A1675"/>
    <w:pPr>
      <w:ind w:left="720"/>
    </w:pPr>
  </w:style>
  <w:style w:type="character" w:styleId="Hyperlink">
    <w:name w:val="Hyperlink"/>
    <w:uiPriority w:val="99"/>
    <w:unhideWhenUsed/>
    <w:rsid w:val="00DE460D"/>
    <w:rPr>
      <w:color w:val="0563C1"/>
      <w:u w:val="single"/>
    </w:rPr>
  </w:style>
  <w:style w:type="character" w:styleId="UnresolvedMention">
    <w:name w:val="Unresolved Mention"/>
    <w:basedOn w:val="DefaultParagraphFont"/>
    <w:uiPriority w:val="99"/>
    <w:semiHidden/>
    <w:unhideWhenUsed/>
    <w:rsid w:val="00C51E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272894">
      <w:bodyDiv w:val="1"/>
      <w:marLeft w:val="0"/>
      <w:marRight w:val="0"/>
      <w:marTop w:val="0"/>
      <w:marBottom w:val="0"/>
      <w:divBdr>
        <w:top w:val="none" w:sz="0" w:space="0" w:color="auto"/>
        <w:left w:val="none" w:sz="0" w:space="0" w:color="auto"/>
        <w:bottom w:val="none" w:sz="0" w:space="0" w:color="auto"/>
        <w:right w:val="none" w:sz="0" w:space="0" w:color="auto"/>
      </w:divBdr>
    </w:div>
    <w:div w:id="112939651">
      <w:bodyDiv w:val="1"/>
      <w:marLeft w:val="0"/>
      <w:marRight w:val="0"/>
      <w:marTop w:val="0"/>
      <w:marBottom w:val="0"/>
      <w:divBdr>
        <w:top w:val="none" w:sz="0" w:space="0" w:color="auto"/>
        <w:left w:val="none" w:sz="0" w:space="0" w:color="auto"/>
        <w:bottom w:val="none" w:sz="0" w:space="0" w:color="auto"/>
        <w:right w:val="none" w:sz="0" w:space="0" w:color="auto"/>
      </w:divBdr>
    </w:div>
    <w:div w:id="119955443">
      <w:bodyDiv w:val="1"/>
      <w:marLeft w:val="0"/>
      <w:marRight w:val="0"/>
      <w:marTop w:val="0"/>
      <w:marBottom w:val="0"/>
      <w:divBdr>
        <w:top w:val="none" w:sz="0" w:space="0" w:color="auto"/>
        <w:left w:val="none" w:sz="0" w:space="0" w:color="auto"/>
        <w:bottom w:val="none" w:sz="0" w:space="0" w:color="auto"/>
        <w:right w:val="none" w:sz="0" w:space="0" w:color="auto"/>
      </w:divBdr>
    </w:div>
    <w:div w:id="122117921">
      <w:bodyDiv w:val="1"/>
      <w:marLeft w:val="0"/>
      <w:marRight w:val="0"/>
      <w:marTop w:val="0"/>
      <w:marBottom w:val="0"/>
      <w:divBdr>
        <w:top w:val="none" w:sz="0" w:space="0" w:color="auto"/>
        <w:left w:val="none" w:sz="0" w:space="0" w:color="auto"/>
        <w:bottom w:val="none" w:sz="0" w:space="0" w:color="auto"/>
        <w:right w:val="none" w:sz="0" w:space="0" w:color="auto"/>
      </w:divBdr>
    </w:div>
    <w:div w:id="248858383">
      <w:bodyDiv w:val="1"/>
      <w:marLeft w:val="0"/>
      <w:marRight w:val="0"/>
      <w:marTop w:val="0"/>
      <w:marBottom w:val="0"/>
      <w:divBdr>
        <w:top w:val="none" w:sz="0" w:space="0" w:color="auto"/>
        <w:left w:val="none" w:sz="0" w:space="0" w:color="auto"/>
        <w:bottom w:val="none" w:sz="0" w:space="0" w:color="auto"/>
        <w:right w:val="none" w:sz="0" w:space="0" w:color="auto"/>
      </w:divBdr>
    </w:div>
    <w:div w:id="255481879">
      <w:bodyDiv w:val="1"/>
      <w:marLeft w:val="0"/>
      <w:marRight w:val="0"/>
      <w:marTop w:val="0"/>
      <w:marBottom w:val="0"/>
      <w:divBdr>
        <w:top w:val="none" w:sz="0" w:space="0" w:color="auto"/>
        <w:left w:val="none" w:sz="0" w:space="0" w:color="auto"/>
        <w:bottom w:val="none" w:sz="0" w:space="0" w:color="auto"/>
        <w:right w:val="none" w:sz="0" w:space="0" w:color="auto"/>
      </w:divBdr>
    </w:div>
    <w:div w:id="347949402">
      <w:bodyDiv w:val="1"/>
      <w:marLeft w:val="0"/>
      <w:marRight w:val="0"/>
      <w:marTop w:val="0"/>
      <w:marBottom w:val="0"/>
      <w:divBdr>
        <w:top w:val="none" w:sz="0" w:space="0" w:color="auto"/>
        <w:left w:val="none" w:sz="0" w:space="0" w:color="auto"/>
        <w:bottom w:val="none" w:sz="0" w:space="0" w:color="auto"/>
        <w:right w:val="none" w:sz="0" w:space="0" w:color="auto"/>
      </w:divBdr>
    </w:div>
    <w:div w:id="404188107">
      <w:bodyDiv w:val="1"/>
      <w:marLeft w:val="0"/>
      <w:marRight w:val="0"/>
      <w:marTop w:val="0"/>
      <w:marBottom w:val="0"/>
      <w:divBdr>
        <w:top w:val="none" w:sz="0" w:space="0" w:color="auto"/>
        <w:left w:val="none" w:sz="0" w:space="0" w:color="auto"/>
        <w:bottom w:val="none" w:sz="0" w:space="0" w:color="auto"/>
        <w:right w:val="none" w:sz="0" w:space="0" w:color="auto"/>
      </w:divBdr>
    </w:div>
    <w:div w:id="627972486">
      <w:bodyDiv w:val="1"/>
      <w:marLeft w:val="0"/>
      <w:marRight w:val="0"/>
      <w:marTop w:val="0"/>
      <w:marBottom w:val="0"/>
      <w:divBdr>
        <w:top w:val="none" w:sz="0" w:space="0" w:color="auto"/>
        <w:left w:val="none" w:sz="0" w:space="0" w:color="auto"/>
        <w:bottom w:val="none" w:sz="0" w:space="0" w:color="auto"/>
        <w:right w:val="none" w:sz="0" w:space="0" w:color="auto"/>
      </w:divBdr>
    </w:div>
    <w:div w:id="727918962">
      <w:bodyDiv w:val="1"/>
      <w:marLeft w:val="0"/>
      <w:marRight w:val="0"/>
      <w:marTop w:val="0"/>
      <w:marBottom w:val="0"/>
      <w:divBdr>
        <w:top w:val="none" w:sz="0" w:space="0" w:color="auto"/>
        <w:left w:val="none" w:sz="0" w:space="0" w:color="auto"/>
        <w:bottom w:val="none" w:sz="0" w:space="0" w:color="auto"/>
        <w:right w:val="none" w:sz="0" w:space="0" w:color="auto"/>
      </w:divBdr>
    </w:div>
    <w:div w:id="773749472">
      <w:bodyDiv w:val="1"/>
      <w:marLeft w:val="0"/>
      <w:marRight w:val="0"/>
      <w:marTop w:val="0"/>
      <w:marBottom w:val="0"/>
      <w:divBdr>
        <w:top w:val="none" w:sz="0" w:space="0" w:color="auto"/>
        <w:left w:val="none" w:sz="0" w:space="0" w:color="auto"/>
        <w:bottom w:val="none" w:sz="0" w:space="0" w:color="auto"/>
        <w:right w:val="none" w:sz="0" w:space="0" w:color="auto"/>
      </w:divBdr>
    </w:div>
    <w:div w:id="786434261">
      <w:bodyDiv w:val="1"/>
      <w:marLeft w:val="0"/>
      <w:marRight w:val="0"/>
      <w:marTop w:val="0"/>
      <w:marBottom w:val="0"/>
      <w:divBdr>
        <w:top w:val="none" w:sz="0" w:space="0" w:color="auto"/>
        <w:left w:val="none" w:sz="0" w:space="0" w:color="auto"/>
        <w:bottom w:val="none" w:sz="0" w:space="0" w:color="auto"/>
        <w:right w:val="none" w:sz="0" w:space="0" w:color="auto"/>
      </w:divBdr>
    </w:div>
    <w:div w:id="796872227">
      <w:bodyDiv w:val="1"/>
      <w:marLeft w:val="0"/>
      <w:marRight w:val="0"/>
      <w:marTop w:val="0"/>
      <w:marBottom w:val="0"/>
      <w:divBdr>
        <w:top w:val="none" w:sz="0" w:space="0" w:color="auto"/>
        <w:left w:val="none" w:sz="0" w:space="0" w:color="auto"/>
        <w:bottom w:val="none" w:sz="0" w:space="0" w:color="auto"/>
        <w:right w:val="none" w:sz="0" w:space="0" w:color="auto"/>
      </w:divBdr>
    </w:div>
    <w:div w:id="886452919">
      <w:bodyDiv w:val="1"/>
      <w:marLeft w:val="0"/>
      <w:marRight w:val="0"/>
      <w:marTop w:val="0"/>
      <w:marBottom w:val="0"/>
      <w:divBdr>
        <w:top w:val="none" w:sz="0" w:space="0" w:color="auto"/>
        <w:left w:val="none" w:sz="0" w:space="0" w:color="auto"/>
        <w:bottom w:val="none" w:sz="0" w:space="0" w:color="auto"/>
        <w:right w:val="none" w:sz="0" w:space="0" w:color="auto"/>
      </w:divBdr>
    </w:div>
    <w:div w:id="912005209">
      <w:bodyDiv w:val="1"/>
      <w:marLeft w:val="0"/>
      <w:marRight w:val="0"/>
      <w:marTop w:val="0"/>
      <w:marBottom w:val="0"/>
      <w:divBdr>
        <w:top w:val="none" w:sz="0" w:space="0" w:color="auto"/>
        <w:left w:val="none" w:sz="0" w:space="0" w:color="auto"/>
        <w:bottom w:val="none" w:sz="0" w:space="0" w:color="auto"/>
        <w:right w:val="none" w:sz="0" w:space="0" w:color="auto"/>
      </w:divBdr>
    </w:div>
    <w:div w:id="1037320093">
      <w:bodyDiv w:val="1"/>
      <w:marLeft w:val="0"/>
      <w:marRight w:val="0"/>
      <w:marTop w:val="0"/>
      <w:marBottom w:val="0"/>
      <w:divBdr>
        <w:top w:val="none" w:sz="0" w:space="0" w:color="auto"/>
        <w:left w:val="none" w:sz="0" w:space="0" w:color="auto"/>
        <w:bottom w:val="none" w:sz="0" w:space="0" w:color="auto"/>
        <w:right w:val="none" w:sz="0" w:space="0" w:color="auto"/>
      </w:divBdr>
      <w:divsChild>
        <w:div w:id="1490095366">
          <w:marLeft w:val="0"/>
          <w:marRight w:val="0"/>
          <w:marTop w:val="0"/>
          <w:marBottom w:val="0"/>
          <w:divBdr>
            <w:top w:val="none" w:sz="0" w:space="0" w:color="auto"/>
            <w:left w:val="none" w:sz="0" w:space="0" w:color="auto"/>
            <w:bottom w:val="none" w:sz="0" w:space="0" w:color="auto"/>
            <w:right w:val="none" w:sz="0" w:space="0" w:color="auto"/>
          </w:divBdr>
          <w:divsChild>
            <w:div w:id="1667785987">
              <w:marLeft w:val="0"/>
              <w:marRight w:val="0"/>
              <w:marTop w:val="0"/>
              <w:marBottom w:val="0"/>
              <w:divBdr>
                <w:top w:val="none" w:sz="0" w:space="0" w:color="auto"/>
                <w:left w:val="none" w:sz="0" w:space="0" w:color="auto"/>
                <w:bottom w:val="none" w:sz="0" w:space="0" w:color="auto"/>
                <w:right w:val="none" w:sz="0" w:space="0" w:color="auto"/>
              </w:divBdr>
              <w:divsChild>
                <w:div w:id="2081827075">
                  <w:marLeft w:val="0"/>
                  <w:marRight w:val="0"/>
                  <w:marTop w:val="0"/>
                  <w:marBottom w:val="0"/>
                  <w:divBdr>
                    <w:top w:val="none" w:sz="0" w:space="0" w:color="auto"/>
                    <w:left w:val="none" w:sz="0" w:space="0" w:color="auto"/>
                    <w:bottom w:val="none" w:sz="0" w:space="0" w:color="auto"/>
                    <w:right w:val="none" w:sz="0" w:space="0" w:color="auto"/>
                  </w:divBdr>
                  <w:divsChild>
                    <w:div w:id="1616013793">
                      <w:marLeft w:val="0"/>
                      <w:marRight w:val="0"/>
                      <w:marTop w:val="0"/>
                      <w:marBottom w:val="0"/>
                      <w:divBdr>
                        <w:top w:val="none" w:sz="0" w:space="0" w:color="auto"/>
                        <w:left w:val="none" w:sz="0" w:space="0" w:color="auto"/>
                        <w:bottom w:val="none" w:sz="0" w:space="0" w:color="auto"/>
                        <w:right w:val="none" w:sz="0" w:space="0" w:color="auto"/>
                      </w:divBdr>
                      <w:divsChild>
                        <w:div w:id="673192644">
                          <w:marLeft w:val="0"/>
                          <w:marRight w:val="0"/>
                          <w:marTop w:val="0"/>
                          <w:marBottom w:val="0"/>
                          <w:divBdr>
                            <w:top w:val="none" w:sz="0" w:space="0" w:color="auto"/>
                            <w:left w:val="none" w:sz="0" w:space="0" w:color="auto"/>
                            <w:bottom w:val="none" w:sz="0" w:space="0" w:color="auto"/>
                            <w:right w:val="none" w:sz="0" w:space="0" w:color="auto"/>
                          </w:divBdr>
                          <w:divsChild>
                            <w:div w:id="179918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8429857">
      <w:bodyDiv w:val="1"/>
      <w:marLeft w:val="0"/>
      <w:marRight w:val="0"/>
      <w:marTop w:val="0"/>
      <w:marBottom w:val="0"/>
      <w:divBdr>
        <w:top w:val="none" w:sz="0" w:space="0" w:color="auto"/>
        <w:left w:val="none" w:sz="0" w:space="0" w:color="auto"/>
        <w:bottom w:val="none" w:sz="0" w:space="0" w:color="auto"/>
        <w:right w:val="none" w:sz="0" w:space="0" w:color="auto"/>
      </w:divBdr>
    </w:div>
    <w:div w:id="1119447798">
      <w:bodyDiv w:val="1"/>
      <w:marLeft w:val="0"/>
      <w:marRight w:val="0"/>
      <w:marTop w:val="0"/>
      <w:marBottom w:val="0"/>
      <w:divBdr>
        <w:top w:val="none" w:sz="0" w:space="0" w:color="auto"/>
        <w:left w:val="none" w:sz="0" w:space="0" w:color="auto"/>
        <w:bottom w:val="none" w:sz="0" w:space="0" w:color="auto"/>
        <w:right w:val="none" w:sz="0" w:space="0" w:color="auto"/>
      </w:divBdr>
    </w:div>
    <w:div w:id="1129085399">
      <w:bodyDiv w:val="1"/>
      <w:marLeft w:val="0"/>
      <w:marRight w:val="0"/>
      <w:marTop w:val="0"/>
      <w:marBottom w:val="0"/>
      <w:divBdr>
        <w:top w:val="none" w:sz="0" w:space="0" w:color="auto"/>
        <w:left w:val="none" w:sz="0" w:space="0" w:color="auto"/>
        <w:bottom w:val="none" w:sz="0" w:space="0" w:color="auto"/>
        <w:right w:val="none" w:sz="0" w:space="0" w:color="auto"/>
      </w:divBdr>
    </w:div>
    <w:div w:id="1283807558">
      <w:bodyDiv w:val="1"/>
      <w:marLeft w:val="0"/>
      <w:marRight w:val="0"/>
      <w:marTop w:val="0"/>
      <w:marBottom w:val="0"/>
      <w:divBdr>
        <w:top w:val="none" w:sz="0" w:space="0" w:color="auto"/>
        <w:left w:val="none" w:sz="0" w:space="0" w:color="auto"/>
        <w:bottom w:val="none" w:sz="0" w:space="0" w:color="auto"/>
        <w:right w:val="none" w:sz="0" w:space="0" w:color="auto"/>
      </w:divBdr>
    </w:div>
    <w:div w:id="1411350271">
      <w:bodyDiv w:val="1"/>
      <w:marLeft w:val="0"/>
      <w:marRight w:val="0"/>
      <w:marTop w:val="0"/>
      <w:marBottom w:val="0"/>
      <w:divBdr>
        <w:top w:val="none" w:sz="0" w:space="0" w:color="auto"/>
        <w:left w:val="none" w:sz="0" w:space="0" w:color="auto"/>
        <w:bottom w:val="none" w:sz="0" w:space="0" w:color="auto"/>
        <w:right w:val="none" w:sz="0" w:space="0" w:color="auto"/>
      </w:divBdr>
    </w:div>
    <w:div w:id="1419517458">
      <w:bodyDiv w:val="1"/>
      <w:marLeft w:val="0"/>
      <w:marRight w:val="0"/>
      <w:marTop w:val="0"/>
      <w:marBottom w:val="0"/>
      <w:divBdr>
        <w:top w:val="none" w:sz="0" w:space="0" w:color="auto"/>
        <w:left w:val="none" w:sz="0" w:space="0" w:color="auto"/>
        <w:bottom w:val="none" w:sz="0" w:space="0" w:color="auto"/>
        <w:right w:val="none" w:sz="0" w:space="0" w:color="auto"/>
      </w:divBdr>
    </w:div>
    <w:div w:id="1493134840">
      <w:bodyDiv w:val="1"/>
      <w:marLeft w:val="0"/>
      <w:marRight w:val="0"/>
      <w:marTop w:val="0"/>
      <w:marBottom w:val="0"/>
      <w:divBdr>
        <w:top w:val="none" w:sz="0" w:space="0" w:color="auto"/>
        <w:left w:val="none" w:sz="0" w:space="0" w:color="auto"/>
        <w:bottom w:val="none" w:sz="0" w:space="0" w:color="auto"/>
        <w:right w:val="none" w:sz="0" w:space="0" w:color="auto"/>
      </w:divBdr>
    </w:div>
    <w:div w:id="1520510567">
      <w:bodyDiv w:val="1"/>
      <w:marLeft w:val="0"/>
      <w:marRight w:val="0"/>
      <w:marTop w:val="0"/>
      <w:marBottom w:val="0"/>
      <w:divBdr>
        <w:top w:val="none" w:sz="0" w:space="0" w:color="auto"/>
        <w:left w:val="none" w:sz="0" w:space="0" w:color="auto"/>
        <w:bottom w:val="none" w:sz="0" w:space="0" w:color="auto"/>
        <w:right w:val="none" w:sz="0" w:space="0" w:color="auto"/>
      </w:divBdr>
    </w:div>
    <w:div w:id="1562133003">
      <w:bodyDiv w:val="1"/>
      <w:marLeft w:val="0"/>
      <w:marRight w:val="0"/>
      <w:marTop w:val="0"/>
      <w:marBottom w:val="0"/>
      <w:divBdr>
        <w:top w:val="none" w:sz="0" w:space="0" w:color="auto"/>
        <w:left w:val="none" w:sz="0" w:space="0" w:color="auto"/>
        <w:bottom w:val="none" w:sz="0" w:space="0" w:color="auto"/>
        <w:right w:val="none" w:sz="0" w:space="0" w:color="auto"/>
      </w:divBdr>
    </w:div>
    <w:div w:id="1582182519">
      <w:bodyDiv w:val="1"/>
      <w:marLeft w:val="0"/>
      <w:marRight w:val="0"/>
      <w:marTop w:val="0"/>
      <w:marBottom w:val="0"/>
      <w:divBdr>
        <w:top w:val="none" w:sz="0" w:space="0" w:color="auto"/>
        <w:left w:val="none" w:sz="0" w:space="0" w:color="auto"/>
        <w:bottom w:val="none" w:sz="0" w:space="0" w:color="auto"/>
        <w:right w:val="none" w:sz="0" w:space="0" w:color="auto"/>
      </w:divBdr>
      <w:divsChild>
        <w:div w:id="1142381774">
          <w:marLeft w:val="0"/>
          <w:marRight w:val="0"/>
          <w:marTop w:val="0"/>
          <w:marBottom w:val="0"/>
          <w:divBdr>
            <w:top w:val="none" w:sz="0" w:space="0" w:color="auto"/>
            <w:left w:val="none" w:sz="0" w:space="0" w:color="auto"/>
            <w:bottom w:val="none" w:sz="0" w:space="0" w:color="auto"/>
            <w:right w:val="none" w:sz="0" w:space="0" w:color="auto"/>
          </w:divBdr>
        </w:div>
      </w:divsChild>
    </w:div>
    <w:div w:id="1582252589">
      <w:bodyDiv w:val="1"/>
      <w:marLeft w:val="0"/>
      <w:marRight w:val="0"/>
      <w:marTop w:val="0"/>
      <w:marBottom w:val="0"/>
      <w:divBdr>
        <w:top w:val="none" w:sz="0" w:space="0" w:color="auto"/>
        <w:left w:val="none" w:sz="0" w:space="0" w:color="auto"/>
        <w:bottom w:val="none" w:sz="0" w:space="0" w:color="auto"/>
        <w:right w:val="none" w:sz="0" w:space="0" w:color="auto"/>
      </w:divBdr>
    </w:div>
    <w:div w:id="1709911436">
      <w:bodyDiv w:val="1"/>
      <w:marLeft w:val="0"/>
      <w:marRight w:val="0"/>
      <w:marTop w:val="0"/>
      <w:marBottom w:val="0"/>
      <w:divBdr>
        <w:top w:val="none" w:sz="0" w:space="0" w:color="auto"/>
        <w:left w:val="none" w:sz="0" w:space="0" w:color="auto"/>
        <w:bottom w:val="none" w:sz="0" w:space="0" w:color="auto"/>
        <w:right w:val="none" w:sz="0" w:space="0" w:color="auto"/>
      </w:divBdr>
    </w:div>
    <w:div w:id="1834374682">
      <w:bodyDiv w:val="1"/>
      <w:marLeft w:val="0"/>
      <w:marRight w:val="0"/>
      <w:marTop w:val="0"/>
      <w:marBottom w:val="0"/>
      <w:divBdr>
        <w:top w:val="none" w:sz="0" w:space="0" w:color="auto"/>
        <w:left w:val="none" w:sz="0" w:space="0" w:color="auto"/>
        <w:bottom w:val="none" w:sz="0" w:space="0" w:color="auto"/>
        <w:right w:val="none" w:sz="0" w:space="0" w:color="auto"/>
      </w:divBdr>
    </w:div>
    <w:div w:id="1865827767">
      <w:bodyDiv w:val="1"/>
      <w:marLeft w:val="0"/>
      <w:marRight w:val="0"/>
      <w:marTop w:val="0"/>
      <w:marBottom w:val="0"/>
      <w:divBdr>
        <w:top w:val="none" w:sz="0" w:space="0" w:color="auto"/>
        <w:left w:val="none" w:sz="0" w:space="0" w:color="auto"/>
        <w:bottom w:val="none" w:sz="0" w:space="0" w:color="auto"/>
        <w:right w:val="none" w:sz="0" w:space="0" w:color="auto"/>
      </w:divBdr>
    </w:div>
    <w:div w:id="1921481747">
      <w:bodyDiv w:val="1"/>
      <w:marLeft w:val="0"/>
      <w:marRight w:val="0"/>
      <w:marTop w:val="0"/>
      <w:marBottom w:val="0"/>
      <w:divBdr>
        <w:top w:val="none" w:sz="0" w:space="0" w:color="auto"/>
        <w:left w:val="none" w:sz="0" w:space="0" w:color="auto"/>
        <w:bottom w:val="none" w:sz="0" w:space="0" w:color="auto"/>
        <w:right w:val="none" w:sz="0" w:space="0" w:color="auto"/>
      </w:divBdr>
    </w:div>
    <w:div w:id="1944999085">
      <w:bodyDiv w:val="1"/>
      <w:marLeft w:val="0"/>
      <w:marRight w:val="0"/>
      <w:marTop w:val="0"/>
      <w:marBottom w:val="0"/>
      <w:divBdr>
        <w:top w:val="none" w:sz="0" w:space="0" w:color="auto"/>
        <w:left w:val="none" w:sz="0" w:space="0" w:color="auto"/>
        <w:bottom w:val="none" w:sz="0" w:space="0" w:color="auto"/>
        <w:right w:val="none" w:sz="0" w:space="0" w:color="auto"/>
      </w:divBdr>
      <w:divsChild>
        <w:div w:id="6444358">
          <w:marLeft w:val="0"/>
          <w:marRight w:val="0"/>
          <w:marTop w:val="0"/>
          <w:marBottom w:val="0"/>
          <w:divBdr>
            <w:top w:val="none" w:sz="0" w:space="0" w:color="auto"/>
            <w:left w:val="none" w:sz="0" w:space="0" w:color="auto"/>
            <w:bottom w:val="none" w:sz="0" w:space="0" w:color="auto"/>
            <w:right w:val="none" w:sz="0" w:space="0" w:color="auto"/>
          </w:divBdr>
          <w:divsChild>
            <w:div w:id="88700993">
              <w:marLeft w:val="0"/>
              <w:marRight w:val="0"/>
              <w:marTop w:val="0"/>
              <w:marBottom w:val="0"/>
              <w:divBdr>
                <w:top w:val="none" w:sz="0" w:space="0" w:color="auto"/>
                <w:left w:val="none" w:sz="0" w:space="0" w:color="auto"/>
                <w:bottom w:val="none" w:sz="0" w:space="0" w:color="auto"/>
                <w:right w:val="none" w:sz="0" w:space="0" w:color="auto"/>
              </w:divBdr>
              <w:divsChild>
                <w:div w:id="530725689">
                  <w:marLeft w:val="0"/>
                  <w:marRight w:val="0"/>
                  <w:marTop w:val="0"/>
                  <w:marBottom w:val="0"/>
                  <w:divBdr>
                    <w:top w:val="none" w:sz="0" w:space="0" w:color="auto"/>
                    <w:left w:val="none" w:sz="0" w:space="0" w:color="auto"/>
                    <w:bottom w:val="none" w:sz="0" w:space="0" w:color="auto"/>
                    <w:right w:val="none" w:sz="0" w:space="0" w:color="auto"/>
                  </w:divBdr>
                  <w:divsChild>
                    <w:div w:id="455608535">
                      <w:marLeft w:val="0"/>
                      <w:marRight w:val="0"/>
                      <w:marTop w:val="0"/>
                      <w:marBottom w:val="0"/>
                      <w:divBdr>
                        <w:top w:val="none" w:sz="0" w:space="0" w:color="auto"/>
                        <w:left w:val="none" w:sz="0" w:space="0" w:color="auto"/>
                        <w:bottom w:val="none" w:sz="0" w:space="0" w:color="auto"/>
                        <w:right w:val="none" w:sz="0" w:space="0" w:color="auto"/>
                      </w:divBdr>
                      <w:divsChild>
                        <w:div w:id="1273124247">
                          <w:marLeft w:val="0"/>
                          <w:marRight w:val="0"/>
                          <w:marTop w:val="0"/>
                          <w:marBottom w:val="0"/>
                          <w:divBdr>
                            <w:top w:val="none" w:sz="0" w:space="0" w:color="auto"/>
                            <w:left w:val="none" w:sz="0" w:space="0" w:color="auto"/>
                            <w:bottom w:val="none" w:sz="0" w:space="0" w:color="auto"/>
                            <w:right w:val="none" w:sz="0" w:space="0" w:color="auto"/>
                          </w:divBdr>
                          <w:divsChild>
                            <w:div w:id="73173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0605129">
      <w:bodyDiv w:val="1"/>
      <w:marLeft w:val="0"/>
      <w:marRight w:val="0"/>
      <w:marTop w:val="0"/>
      <w:marBottom w:val="0"/>
      <w:divBdr>
        <w:top w:val="none" w:sz="0" w:space="0" w:color="auto"/>
        <w:left w:val="none" w:sz="0" w:space="0" w:color="auto"/>
        <w:bottom w:val="none" w:sz="0" w:space="0" w:color="auto"/>
        <w:right w:val="none" w:sz="0" w:space="0" w:color="auto"/>
      </w:divBdr>
    </w:div>
    <w:div w:id="2011448948">
      <w:bodyDiv w:val="1"/>
      <w:marLeft w:val="0"/>
      <w:marRight w:val="0"/>
      <w:marTop w:val="0"/>
      <w:marBottom w:val="0"/>
      <w:divBdr>
        <w:top w:val="none" w:sz="0" w:space="0" w:color="auto"/>
        <w:left w:val="none" w:sz="0" w:space="0" w:color="auto"/>
        <w:bottom w:val="none" w:sz="0" w:space="0" w:color="auto"/>
        <w:right w:val="none" w:sz="0" w:space="0" w:color="auto"/>
      </w:divBdr>
    </w:div>
    <w:div w:id="2056616410">
      <w:bodyDiv w:val="1"/>
      <w:marLeft w:val="0"/>
      <w:marRight w:val="0"/>
      <w:marTop w:val="0"/>
      <w:marBottom w:val="0"/>
      <w:divBdr>
        <w:top w:val="none" w:sz="0" w:space="0" w:color="auto"/>
        <w:left w:val="none" w:sz="0" w:space="0" w:color="auto"/>
        <w:bottom w:val="none" w:sz="0" w:space="0" w:color="auto"/>
        <w:right w:val="none" w:sz="0" w:space="0" w:color="auto"/>
      </w:divBdr>
    </w:div>
    <w:div w:id="2069642095">
      <w:bodyDiv w:val="1"/>
      <w:marLeft w:val="0"/>
      <w:marRight w:val="0"/>
      <w:marTop w:val="0"/>
      <w:marBottom w:val="0"/>
      <w:divBdr>
        <w:top w:val="none" w:sz="0" w:space="0" w:color="auto"/>
        <w:left w:val="none" w:sz="0" w:space="0" w:color="auto"/>
        <w:bottom w:val="none" w:sz="0" w:space="0" w:color="auto"/>
        <w:right w:val="none" w:sz="0" w:space="0" w:color="auto"/>
      </w:divBdr>
    </w:div>
    <w:div w:id="2078506640">
      <w:bodyDiv w:val="1"/>
      <w:marLeft w:val="0"/>
      <w:marRight w:val="0"/>
      <w:marTop w:val="0"/>
      <w:marBottom w:val="0"/>
      <w:divBdr>
        <w:top w:val="none" w:sz="0" w:space="0" w:color="auto"/>
        <w:left w:val="none" w:sz="0" w:space="0" w:color="auto"/>
        <w:bottom w:val="none" w:sz="0" w:space="0" w:color="auto"/>
        <w:right w:val="none" w:sz="0" w:space="0" w:color="auto"/>
      </w:divBdr>
    </w:div>
    <w:div w:id="2117209752">
      <w:bodyDiv w:val="1"/>
      <w:marLeft w:val="0"/>
      <w:marRight w:val="0"/>
      <w:marTop w:val="0"/>
      <w:marBottom w:val="0"/>
      <w:divBdr>
        <w:top w:val="none" w:sz="0" w:space="0" w:color="auto"/>
        <w:left w:val="none" w:sz="0" w:space="0" w:color="auto"/>
        <w:bottom w:val="none" w:sz="0" w:space="0" w:color="auto"/>
        <w:right w:val="none" w:sz="0" w:space="0" w:color="auto"/>
      </w:divBdr>
      <w:divsChild>
        <w:div w:id="593589219">
          <w:marLeft w:val="0"/>
          <w:marRight w:val="0"/>
          <w:marTop w:val="0"/>
          <w:marBottom w:val="0"/>
          <w:divBdr>
            <w:top w:val="none" w:sz="0" w:space="0" w:color="auto"/>
            <w:left w:val="none" w:sz="0" w:space="0" w:color="auto"/>
            <w:bottom w:val="none" w:sz="0" w:space="0" w:color="auto"/>
            <w:right w:val="none" w:sz="0" w:space="0" w:color="auto"/>
          </w:divBdr>
        </w:div>
      </w:divsChild>
    </w:div>
    <w:div w:id="2117291511">
      <w:bodyDiv w:val="1"/>
      <w:marLeft w:val="0"/>
      <w:marRight w:val="0"/>
      <w:marTop w:val="0"/>
      <w:marBottom w:val="0"/>
      <w:divBdr>
        <w:top w:val="none" w:sz="0" w:space="0" w:color="auto"/>
        <w:left w:val="none" w:sz="0" w:space="0" w:color="auto"/>
        <w:bottom w:val="none" w:sz="0" w:space="0" w:color="auto"/>
        <w:right w:val="none" w:sz="0" w:space="0" w:color="auto"/>
      </w:divBdr>
    </w:div>
    <w:div w:id="2146238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https://upload.wikimedia.org/wikipedia/en/thumb/8/8d/National_Board_of_Accreditation.svg/1200px-National_Board_of_Accreditation.svg.png" TargetMode="Externa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DAED30-F8ED-4B49-8B32-049F3D810B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15</Pages>
  <Words>1504</Words>
  <Characters>8579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Annexure –I</vt:lpstr>
    </vt:vector>
  </TitlesOfParts>
  <Company>abc</Company>
  <LinksUpToDate>false</LinksUpToDate>
  <CharactersWithSpaces>10063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Annexure –I</dc:title>
  <dc:subject/>
  <dc:creator>reshu-gupta</dc:creator>
  <cp:keywords/>
  <cp:lastModifiedBy>aman shukla</cp:lastModifiedBy>
  <cp:revision>3</cp:revision>
  <cp:lastPrinted>2016-04-20T07:02:00Z</cp:lastPrinted>
  <dcterms:created xsi:type="dcterms:W3CDTF">2025-01-14T17:28:00Z</dcterms:created>
  <dcterms:modified xsi:type="dcterms:W3CDTF">2025-01-15T10:00:00Z</dcterms:modified>
</cp:coreProperties>
</file>