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8F3" w:rsidRPr="00BE5882" w:rsidRDefault="00AC68F3" w:rsidP="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t xml:space="preserve">EHMlarning birinchi </w:t>
      </w:r>
      <w:proofErr w:type="gramStart"/>
      <w:r w:rsidRPr="00BE5882">
        <w:rPr>
          <w:rFonts w:ascii="Times New Roman" w:hAnsi="Times New Roman" w:cs="Times New Roman"/>
          <w:sz w:val="28"/>
          <w:szCs w:val="28"/>
          <w:lang w:val="en-US"/>
        </w:rPr>
        <w:t>avlodi.(</w:t>
      </w:r>
      <w:proofErr w:type="gramEnd"/>
      <w:r w:rsidRPr="00BE5882">
        <w:rPr>
          <w:rFonts w:ascii="Times New Roman" w:hAnsi="Times New Roman" w:cs="Times New Roman"/>
          <w:sz w:val="28"/>
          <w:szCs w:val="28"/>
          <w:lang w:val="en-US"/>
        </w:rPr>
        <w:t>50-villar boshlarigacha) qatoriga MESM, BESM-1, BESM-2, Strela, M-3, Minsk-1, Ural-1, Ural-2 ba boshqalar kiradi. Bu mashinalarning hammasi elektron lampalar asosida qurilgan. Ularning o'lchamlari katta, elektr quwatini ko'p iste'mol qiladi, amallarninh bajarilishi tezligi past, katta miqdorda axborotlarni saqlay olmaydi va ishonchsizligi bilan ajralib turadi. Bu toifa mashinalar sekundiga o'rtacha 10000 amal bajaradi. Xotirasiga faqat 2047 tahacha son sig'adi.</w:t>
      </w:r>
    </w:p>
    <w:p w:rsidR="00AC68F3" w:rsidRPr="00BE5882" w:rsidRDefault="00AC68F3" w:rsidP="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t xml:space="preserve">EHMlarning ikkinchi </w:t>
      </w:r>
      <w:proofErr w:type="gramStart"/>
      <w:r w:rsidRPr="00BE5882">
        <w:rPr>
          <w:rFonts w:ascii="Times New Roman" w:hAnsi="Times New Roman" w:cs="Times New Roman"/>
          <w:sz w:val="28"/>
          <w:szCs w:val="28"/>
          <w:lang w:val="en-US"/>
        </w:rPr>
        <w:t>avlodi.(</w:t>
      </w:r>
      <w:proofErr w:type="gramEnd"/>
      <w:r w:rsidRPr="00BE5882">
        <w:rPr>
          <w:rFonts w:ascii="Times New Roman" w:hAnsi="Times New Roman" w:cs="Times New Roman"/>
          <w:sz w:val="28"/>
          <w:szCs w:val="28"/>
          <w:lang w:val="en-US"/>
        </w:rPr>
        <w:t>1960 yillarning boshlari) tranzistorlar (yarimo'tkazgich va magnit elementlar)dan tuzilgan. Bu avlodga mansub mshinalarning o'ziga </w:t>
      </w:r>
      <w:hyperlink r:id="rId5" w:history="1">
        <w:r w:rsidRPr="00BE5882">
          <w:rPr>
            <w:rStyle w:val="a3"/>
            <w:rFonts w:ascii="Times New Roman" w:hAnsi="Times New Roman" w:cs="Times New Roman"/>
            <w:sz w:val="28"/>
            <w:szCs w:val="28"/>
            <w:lang w:val="en-US"/>
          </w:rPr>
          <w:t>hos xususiyatlaridan biri</w:t>
        </w:r>
      </w:hyperlink>
      <w:r w:rsidRPr="00BE5882">
        <w:rPr>
          <w:rFonts w:ascii="Times New Roman" w:hAnsi="Times New Roman" w:cs="Times New Roman"/>
          <w:sz w:val="28"/>
          <w:szCs w:val="28"/>
          <w:lang w:val="en-US"/>
        </w:rPr>
        <w:t>, ular qo'llanish sohasi bo'vicha ixtisoslashtinlgandir. Ikkinchi avlod EHMlarida oldingilariga qaraganda tezroq va ishonchliligi ko'proq ma'lumotlarni qayta ishlash imkoniyati yaratildi.</w:t>
      </w:r>
    </w:p>
    <w:p w:rsidR="00AC68F3" w:rsidRPr="00BE5882" w:rsidRDefault="00AC68F3" w:rsidP="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t>EHMning ikkinchi avlodiga quyidagi mashinalar kiradi: Minsk-2, Minsk-22, Razdan-3, M-220, BESm-6,'MIR, Nairi, Minsk-32, Ural-14 va boshqalar. Bu mashinalarda qo'yilgan masalani tez yechish imkoniyatini yaratadigan dasturdan, masalani yechishda EHM bajarishi lozim bo'lgan amallar ketma-ketligidan foydalanish mumkin.</w:t>
      </w:r>
    </w:p>
    <w:p w:rsidR="00AC68F3" w:rsidRPr="00BE5882" w:rsidRDefault="00AC68F3" w:rsidP="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t>Bunday EHMlarning o'rtacha tezligi 100000 amal/sekund, xotirasiga 10000 tagacha so'z sig'adi. Elektron hisoblash mashinalarining keyingi murakkablashuvi turli vazifalarni bajaruvchi moslamalarning o'sishiga olib keldi, bu esa o'z navbatida element va sxemalarni kichraytirishni va ularning ishlashdagi </w:t>
      </w:r>
      <w:hyperlink r:id="rId6" w:history="1">
        <w:r w:rsidRPr="00BE5882">
          <w:rPr>
            <w:rStyle w:val="a3"/>
            <w:rFonts w:ascii="Times New Roman" w:hAnsi="Times New Roman" w:cs="Times New Roman"/>
            <w:sz w:val="28"/>
            <w:szCs w:val="28"/>
            <w:lang w:val="en-US"/>
          </w:rPr>
          <w:t>ishonchlilikni oshirishni</w:t>
        </w:r>
      </w:hyperlink>
      <w:r w:rsidRPr="00BE5882">
        <w:rPr>
          <w:rFonts w:ascii="Times New Roman" w:hAnsi="Times New Roman" w:cs="Times New Roman"/>
          <w:sz w:val="28"/>
          <w:szCs w:val="28"/>
          <w:lang w:val="en-US"/>
        </w:rPr>
        <w:t>, xotira sig'imini kattalashtirishni, ishlash tezligini yana ham tezlatishni talab etdi. Shunga asosan mikroelektronikada tez orada lkub santimetr hajmli kristalda eng kamida 5 dona elektronika elementini birlashtirgan electron qurilma, ya'ni mitti integral sxemalar paydo bo'la boshladi. Bunday sxemalar ikkinchi avlod mashinalarida mavjud bo'lgan barcha kamchiliklarning ko'p qismini yo'q qilingan yangi hisoblash mashinalarining paydo bo'lishiga zamin yaratdi. </w:t>
      </w:r>
      <w:hyperlink r:id="rId7" w:history="1">
        <w:r w:rsidRPr="00BE5882">
          <w:rPr>
            <w:rStyle w:val="a3"/>
            <w:rFonts w:ascii="Times New Roman" w:hAnsi="Times New Roman" w:cs="Times New Roman"/>
            <w:sz w:val="28"/>
            <w:szCs w:val="28"/>
            <w:lang w:val="en-US"/>
          </w:rPr>
          <w:t>Integral sxema</w:t>
        </w:r>
      </w:hyperlink>
      <w:r w:rsidRPr="00BE5882">
        <w:rPr>
          <w:rFonts w:ascii="Times New Roman" w:hAnsi="Times New Roman" w:cs="Times New Roman"/>
          <w:sz w:val="28"/>
          <w:szCs w:val="28"/>
          <w:lang w:val="en-US"/>
        </w:rPr>
        <w:t>, avvalo yasalayotgan moslamalarni miniaturalash (juda kichiklashtirish)ga olib keldi.</w:t>
      </w:r>
    </w:p>
    <w:p w:rsidR="00AC68F3" w:rsidRPr="00BE5882" w:rsidRDefault="00AC68F3" w:rsidP="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t xml:space="preserve">EHMlarning uchinchi </w:t>
      </w:r>
      <w:proofErr w:type="gramStart"/>
      <w:r w:rsidRPr="00BE5882">
        <w:rPr>
          <w:rFonts w:ascii="Times New Roman" w:hAnsi="Times New Roman" w:cs="Times New Roman"/>
          <w:sz w:val="28"/>
          <w:szCs w:val="28"/>
          <w:lang w:val="en-US"/>
        </w:rPr>
        <w:t>avlodi.(</w:t>
      </w:r>
      <w:proofErr w:type="gramEnd"/>
      <w:r w:rsidRPr="00BE5882">
        <w:rPr>
          <w:rFonts w:ascii="Times New Roman" w:hAnsi="Times New Roman" w:cs="Times New Roman"/>
          <w:sz w:val="28"/>
          <w:szCs w:val="28"/>
          <w:lang w:val="en-US"/>
        </w:rPr>
        <w:t>60-villarning oxiri) kopchilik tranzistorlar va turli xil ehtiyot qismlar o'rniga integral sxemalardan keng ko'lamda foydalanish bilan harakterlanadi. Integral sxemalarni ishlatish tufayli mashinalarning texnik va ishlatish xarakteristikalarini ancha yaxshilashga, jumladan, ixchamlashishi va ishlash tezligining oshishini ta'minlashga erishildi. Bunday mashinalarning samarali va ishonchli ishlashiga ta'minlandi. Xotira sig'imi 2048 Kbaytgacha bordi. Bu avlod mashinalarini birgalikda ishlab chiqargan yagona sistema turidagi mashinalar tashkil qiladi. Shuning uchun ham bu turdagi mashinalarning nomi ES dan boshlanadi. </w:t>
      </w:r>
      <w:hyperlink r:id="rId8" w:history="1">
        <w:r w:rsidRPr="00BE5882">
          <w:rPr>
            <w:rStyle w:val="a3"/>
            <w:rFonts w:ascii="Times New Roman" w:hAnsi="Times New Roman" w:cs="Times New Roman"/>
            <w:sz w:val="28"/>
            <w:szCs w:val="28"/>
            <w:lang w:val="en-US"/>
          </w:rPr>
          <w:t>Bu mashinalar turiga qarab</w:t>
        </w:r>
      </w:hyperlink>
      <w:r w:rsidRPr="00BE5882">
        <w:rPr>
          <w:rFonts w:ascii="Times New Roman" w:hAnsi="Times New Roman" w:cs="Times New Roman"/>
          <w:sz w:val="28"/>
          <w:szCs w:val="28"/>
          <w:lang w:val="en-US"/>
        </w:rPr>
        <w:t>, sekundiga 2 milliongacha turli arifmetik amal bajarishi mumkin bo'ldi.</w:t>
      </w:r>
    </w:p>
    <w:p w:rsidR="00AC68F3" w:rsidRPr="00BE5882" w:rsidRDefault="00AC68F3" w:rsidP="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t>Fan va texnikaning rivojlanishi odam bilan EHM o'rtasida muloqot qilish mumkin bo'lgan hisoblash mashinalari yaratish zarurati tug'dirdi. Ba vazifa yangi paydo bo'layotgan to'rtinchi avlod mashinalarida amalgam oshirildi.</w:t>
      </w:r>
      <w:r w:rsidRPr="00BE5882">
        <w:rPr>
          <w:rFonts w:ascii="Times New Roman" w:hAnsi="Times New Roman" w:cs="Times New Roman"/>
          <w:sz w:val="28"/>
          <w:szCs w:val="28"/>
          <w:lang w:val="en-US"/>
        </w:rPr>
        <w:br/>
      </w:r>
    </w:p>
    <w:p w:rsidR="00AC68F3" w:rsidRPr="00BE5882" w:rsidRDefault="00AC68F3">
      <w:pPr>
        <w:rPr>
          <w:rFonts w:ascii="Times New Roman" w:hAnsi="Times New Roman" w:cs="Times New Roman"/>
          <w:sz w:val="28"/>
          <w:szCs w:val="28"/>
          <w:lang w:val="en-US"/>
        </w:rPr>
      </w:pPr>
      <w:r w:rsidRPr="00BE5882">
        <w:rPr>
          <w:rFonts w:ascii="Times New Roman" w:hAnsi="Times New Roman" w:cs="Times New Roman"/>
          <w:sz w:val="28"/>
          <w:szCs w:val="28"/>
          <w:lang w:val="en-US"/>
        </w:rPr>
        <w:lastRenderedPageBreak/>
        <w:t xml:space="preserve">EHMlarning to'rtinchi avlodi. 1970 yillardan etiboran paydo bo'la boshladi. Ularda element bazasi sifatida katta integral sxemalar. Ya'ni Ism kub hajmda 100 minggacha elementni birlashtirgan mikrosxema qo'llanildi. Bunday EHMlardan jamoa ravishda foydalanish EHMlar tarmog'ini va shaxsiy kompyuterlar yaratish imkonini tug'dirdi. </w:t>
      </w:r>
    </w:p>
    <w:p w:rsidR="00BE5882" w:rsidRDefault="00BE5882" w:rsidP="00BE5882">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2 savol</w:t>
      </w:r>
    </w:p>
    <w:p w:rsidR="00BE5882" w:rsidRDefault="00BE5882" w:rsidP="00BE5882">
      <w:pPr>
        <w:rPr>
          <w:rFonts w:ascii="Times New Roman" w:hAnsi="Times New Roman" w:cs="Times New Roman"/>
          <w:bCs/>
          <w:sz w:val="28"/>
          <w:szCs w:val="28"/>
          <w:lang w:val="en-US"/>
        </w:rPr>
      </w:pPr>
    </w:p>
    <w:p w:rsidR="00BE5882" w:rsidRPr="00BE5882" w:rsidRDefault="00BE5882" w:rsidP="00BE5882">
      <w:pPr>
        <w:rPr>
          <w:rFonts w:ascii="Times New Roman" w:hAnsi="Times New Roman" w:cs="Times New Roman"/>
          <w:sz w:val="28"/>
          <w:szCs w:val="28"/>
          <w:lang w:val="en-US"/>
        </w:rPr>
      </w:pPr>
      <w:r w:rsidRPr="00BE5882">
        <w:rPr>
          <w:rFonts w:ascii="Times New Roman" w:hAnsi="Times New Roman" w:cs="Times New Roman"/>
          <w:bCs/>
          <w:sz w:val="28"/>
          <w:szCs w:val="28"/>
          <w:lang w:val="en-US"/>
        </w:rPr>
        <w:t>Element</w:t>
      </w:r>
      <w:r w:rsidRPr="00BE5882">
        <w:rPr>
          <w:rFonts w:ascii="Times New Roman" w:hAnsi="Times New Roman" w:cs="Times New Roman"/>
          <w:sz w:val="28"/>
          <w:szCs w:val="28"/>
          <w:lang w:val="en-US"/>
        </w:rPr>
        <w:t> (lot. — dastlabki, boshlangʻich </w:t>
      </w:r>
      <w:hyperlink r:id="rId9" w:tooltip="Modda" w:history="1">
        <w:r w:rsidRPr="00BE5882">
          <w:rPr>
            <w:rStyle w:val="a3"/>
            <w:rFonts w:ascii="Times New Roman" w:hAnsi="Times New Roman" w:cs="Times New Roman"/>
            <w:sz w:val="28"/>
            <w:szCs w:val="28"/>
            <w:lang w:val="en-US"/>
          </w:rPr>
          <w:t>modda</w:t>
        </w:r>
      </w:hyperlink>
      <w:r w:rsidRPr="00BE5882">
        <w:rPr>
          <w:rFonts w:ascii="Times New Roman" w:hAnsi="Times New Roman" w:cs="Times New Roman"/>
          <w:sz w:val="28"/>
          <w:szCs w:val="28"/>
          <w:lang w:val="en-US"/>
        </w:rPr>
        <w:t>, </w:t>
      </w:r>
      <w:hyperlink r:id="rId10" w:tooltip="Materiya" w:history="1">
        <w:r w:rsidRPr="00BE5882">
          <w:rPr>
            <w:rStyle w:val="a3"/>
            <w:rFonts w:ascii="Times New Roman" w:hAnsi="Times New Roman" w:cs="Times New Roman"/>
            <w:sz w:val="28"/>
            <w:szCs w:val="28"/>
            <w:lang w:val="en-US"/>
          </w:rPr>
          <w:t>materiya</w:t>
        </w:r>
      </w:hyperlink>
      <w:r w:rsidRPr="00BE5882">
        <w:rPr>
          <w:rFonts w:ascii="Times New Roman" w:hAnsi="Times New Roman" w:cs="Times New Roman"/>
          <w:sz w:val="28"/>
          <w:szCs w:val="28"/>
          <w:lang w:val="en-US"/>
        </w:rPr>
        <w:t>)</w:t>
      </w:r>
    </w:p>
    <w:p w:rsidR="00BE5882" w:rsidRPr="00BE5882" w:rsidRDefault="00BE5882" w:rsidP="00BE5882">
      <w:pPr>
        <w:numPr>
          <w:ilvl w:val="0"/>
          <w:numId w:val="1"/>
        </w:numPr>
        <w:rPr>
          <w:rFonts w:ascii="Times New Roman" w:hAnsi="Times New Roman" w:cs="Times New Roman"/>
          <w:sz w:val="28"/>
          <w:szCs w:val="28"/>
          <w:lang w:val="en-US"/>
        </w:rPr>
      </w:pPr>
      <w:r w:rsidRPr="00BE5882">
        <w:rPr>
          <w:rFonts w:ascii="Times New Roman" w:hAnsi="Times New Roman" w:cs="Times New Roman"/>
          <w:sz w:val="28"/>
          <w:szCs w:val="28"/>
          <w:lang w:val="en-US"/>
        </w:rPr>
        <w:t>1) </w:t>
      </w:r>
      <w:hyperlink r:id="rId11" w:tooltip="Yadro" w:history="1">
        <w:r w:rsidRPr="00BE5882">
          <w:rPr>
            <w:rStyle w:val="a3"/>
            <w:rFonts w:ascii="Times New Roman" w:hAnsi="Times New Roman" w:cs="Times New Roman"/>
            <w:sz w:val="28"/>
            <w:szCs w:val="28"/>
            <w:lang w:val="en-US"/>
          </w:rPr>
          <w:t>yadro</w:t>
        </w:r>
      </w:hyperlink>
      <w:r w:rsidRPr="00BE5882">
        <w:rPr>
          <w:rFonts w:ascii="Times New Roman" w:hAnsi="Times New Roman" w:cs="Times New Roman"/>
          <w:sz w:val="28"/>
          <w:szCs w:val="28"/>
          <w:lang w:val="en-US"/>
        </w:rPr>
        <w:t> </w:t>
      </w:r>
      <w:hyperlink r:id="rId12" w:tooltip="Zaryad" w:history="1">
        <w:r w:rsidRPr="00BE5882">
          <w:rPr>
            <w:rStyle w:val="a3"/>
            <w:rFonts w:ascii="Times New Roman" w:hAnsi="Times New Roman" w:cs="Times New Roman"/>
            <w:sz w:val="28"/>
            <w:szCs w:val="28"/>
            <w:lang w:val="en-US"/>
          </w:rPr>
          <w:t>zaryadi</w:t>
        </w:r>
      </w:hyperlink>
      <w:r w:rsidRPr="00BE5882">
        <w:rPr>
          <w:rFonts w:ascii="Times New Roman" w:hAnsi="Times New Roman" w:cs="Times New Roman"/>
          <w:sz w:val="28"/>
          <w:szCs w:val="28"/>
          <w:lang w:val="en-US"/>
        </w:rPr>
        <w:t> hamda </w:t>
      </w:r>
      <w:hyperlink r:id="rId13" w:tooltip="Atom qobigʻi (sahifa yaratilmagan)" w:history="1">
        <w:r w:rsidRPr="00BE5882">
          <w:rPr>
            <w:rStyle w:val="a3"/>
            <w:rFonts w:ascii="Times New Roman" w:hAnsi="Times New Roman" w:cs="Times New Roman"/>
            <w:sz w:val="28"/>
            <w:szCs w:val="28"/>
            <w:lang w:val="en-US"/>
          </w:rPr>
          <w:t>atom qobigʻidagi</w:t>
        </w:r>
      </w:hyperlink>
      <w:r w:rsidRPr="00BE5882">
        <w:rPr>
          <w:rFonts w:ascii="Times New Roman" w:hAnsi="Times New Roman" w:cs="Times New Roman"/>
          <w:sz w:val="28"/>
          <w:szCs w:val="28"/>
          <w:lang w:val="en-US"/>
        </w:rPr>
        <w:t> </w:t>
      </w:r>
      <w:hyperlink r:id="rId14" w:tooltip="Elektron" w:history="1">
        <w:r w:rsidRPr="00BE5882">
          <w:rPr>
            <w:rStyle w:val="a3"/>
            <w:rFonts w:ascii="Times New Roman" w:hAnsi="Times New Roman" w:cs="Times New Roman"/>
            <w:sz w:val="28"/>
            <w:szCs w:val="28"/>
            <w:lang w:val="en-US"/>
          </w:rPr>
          <w:t>elektronlar</w:t>
        </w:r>
      </w:hyperlink>
      <w:r w:rsidRPr="00BE5882">
        <w:rPr>
          <w:rFonts w:ascii="Times New Roman" w:hAnsi="Times New Roman" w:cs="Times New Roman"/>
          <w:sz w:val="28"/>
          <w:szCs w:val="28"/>
          <w:lang w:val="en-US"/>
        </w:rPr>
        <w:t> soni bir xil boʻlgan </w:t>
      </w:r>
      <w:hyperlink r:id="rId15" w:tooltip="Atom" w:history="1">
        <w:r w:rsidRPr="00BE5882">
          <w:rPr>
            <w:rStyle w:val="a3"/>
            <w:rFonts w:ascii="Times New Roman" w:hAnsi="Times New Roman" w:cs="Times New Roman"/>
            <w:sz w:val="28"/>
            <w:szCs w:val="28"/>
            <w:lang w:val="en-US"/>
          </w:rPr>
          <w:t>atomlar</w:t>
        </w:r>
      </w:hyperlink>
      <w:r w:rsidRPr="00BE5882">
        <w:rPr>
          <w:rFonts w:ascii="Times New Roman" w:hAnsi="Times New Roman" w:cs="Times New Roman"/>
          <w:sz w:val="28"/>
          <w:szCs w:val="28"/>
          <w:lang w:val="en-US"/>
        </w:rPr>
        <w:t> turi (qarang </w:t>
      </w:r>
      <w:hyperlink r:id="rId16" w:tooltip="Kimyoviy elementlar" w:history="1">
        <w:r w:rsidRPr="00BE5882">
          <w:rPr>
            <w:rStyle w:val="a3"/>
            <w:rFonts w:ascii="Times New Roman" w:hAnsi="Times New Roman" w:cs="Times New Roman"/>
            <w:sz w:val="28"/>
            <w:szCs w:val="28"/>
            <w:lang w:val="en-US"/>
          </w:rPr>
          <w:t>Kimyoviy elementlar</w:t>
        </w:r>
      </w:hyperlink>
      <w:r w:rsidRPr="00BE5882">
        <w:rPr>
          <w:rFonts w:ascii="Times New Roman" w:hAnsi="Times New Roman" w:cs="Times New Roman"/>
          <w:sz w:val="28"/>
          <w:szCs w:val="28"/>
          <w:lang w:val="en-US"/>
        </w:rPr>
        <w:t>);</w:t>
      </w:r>
    </w:p>
    <w:p w:rsidR="00BE5882" w:rsidRPr="00BE5882" w:rsidRDefault="00BE5882" w:rsidP="00BE5882">
      <w:pPr>
        <w:numPr>
          <w:ilvl w:val="0"/>
          <w:numId w:val="1"/>
        </w:numPr>
        <w:rPr>
          <w:rFonts w:ascii="Times New Roman" w:hAnsi="Times New Roman" w:cs="Times New Roman"/>
          <w:sz w:val="28"/>
          <w:szCs w:val="28"/>
          <w:lang w:val="en-US"/>
        </w:rPr>
      </w:pPr>
      <w:r w:rsidRPr="00BE5882">
        <w:rPr>
          <w:rFonts w:ascii="Times New Roman" w:hAnsi="Times New Roman" w:cs="Times New Roman"/>
          <w:sz w:val="28"/>
          <w:szCs w:val="28"/>
          <w:lang w:val="en-US"/>
        </w:rPr>
        <w:t>2) bir butunni tashkil etgan murakkab narsa yoki hodisaning tarkibiy qismi;</w:t>
      </w:r>
    </w:p>
    <w:p w:rsidR="00BE5882" w:rsidRPr="00BE5882" w:rsidRDefault="00BE5882" w:rsidP="00BE5882">
      <w:pPr>
        <w:numPr>
          <w:ilvl w:val="0"/>
          <w:numId w:val="1"/>
        </w:numPr>
        <w:rPr>
          <w:rFonts w:ascii="Times New Roman" w:hAnsi="Times New Roman" w:cs="Times New Roman"/>
          <w:sz w:val="28"/>
          <w:szCs w:val="28"/>
          <w:lang w:val="en-US"/>
        </w:rPr>
      </w:pPr>
      <w:r w:rsidRPr="00BE5882">
        <w:rPr>
          <w:rFonts w:ascii="Times New Roman" w:hAnsi="Times New Roman" w:cs="Times New Roman"/>
          <w:sz w:val="28"/>
          <w:szCs w:val="28"/>
          <w:lang w:val="en-US"/>
        </w:rPr>
        <w:t>3) biror ijtimoiy guruhga mansub kishi, shaxs, unsur (mas, reaksion E.lar);</w:t>
      </w:r>
    </w:p>
    <w:p w:rsidR="00BE5882" w:rsidRPr="00BE5882" w:rsidRDefault="00BE5882" w:rsidP="00BE5882">
      <w:pPr>
        <w:numPr>
          <w:ilvl w:val="0"/>
          <w:numId w:val="1"/>
        </w:numPr>
        <w:rPr>
          <w:rFonts w:ascii="Times New Roman" w:hAnsi="Times New Roman" w:cs="Times New Roman"/>
          <w:sz w:val="28"/>
          <w:szCs w:val="28"/>
          <w:lang w:val="en-US"/>
        </w:rPr>
      </w:pPr>
      <w:r w:rsidRPr="00BE5882">
        <w:rPr>
          <w:rFonts w:ascii="Times New Roman" w:hAnsi="Times New Roman" w:cs="Times New Roman"/>
          <w:sz w:val="28"/>
          <w:szCs w:val="28"/>
          <w:lang w:val="en-US"/>
        </w:rPr>
        <w:t>4) </w:t>
      </w:r>
      <w:hyperlink r:id="rId17" w:tooltip="Kimyoviy reaksiya" w:history="1">
        <w:r w:rsidRPr="00BE5882">
          <w:rPr>
            <w:rStyle w:val="a3"/>
            <w:rFonts w:ascii="Times New Roman" w:hAnsi="Times New Roman" w:cs="Times New Roman"/>
            <w:sz w:val="28"/>
            <w:szCs w:val="28"/>
            <w:lang w:val="en-US"/>
          </w:rPr>
          <w:t>kimyoviy reaksiya</w:t>
        </w:r>
      </w:hyperlink>
      <w:r w:rsidRPr="00BE5882">
        <w:rPr>
          <w:rFonts w:ascii="Times New Roman" w:hAnsi="Times New Roman" w:cs="Times New Roman"/>
          <w:sz w:val="28"/>
          <w:szCs w:val="28"/>
          <w:lang w:val="en-US"/>
        </w:rPr>
        <w:t> hisobiga </w:t>
      </w:r>
      <w:hyperlink r:id="rId18" w:tooltip="Elektr toki" w:history="1">
        <w:r w:rsidRPr="00BE5882">
          <w:rPr>
            <w:rStyle w:val="a3"/>
            <w:rFonts w:ascii="Times New Roman" w:hAnsi="Times New Roman" w:cs="Times New Roman"/>
            <w:sz w:val="28"/>
            <w:szCs w:val="28"/>
            <w:lang w:val="en-US"/>
          </w:rPr>
          <w:t>elektr toki</w:t>
        </w:r>
      </w:hyperlink>
      <w:r w:rsidRPr="00BE5882">
        <w:rPr>
          <w:rFonts w:ascii="Times New Roman" w:hAnsi="Times New Roman" w:cs="Times New Roman"/>
          <w:sz w:val="28"/>
          <w:szCs w:val="28"/>
          <w:lang w:val="en-US"/>
        </w:rPr>
        <w:t> hosil qiladigan </w:t>
      </w:r>
      <w:hyperlink r:id="rId19" w:tooltip="Tok manbai (sahifa yaratilmagan)" w:history="1">
        <w:r w:rsidRPr="00BE5882">
          <w:rPr>
            <w:rStyle w:val="a3"/>
            <w:rFonts w:ascii="Times New Roman" w:hAnsi="Times New Roman" w:cs="Times New Roman"/>
            <w:sz w:val="28"/>
            <w:szCs w:val="28"/>
            <w:lang w:val="en-US"/>
          </w:rPr>
          <w:t>tok manbai</w:t>
        </w:r>
      </w:hyperlink>
      <w:r w:rsidRPr="00BE5882">
        <w:rPr>
          <w:rFonts w:ascii="Times New Roman" w:hAnsi="Times New Roman" w:cs="Times New Roman"/>
          <w:sz w:val="28"/>
          <w:szCs w:val="28"/>
          <w:lang w:val="en-US"/>
        </w:rPr>
        <w:t> (mas, </w:t>
      </w:r>
      <w:hyperlink r:id="rId20" w:tooltip="Galvanik element" w:history="1">
        <w:r w:rsidRPr="00BE5882">
          <w:rPr>
            <w:rStyle w:val="a3"/>
            <w:rFonts w:ascii="Times New Roman" w:hAnsi="Times New Roman" w:cs="Times New Roman"/>
            <w:sz w:val="28"/>
            <w:szCs w:val="28"/>
            <w:lang w:val="en-US"/>
          </w:rPr>
          <w:t>galvanik element</w:t>
        </w:r>
      </w:hyperlink>
      <w:r w:rsidRPr="00BE5882">
        <w:rPr>
          <w:rFonts w:ascii="Times New Roman" w:hAnsi="Times New Roman" w:cs="Times New Roman"/>
          <w:sz w:val="28"/>
          <w:szCs w:val="28"/>
          <w:lang w:val="en-US"/>
        </w:rPr>
        <w:t>).</w:t>
      </w:r>
    </w:p>
    <w:p w:rsidR="00BE5882" w:rsidRPr="00BE5882" w:rsidRDefault="00BE5882" w:rsidP="00BE5882">
      <w:pPr>
        <w:pStyle w:val="a6"/>
        <w:numPr>
          <w:ilvl w:val="0"/>
          <w:numId w:val="1"/>
        </w:numPr>
        <w:rPr>
          <w:rFonts w:ascii="Times New Roman" w:hAnsi="Times New Roman" w:cs="Times New Roman"/>
          <w:sz w:val="28"/>
          <w:szCs w:val="28"/>
          <w:lang w:val="en-US"/>
        </w:rPr>
      </w:pPr>
      <w:r w:rsidRPr="00BE5882">
        <w:rPr>
          <w:sz w:val="28"/>
          <w:szCs w:val="28"/>
          <w:lang w:val="en-US"/>
        </w:rPr>
        <w:t xml:space="preserve">Element d </w:t>
      </w:r>
      <w:proofErr w:type="gramStart"/>
      <w:r w:rsidRPr="00BE5882">
        <w:rPr>
          <w:sz w:val="28"/>
          <w:szCs w:val="28"/>
          <w:lang w:val="en-US"/>
        </w:rPr>
        <w:t>eb ,</w:t>
      </w:r>
      <w:proofErr w:type="gramEnd"/>
      <w:r w:rsidRPr="00BE5882">
        <w:rPr>
          <w:sz w:val="28"/>
          <w:szCs w:val="28"/>
          <w:lang w:val="en-US"/>
        </w:rPr>
        <w:t xml:space="preserve"> k o n stru k siy a si b o ‘y ich a k ristali yoki aso sd an ajralmaydigan, ER E funksiyasini bajaruvchi IM Sning qismiga aytiladi.</w:t>
      </w:r>
    </w:p>
    <w:p w:rsidR="00BE5882" w:rsidRPr="00BE5882" w:rsidRDefault="00BE5882" w:rsidP="00BE5882">
      <w:pPr>
        <w:jc w:val="center"/>
        <w:rPr>
          <w:rFonts w:ascii="Times New Roman" w:hAnsi="Times New Roman" w:cs="Times New Roman"/>
          <w:sz w:val="28"/>
          <w:szCs w:val="28"/>
          <w:lang w:val="en-US"/>
        </w:rPr>
      </w:pPr>
      <w:r>
        <w:rPr>
          <w:rFonts w:ascii="Times New Roman" w:hAnsi="Times New Roman" w:cs="Times New Roman"/>
          <w:sz w:val="28"/>
          <w:szCs w:val="28"/>
          <w:lang w:val="en-US"/>
        </w:rPr>
        <w:t>3 savol</w:t>
      </w:r>
      <w:bookmarkStart w:id="0" w:name="_GoBack"/>
      <w:bookmarkEnd w:id="0"/>
    </w:p>
    <w:p w:rsidR="00BE5882" w:rsidRPr="00BE5882" w:rsidRDefault="00BE5882" w:rsidP="00BE5882">
      <w:pPr>
        <w:rPr>
          <w:rFonts w:ascii="Times New Roman" w:hAnsi="Times New Roman" w:cs="Times New Roman"/>
          <w:sz w:val="28"/>
          <w:szCs w:val="28"/>
          <w:lang w:val="en-US"/>
        </w:rPr>
      </w:pPr>
      <w:r w:rsidRPr="00BE5882">
        <w:rPr>
          <w:rFonts w:ascii="Times New Roman" w:hAnsi="Times New Roman" w:cs="Times New Roman"/>
          <w:sz w:val="28"/>
          <w:szCs w:val="28"/>
          <w:lang w:val="en-US"/>
        </w:rPr>
        <w:t xml:space="preserve">Generator datchiklarida bevosita sezgir elementda kirish signali x chikish signali u uzgartiriladi. Ushbu uzgartirish kirish signali energiyasi xisobiga </w:t>
      </w:r>
      <w:proofErr w:type="gramStart"/>
      <w:r w:rsidRPr="00BE5882">
        <w:rPr>
          <w:rFonts w:ascii="Times New Roman" w:hAnsi="Times New Roman" w:cs="Times New Roman"/>
          <w:sz w:val="28"/>
          <w:szCs w:val="28"/>
          <w:lang w:val="en-US"/>
        </w:rPr>
        <w:t>bo‘</w:t>
      </w:r>
      <w:proofErr w:type="gramEnd"/>
      <w:r w:rsidRPr="00BE5882">
        <w:rPr>
          <w:rFonts w:ascii="Times New Roman" w:hAnsi="Times New Roman" w:cs="Times New Roman"/>
          <w:sz w:val="28"/>
          <w:szCs w:val="28"/>
          <w:lang w:val="en-US"/>
        </w:rPr>
        <w:t xml:space="preserve">ladi va chikish signali EYuK kurinishida xosil bo‘ladi. Generator datchiklari juda oddiy </w:t>
      </w:r>
      <w:proofErr w:type="gramStart"/>
      <w:r w:rsidRPr="00BE5882">
        <w:rPr>
          <w:rFonts w:ascii="Times New Roman" w:hAnsi="Times New Roman" w:cs="Times New Roman"/>
          <w:sz w:val="28"/>
          <w:szCs w:val="28"/>
          <w:lang w:val="en-US"/>
        </w:rPr>
        <w:t>bo‘</w:t>
      </w:r>
      <w:proofErr w:type="gramEnd"/>
      <w:r w:rsidRPr="00BE5882">
        <w:rPr>
          <w:rFonts w:ascii="Times New Roman" w:hAnsi="Times New Roman" w:cs="Times New Roman"/>
          <w:sz w:val="28"/>
          <w:szCs w:val="28"/>
          <w:lang w:val="en-US"/>
        </w:rPr>
        <w:t xml:space="preserve">ladi, chunki ular kushimcha energiya manbaisiz ulanadi. Aniklik darajasi buyicha datchiklar 0,24; 0,4, 0,6; 1; 1,5; 2,5; 4 aniklik sinflariga muvofik </w:t>
      </w:r>
      <w:proofErr w:type="gramStart"/>
      <w:r w:rsidRPr="00BE5882">
        <w:rPr>
          <w:rFonts w:ascii="Times New Roman" w:hAnsi="Times New Roman" w:cs="Times New Roman"/>
          <w:sz w:val="28"/>
          <w:szCs w:val="28"/>
          <w:lang w:val="en-US"/>
        </w:rPr>
        <w:t>bo‘</w:t>
      </w:r>
      <w:proofErr w:type="gramEnd"/>
      <w:r w:rsidRPr="00BE5882">
        <w:rPr>
          <w:rFonts w:ascii="Times New Roman" w:hAnsi="Times New Roman" w:cs="Times New Roman"/>
          <w:sz w:val="28"/>
          <w:szCs w:val="28"/>
          <w:lang w:val="en-US"/>
        </w:rPr>
        <w:t xml:space="preserve">lishlari lozim. Ish printsipi buyicha elektrik datchiklar rezistivli, elektromagnitli, sigimli va taxometrik (generatorli) kurinishlarga ega </w:t>
      </w:r>
      <w:proofErr w:type="gramStart"/>
      <w:r w:rsidRPr="00BE5882">
        <w:rPr>
          <w:rFonts w:ascii="Times New Roman" w:hAnsi="Times New Roman" w:cs="Times New Roman"/>
          <w:sz w:val="28"/>
          <w:szCs w:val="28"/>
          <w:lang w:val="en-US"/>
        </w:rPr>
        <w:t>bo‘</w:t>
      </w:r>
      <w:proofErr w:type="gramEnd"/>
      <w:r w:rsidRPr="00BE5882">
        <w:rPr>
          <w:rFonts w:ascii="Times New Roman" w:hAnsi="Times New Roman" w:cs="Times New Roman"/>
          <w:sz w:val="28"/>
          <w:szCs w:val="28"/>
          <w:lang w:val="en-US"/>
        </w:rPr>
        <w:t>ladi Rezistiv datchiklar chizik va burchak xarakatlarni kuch va momentlar, tebranish va vibratsiyalar, xarakat va yoruglik kabi noelektrik kattaliklarni nazorat kilish va ulchash jarayonlarida kullaniladi.</w:t>
      </w:r>
    </w:p>
    <w:p w:rsidR="00BE5882" w:rsidRPr="00BE5882" w:rsidRDefault="00BE5882" w:rsidP="00BE5882">
      <w:pPr>
        <w:rPr>
          <w:rFonts w:ascii="Times New Roman" w:hAnsi="Times New Roman" w:cs="Times New Roman"/>
          <w:sz w:val="28"/>
          <w:szCs w:val="28"/>
          <w:lang w:val="en-US"/>
        </w:rPr>
      </w:pPr>
      <w:r w:rsidRPr="00BE5882">
        <w:rPr>
          <w:rFonts w:ascii="Times New Roman" w:hAnsi="Times New Roman" w:cs="Times New Roman"/>
          <w:sz w:val="28"/>
          <w:szCs w:val="28"/>
          <w:lang w:val="en-US"/>
        </w:rPr>
        <w:t xml:space="preserve">Generator datchiklarida bevosita sezgir elementda kirish signali x chikish signali u uzgartiriladi. Ushbu uzgartirish kirish signali energiyasi xisobiga </w:t>
      </w:r>
      <w:proofErr w:type="gramStart"/>
      <w:r w:rsidRPr="00BE5882">
        <w:rPr>
          <w:rFonts w:ascii="Times New Roman" w:hAnsi="Times New Roman" w:cs="Times New Roman"/>
          <w:sz w:val="28"/>
          <w:szCs w:val="28"/>
          <w:lang w:val="en-US"/>
        </w:rPr>
        <w:t>bo‘</w:t>
      </w:r>
      <w:proofErr w:type="gramEnd"/>
      <w:r w:rsidRPr="00BE5882">
        <w:rPr>
          <w:rFonts w:ascii="Times New Roman" w:hAnsi="Times New Roman" w:cs="Times New Roman"/>
          <w:sz w:val="28"/>
          <w:szCs w:val="28"/>
          <w:lang w:val="en-US"/>
        </w:rPr>
        <w:t xml:space="preserve">ladi va chikish signali EYuK kurinishida xosil bo‘ladi. Generator datchiklari juda oddiy </w:t>
      </w:r>
      <w:proofErr w:type="gramStart"/>
      <w:r w:rsidRPr="00BE5882">
        <w:rPr>
          <w:rFonts w:ascii="Times New Roman" w:hAnsi="Times New Roman" w:cs="Times New Roman"/>
          <w:sz w:val="28"/>
          <w:szCs w:val="28"/>
          <w:lang w:val="en-US"/>
        </w:rPr>
        <w:t>bo‘</w:t>
      </w:r>
      <w:proofErr w:type="gramEnd"/>
      <w:r w:rsidRPr="00BE5882">
        <w:rPr>
          <w:rFonts w:ascii="Times New Roman" w:hAnsi="Times New Roman" w:cs="Times New Roman"/>
          <w:sz w:val="28"/>
          <w:szCs w:val="28"/>
          <w:lang w:val="en-US"/>
        </w:rPr>
        <w:t>ladi, chunki ular kushimcha energiya manbaisiz ulanadi.</w:t>
      </w:r>
    </w:p>
    <w:sectPr w:rsidR="00BE5882" w:rsidRPr="00BE5882" w:rsidSect="00BE5882">
      <w:pgSz w:w="11906" w:h="16838"/>
      <w:pgMar w:top="1134" w:right="850" w:bottom="1134" w:left="993"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B4104"/>
    <w:multiLevelType w:val="multilevel"/>
    <w:tmpl w:val="CAC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F3"/>
    <w:rsid w:val="00733B98"/>
    <w:rsid w:val="00985C97"/>
    <w:rsid w:val="00A46B71"/>
    <w:rsid w:val="00AC68F3"/>
    <w:rsid w:val="00BE5882"/>
    <w:rsid w:val="00E44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A11C"/>
  <w15:chartTrackingRefBased/>
  <w15:docId w15:val="{F58C7842-A13C-45EC-887C-DF74D0CD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68F3"/>
    <w:rPr>
      <w:color w:val="0563C1" w:themeColor="hyperlink"/>
      <w:u w:val="single"/>
    </w:rPr>
  </w:style>
  <w:style w:type="character" w:styleId="a4">
    <w:name w:val="Strong"/>
    <w:basedOn w:val="a0"/>
    <w:uiPriority w:val="22"/>
    <w:qFormat/>
    <w:rsid w:val="00AC68F3"/>
    <w:rPr>
      <w:b/>
      <w:bCs/>
    </w:rPr>
  </w:style>
  <w:style w:type="character" w:styleId="a5">
    <w:name w:val="Emphasis"/>
    <w:basedOn w:val="a0"/>
    <w:uiPriority w:val="20"/>
    <w:qFormat/>
    <w:rsid w:val="00AC68F3"/>
    <w:rPr>
      <w:i/>
      <w:iCs/>
    </w:rPr>
  </w:style>
  <w:style w:type="paragraph" w:styleId="a6">
    <w:name w:val="List Paragraph"/>
    <w:basedOn w:val="a"/>
    <w:uiPriority w:val="34"/>
    <w:qFormat/>
    <w:rsid w:val="00BE5882"/>
    <w:pPr>
      <w:ind w:left="720"/>
      <w:contextualSpacing/>
    </w:pPr>
  </w:style>
  <w:style w:type="paragraph" w:styleId="a7">
    <w:name w:val="Balloon Text"/>
    <w:basedOn w:val="a"/>
    <w:link w:val="a8"/>
    <w:uiPriority w:val="99"/>
    <w:semiHidden/>
    <w:unhideWhenUsed/>
    <w:rsid w:val="00BE5882"/>
    <w:pPr>
      <w:spacing w:after="0" w:line="240" w:lineRule="auto"/>
    </w:pPr>
    <w:rPr>
      <w:rFonts w:ascii="Arial" w:hAnsi="Arial" w:cs="Arial"/>
      <w:sz w:val="18"/>
      <w:szCs w:val="18"/>
    </w:rPr>
  </w:style>
  <w:style w:type="character" w:customStyle="1" w:styleId="a8">
    <w:name w:val="Текст выноски Знак"/>
    <w:basedOn w:val="a0"/>
    <w:link w:val="a7"/>
    <w:uiPriority w:val="99"/>
    <w:semiHidden/>
    <w:rsid w:val="00BE5882"/>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745537">
      <w:bodyDiv w:val="1"/>
      <w:marLeft w:val="0"/>
      <w:marRight w:val="0"/>
      <w:marTop w:val="0"/>
      <w:marBottom w:val="0"/>
      <w:divBdr>
        <w:top w:val="none" w:sz="0" w:space="0" w:color="auto"/>
        <w:left w:val="none" w:sz="0" w:space="0" w:color="auto"/>
        <w:bottom w:val="none" w:sz="0" w:space="0" w:color="auto"/>
        <w:right w:val="none" w:sz="0" w:space="0" w:color="auto"/>
      </w:divBdr>
    </w:div>
    <w:div w:id="1679192218">
      <w:bodyDiv w:val="1"/>
      <w:marLeft w:val="0"/>
      <w:marRight w:val="0"/>
      <w:marTop w:val="0"/>
      <w:marBottom w:val="0"/>
      <w:divBdr>
        <w:top w:val="none" w:sz="0" w:space="0" w:color="auto"/>
        <w:left w:val="none" w:sz="0" w:space="0" w:color="auto"/>
        <w:bottom w:val="none" w:sz="0" w:space="0" w:color="auto"/>
        <w:right w:val="none" w:sz="0" w:space="0" w:color="auto"/>
      </w:divBdr>
    </w:div>
    <w:div w:id="1738893190">
      <w:bodyDiv w:val="1"/>
      <w:marLeft w:val="0"/>
      <w:marRight w:val="0"/>
      <w:marTop w:val="0"/>
      <w:marBottom w:val="0"/>
      <w:divBdr>
        <w:top w:val="none" w:sz="0" w:space="0" w:color="auto"/>
        <w:left w:val="none" w:sz="0" w:space="0" w:color="auto"/>
        <w:bottom w:val="none" w:sz="0" w:space="0" w:color="auto"/>
        <w:right w:val="none" w:sz="0" w:space="0" w:color="auto"/>
      </w:divBdr>
    </w:div>
    <w:div w:id="21293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mpy.info/viii-sinf-informatika-1-variant.html" TargetMode="External"/><Relationship Id="rId13" Type="http://schemas.openxmlformats.org/officeDocument/2006/relationships/hyperlink" Target="https://uz.wikipedia.org/w/index.php?title=Atom_qobig%CA%BBi&amp;action=edit&amp;redlink=1" TargetMode="External"/><Relationship Id="rId18" Type="http://schemas.openxmlformats.org/officeDocument/2006/relationships/hyperlink" Target="https://uz.wikipedia.org/wiki/Elektr_tok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ompy.info/analogli-integral-sxemalar.html" TargetMode="External"/><Relationship Id="rId12" Type="http://schemas.openxmlformats.org/officeDocument/2006/relationships/hyperlink" Target="https://uz.wikipedia.org/wiki/Zaryad" TargetMode="External"/><Relationship Id="rId17" Type="http://schemas.openxmlformats.org/officeDocument/2006/relationships/hyperlink" Target="https://uz.wikipedia.org/wiki/Kimyoviy_reaksiya" TargetMode="External"/><Relationship Id="rId2" Type="http://schemas.openxmlformats.org/officeDocument/2006/relationships/styles" Target="styles.xml"/><Relationship Id="rId16" Type="http://schemas.openxmlformats.org/officeDocument/2006/relationships/hyperlink" Target="https://uz.wikipedia.org/wiki/Kimyoviy_elementlar" TargetMode="External"/><Relationship Id="rId20" Type="http://schemas.openxmlformats.org/officeDocument/2006/relationships/hyperlink" Target="https://uz.wikipedia.org/wiki/Galvanik_element" TargetMode="External"/><Relationship Id="rId1" Type="http://schemas.openxmlformats.org/officeDocument/2006/relationships/numbering" Target="numbering.xml"/><Relationship Id="rId6" Type="http://schemas.openxmlformats.org/officeDocument/2006/relationships/hyperlink" Target="https://kompy.info/tayyorlash-va-ularning-malakasini-oshirishni-tashkil-etish-bos.html" TargetMode="External"/><Relationship Id="rId11" Type="http://schemas.openxmlformats.org/officeDocument/2006/relationships/hyperlink" Target="https://uz.wikipedia.org/wiki/Yadro" TargetMode="External"/><Relationship Id="rId5" Type="http://schemas.openxmlformats.org/officeDocument/2006/relationships/hyperlink" Target="https://kompy.info/muhammadiyeva-xonbuvining-kimyo-fanidan.html" TargetMode="External"/><Relationship Id="rId15" Type="http://schemas.openxmlformats.org/officeDocument/2006/relationships/hyperlink" Target="https://uz.wikipedia.org/wiki/Atom" TargetMode="External"/><Relationship Id="rId10" Type="http://schemas.openxmlformats.org/officeDocument/2006/relationships/hyperlink" Target="https://uz.wikipedia.org/wiki/Materiya" TargetMode="External"/><Relationship Id="rId19" Type="http://schemas.openxmlformats.org/officeDocument/2006/relationships/hyperlink" Target="https://uz.wikipedia.org/w/index.php?title=Tok_manbai&amp;action=edit&amp;redlink=1" TargetMode="External"/><Relationship Id="rId4" Type="http://schemas.openxmlformats.org/officeDocument/2006/relationships/webSettings" Target="webSettings.xml"/><Relationship Id="rId9" Type="http://schemas.openxmlformats.org/officeDocument/2006/relationships/hyperlink" Target="https://uz.wikipedia.org/wiki/Modda" TargetMode="External"/><Relationship Id="rId14" Type="http://schemas.openxmlformats.org/officeDocument/2006/relationships/hyperlink" Target="https://uz.wikipedia.org/wiki/Elektron"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945</Words>
  <Characters>5390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cp:lastPrinted>2022-11-03T04:00:00Z</cp:lastPrinted>
  <dcterms:created xsi:type="dcterms:W3CDTF">2022-11-02T03:31:00Z</dcterms:created>
  <dcterms:modified xsi:type="dcterms:W3CDTF">2022-11-03T04:01:00Z</dcterms:modified>
</cp:coreProperties>
</file>