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Contours</w:t>
      </w:r>
    </w:p>
    <w:p>
      <w:pPr>
        <w:pStyle w:val="Heading1"/>
      </w:pPr>
      <w:r>
        <w:t>Generates clean contours, especially in areas with low relief.  Smooths the raster with focal statistics first.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DEM: (type: Raster Layer) &lt;-- Required. Input DEM</w:t>
      </w:r>
    </w:p>
    <w:p>
      <w:pPr>
        <w:pStyle w:val="ListBullet"/>
        <w:ind w:left="720"/>
      </w:pPr>
      <w:r>
        <w:t>Output Contours: (type: Feature Class) --&gt; Required. Output Contours</w:t>
      </w:r>
    </w:p>
    <w:p>
      <w:pPr>
        <w:pStyle w:val="ListBullet"/>
        <w:ind w:left="720"/>
      </w:pPr>
      <w:r>
        <w:t>Contour Interval: (type: Long) &lt;-- Optional. Contour interval, default is 2ft</w:t>
      </w:r>
    </w:p>
    <w:p>
      <w:pPr>
        <w:pStyle w:val="ListBullet"/>
        <w:ind w:left="720"/>
      </w:pPr>
      <w:r>
        <w:t>Z-Factor: (type: Double) &lt;-- Optional. Option to apply a Z-factor, use 3.28084 if the DEM Z values are in meters, use 1 if already in feet.  Default is 3.28084</w:t>
      </w:r>
    </w:p>
    <w:p>
      <w:pPr>
        <w:pStyle w:val="ListBullet"/>
        <w:ind w:left="720"/>
      </w:pPr>
      <w:r>
        <w:t>Contour Index Interval: (type: Long) &lt;-- Optional. In the 'CONTOUR_TY' field, contours divisible by this value will recieve a value of 'INDEX', while all others will be 'INTERMEDIATE'.  This is helpful for displaying contours at evey 10 ft differently than all the others.  Default is 10.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teContours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