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B4436" w14:textId="7A518344" w:rsidR="005A747F" w:rsidRDefault="00284FC0">
      <w:pPr>
        <w:rPr>
          <w:rFonts w:ascii="Times New Roman" w:hAnsi="Times New Roman" w:cs="Times New Roman"/>
        </w:rPr>
      </w:pPr>
      <w:r w:rsidRPr="007F09F6">
        <w:rPr>
          <w:rFonts w:ascii="Times New Roman" w:hAnsi="Times New Roman" w:cs="Times New Roman"/>
        </w:rPr>
        <w:t>Brad Peterso</w:t>
      </w:r>
      <w:r w:rsidR="00F61206">
        <w:rPr>
          <w:rFonts w:ascii="Times New Roman" w:hAnsi="Times New Roman" w:cs="Times New Roman"/>
        </w:rPr>
        <w:t>n (Scrum Master)</w:t>
      </w:r>
    </w:p>
    <w:p w14:paraId="58DA5C5F" w14:textId="0FC5103D" w:rsidR="00F61206" w:rsidRDefault="00F61206">
      <w:pPr>
        <w:rPr>
          <w:rFonts w:ascii="Times New Roman" w:hAnsi="Times New Roman" w:cs="Times New Roman"/>
        </w:rPr>
      </w:pPr>
      <w:r>
        <w:rPr>
          <w:rFonts w:ascii="Times New Roman" w:hAnsi="Times New Roman" w:cs="Times New Roman"/>
        </w:rPr>
        <w:t xml:space="preserve">CS 250 </w:t>
      </w:r>
      <w:r w:rsidR="000E585F">
        <w:rPr>
          <w:rFonts w:ascii="Times New Roman" w:hAnsi="Times New Roman" w:cs="Times New Roman"/>
        </w:rPr>
        <w:t>–</w:t>
      </w:r>
      <w:r>
        <w:rPr>
          <w:rFonts w:ascii="Times New Roman" w:hAnsi="Times New Roman" w:cs="Times New Roman"/>
        </w:rPr>
        <w:t xml:space="preserve"> Final</w:t>
      </w:r>
    </w:p>
    <w:p w14:paraId="18BA2BEC" w14:textId="77777777" w:rsidR="000E585F" w:rsidRPr="007F09F6" w:rsidRDefault="000E585F">
      <w:pPr>
        <w:rPr>
          <w:rFonts w:ascii="Times New Roman" w:hAnsi="Times New Roman" w:cs="Times New Roman"/>
        </w:rPr>
      </w:pPr>
    </w:p>
    <w:p w14:paraId="613A24F8" w14:textId="7A532BFA" w:rsidR="00A52B0A" w:rsidRPr="007F09F6" w:rsidRDefault="00A52B0A" w:rsidP="00A52B0A">
      <w:pPr>
        <w:rPr>
          <w:rFonts w:ascii="Times New Roman" w:hAnsi="Times New Roman" w:cs="Times New Roman"/>
          <w:b/>
          <w:bCs/>
        </w:rPr>
      </w:pPr>
      <w:r w:rsidRPr="007F09F6">
        <w:rPr>
          <w:rFonts w:ascii="Times New Roman" w:hAnsi="Times New Roman" w:cs="Times New Roman"/>
          <w:b/>
          <w:bCs/>
        </w:rPr>
        <w:t>Sprint Review</w:t>
      </w:r>
    </w:p>
    <w:p w14:paraId="7D9AD525" w14:textId="59711E03" w:rsidR="00A52B0A" w:rsidRPr="007F09F6" w:rsidRDefault="0092343B" w:rsidP="007F09F6">
      <w:pPr>
        <w:spacing w:line="480" w:lineRule="auto"/>
        <w:ind w:firstLine="360"/>
        <w:rPr>
          <w:rFonts w:ascii="Times New Roman" w:hAnsi="Times New Roman" w:cs="Times New Roman"/>
        </w:rPr>
      </w:pPr>
      <w:r w:rsidRPr="007F09F6">
        <w:rPr>
          <w:rFonts w:ascii="Times New Roman" w:hAnsi="Times New Roman" w:cs="Times New Roman"/>
        </w:rPr>
        <w:t xml:space="preserve">In this Sprint #1 we completed the </w:t>
      </w:r>
      <w:r w:rsidR="00F61206">
        <w:rPr>
          <w:rFonts w:ascii="Times New Roman" w:hAnsi="Times New Roman" w:cs="Times New Roman"/>
        </w:rPr>
        <w:t>S</w:t>
      </w:r>
      <w:r w:rsidRPr="007F09F6">
        <w:rPr>
          <w:rFonts w:ascii="Times New Roman" w:hAnsi="Times New Roman" w:cs="Times New Roman"/>
        </w:rPr>
        <w:t>tory</w:t>
      </w:r>
      <w:r w:rsidR="00F61206">
        <w:rPr>
          <w:rFonts w:ascii="Times New Roman" w:hAnsi="Times New Roman" w:cs="Times New Roman"/>
        </w:rPr>
        <w:t xml:space="preserve"> P</w:t>
      </w:r>
      <w:r w:rsidRPr="007F09F6">
        <w:rPr>
          <w:rFonts w:ascii="Times New Roman" w:hAnsi="Times New Roman" w:cs="Times New Roman"/>
        </w:rPr>
        <w:t xml:space="preserve">oint </w:t>
      </w:r>
      <w:r w:rsidR="00F61206">
        <w:rPr>
          <w:rFonts w:ascii="Times New Roman" w:hAnsi="Times New Roman" w:cs="Times New Roman"/>
        </w:rPr>
        <w:t xml:space="preserve">#1 - </w:t>
      </w:r>
      <w:r w:rsidRPr="007F09F6">
        <w:rPr>
          <w:rFonts w:ascii="Times New Roman" w:hAnsi="Times New Roman" w:cs="Times New Roman"/>
        </w:rPr>
        <w:t xml:space="preserve">SNHU Travel: Top 5 Destinations. </w:t>
      </w:r>
      <w:r w:rsidR="007F09F6" w:rsidRPr="007F09F6">
        <w:rPr>
          <w:rFonts w:ascii="Times New Roman" w:hAnsi="Times New Roman" w:cs="Times New Roman"/>
        </w:rPr>
        <w:t xml:space="preserve">Initially, we gathered requirements from SNHU Travel, a regional travel agency looking to expand nationwide. </w:t>
      </w:r>
      <w:r w:rsidR="00F61206">
        <w:rPr>
          <w:rFonts w:ascii="Times New Roman" w:hAnsi="Times New Roman" w:cs="Times New Roman"/>
        </w:rPr>
        <w:t>Daniel, the Product Owner,</w:t>
      </w:r>
      <w:r w:rsidR="007F09F6" w:rsidRPr="007F09F6">
        <w:rPr>
          <w:rFonts w:ascii="Times New Roman" w:hAnsi="Times New Roman" w:cs="Times New Roman"/>
        </w:rPr>
        <w:t xml:space="preserve"> conducted discussions with both SNHU Travel for what features they wanted to see on their application, as well as customer surveys to see what features they needed to use a travel booking application. That’s where this first story point came from that we completed, a customer’s desire to see the Top 5 Most Popular destinations to get ideas rolling for their vacations, and, thanks to the hard work of our </w:t>
      </w:r>
      <w:r w:rsidR="00F61206">
        <w:rPr>
          <w:rFonts w:ascii="Times New Roman" w:hAnsi="Times New Roman" w:cs="Times New Roman"/>
        </w:rPr>
        <w:t>D</w:t>
      </w:r>
      <w:r w:rsidR="007F09F6" w:rsidRPr="007F09F6">
        <w:rPr>
          <w:rFonts w:ascii="Times New Roman" w:hAnsi="Times New Roman" w:cs="Times New Roman"/>
        </w:rPr>
        <w:t xml:space="preserve">evelopment </w:t>
      </w:r>
      <w:r w:rsidR="00F61206">
        <w:rPr>
          <w:rFonts w:ascii="Times New Roman" w:hAnsi="Times New Roman" w:cs="Times New Roman"/>
        </w:rPr>
        <w:t>T</w:t>
      </w:r>
      <w:r w:rsidR="007F09F6" w:rsidRPr="007F09F6">
        <w:rPr>
          <w:rFonts w:ascii="Times New Roman" w:hAnsi="Times New Roman" w:cs="Times New Roman"/>
        </w:rPr>
        <w:t xml:space="preserve">eam, now they can! </w:t>
      </w:r>
      <w:r w:rsidR="006470F7">
        <w:rPr>
          <w:rFonts w:ascii="Times New Roman" w:hAnsi="Times New Roman" w:cs="Times New Roman"/>
        </w:rPr>
        <w:t xml:space="preserve">The Agile process for completing story points starts all the way at how we set them up in the requirements phase to time estimating and prioritization through to the development and testing stages of this Sprint. We’ll just keep going through all the story points we set up, adding one small feature at a time until we have a cohesive product that SNHU Travel can use to run their </w:t>
      </w:r>
      <w:r w:rsidR="00007BD8">
        <w:rPr>
          <w:rFonts w:ascii="Times New Roman" w:hAnsi="Times New Roman" w:cs="Times New Roman"/>
        </w:rPr>
        <w:t>business,</w:t>
      </w:r>
      <w:r w:rsidR="006470F7">
        <w:rPr>
          <w:rFonts w:ascii="Times New Roman" w:hAnsi="Times New Roman" w:cs="Times New Roman"/>
        </w:rPr>
        <w:t xml:space="preserve"> and their customers will be satisfied with.</w:t>
      </w:r>
    </w:p>
    <w:p w14:paraId="0E7425F6" w14:textId="61400D8A" w:rsidR="007F09F6" w:rsidRPr="007F09F6" w:rsidRDefault="007F09F6" w:rsidP="007F09F6">
      <w:pPr>
        <w:spacing w:line="480" w:lineRule="auto"/>
        <w:ind w:firstLine="360"/>
        <w:rPr>
          <w:rFonts w:ascii="Times New Roman" w:hAnsi="Times New Roman" w:cs="Times New Roman"/>
        </w:rPr>
      </w:pPr>
      <w:r w:rsidRPr="007F09F6">
        <w:rPr>
          <w:rFonts w:ascii="Times New Roman" w:hAnsi="Times New Roman" w:cs="Times New Roman"/>
        </w:rPr>
        <w:t>Going forward, we need to make the application automatically update this page’s listings as we collect data on customer vacation sales (future sprint). I’ve updated the backlog ticket in Jira for this item to reflect that we are waiting on that before we can implement this feature. So</w:t>
      </w:r>
      <w:r>
        <w:rPr>
          <w:rFonts w:ascii="Times New Roman" w:hAnsi="Times New Roman" w:cs="Times New Roman"/>
        </w:rPr>
        <w:t>,</w:t>
      </w:r>
      <w:r w:rsidRPr="007F09F6">
        <w:rPr>
          <w:rFonts w:ascii="Times New Roman" w:hAnsi="Times New Roman" w:cs="Times New Roman"/>
        </w:rPr>
        <w:t xml:space="preserve"> we will be revisiting this slightly later on when that infrastructure has been set up. </w:t>
      </w:r>
    </w:p>
    <w:p w14:paraId="69437425" w14:textId="5C1EDF06" w:rsidR="007F09F6" w:rsidRDefault="007F09F6" w:rsidP="007F09F6">
      <w:pPr>
        <w:spacing w:line="480" w:lineRule="auto"/>
        <w:ind w:firstLine="360"/>
        <w:rPr>
          <w:rFonts w:ascii="Times New Roman" w:hAnsi="Times New Roman" w:cs="Times New Roman"/>
        </w:rPr>
      </w:pPr>
      <w:r w:rsidRPr="007F09F6">
        <w:rPr>
          <w:rFonts w:ascii="Times New Roman" w:hAnsi="Times New Roman" w:cs="Times New Roman"/>
        </w:rPr>
        <w:t>Speaking of our next sprint, we will be launching into price filtering next as we discussed that is the next highest priority item on our backlog to tackle.</w:t>
      </w:r>
      <w:r>
        <w:rPr>
          <w:rFonts w:ascii="Times New Roman" w:hAnsi="Times New Roman" w:cs="Times New Roman"/>
        </w:rPr>
        <w:t xml:space="preserve"> </w:t>
      </w:r>
      <w:r w:rsidR="00F61206">
        <w:rPr>
          <w:rFonts w:ascii="Times New Roman" w:hAnsi="Times New Roman" w:cs="Times New Roman"/>
        </w:rPr>
        <w:t xml:space="preserve">To recap, we completed this Sprint’s Goal by completing Story Point #1 – SNHU Travel: Top 5 Destinations. We will </w:t>
      </w:r>
      <w:r w:rsidR="00F61206">
        <w:rPr>
          <w:rFonts w:ascii="Times New Roman" w:hAnsi="Times New Roman" w:cs="Times New Roman"/>
        </w:rPr>
        <w:lastRenderedPageBreak/>
        <w:t>continue this process of Daniel keeping us up to date with requirements from both the stakeholders and customers in his role of Product Owner. I, the Scrum Master, will continue to run the Scrum Events and manage the backlog on Jira, as well as be here for any help or to clear up any issues that arise during the sprint</w:t>
      </w:r>
      <w:r w:rsidR="000E585F">
        <w:rPr>
          <w:rFonts w:ascii="Times New Roman" w:hAnsi="Times New Roman" w:cs="Times New Roman"/>
        </w:rPr>
        <w:t>. T</w:t>
      </w:r>
      <w:r w:rsidR="00F61206">
        <w:rPr>
          <w:rFonts w:ascii="Times New Roman" w:hAnsi="Times New Roman" w:cs="Times New Roman"/>
        </w:rPr>
        <w:t>he Development Team will get to work on Story Point #2 – Price Filtering</w:t>
      </w:r>
      <w:r w:rsidR="000E585F">
        <w:rPr>
          <w:rFonts w:ascii="Times New Roman" w:hAnsi="Times New Roman" w:cs="Times New Roman"/>
        </w:rPr>
        <w:t xml:space="preserve"> to </w:t>
      </w:r>
      <w:r w:rsidR="00522F09">
        <w:rPr>
          <w:rFonts w:ascii="Times New Roman" w:hAnsi="Times New Roman" w:cs="Times New Roman"/>
        </w:rPr>
        <w:t>create the code to fulfill those requirements as well as write test cases based upon the requirements set out to ensure that they are being fulfilled by the code they create.</w:t>
      </w:r>
    </w:p>
    <w:p w14:paraId="68033ED3" w14:textId="5DDBA852" w:rsidR="00F61206" w:rsidRDefault="00F61206" w:rsidP="00F61206">
      <w:pPr>
        <w:spacing w:line="480" w:lineRule="auto"/>
        <w:rPr>
          <w:rFonts w:ascii="Times New Roman" w:hAnsi="Times New Roman" w:cs="Times New Roman"/>
          <w:b/>
          <w:bCs/>
        </w:rPr>
      </w:pPr>
      <w:r w:rsidRPr="00F61206">
        <w:rPr>
          <w:rFonts w:ascii="Times New Roman" w:hAnsi="Times New Roman" w:cs="Times New Roman"/>
          <w:b/>
          <w:bCs/>
        </w:rPr>
        <w:t>Sprint Retrospective</w:t>
      </w:r>
    </w:p>
    <w:p w14:paraId="0AECD79E" w14:textId="29D0617D" w:rsidR="00007BD8" w:rsidRDefault="00F61206" w:rsidP="00F61206">
      <w:pPr>
        <w:spacing w:line="480" w:lineRule="auto"/>
        <w:rPr>
          <w:rFonts w:ascii="Times New Roman" w:hAnsi="Times New Roman" w:cs="Times New Roman"/>
        </w:rPr>
      </w:pPr>
      <w:r>
        <w:rPr>
          <w:rFonts w:ascii="Times New Roman" w:hAnsi="Times New Roman" w:cs="Times New Roman"/>
        </w:rPr>
        <w:t>Now that we’ve briefly reviewed what we’ve done, I’d like to look at what we thought was working well for us as an Agile team and what we can improve on for the next sprints and learn from.</w:t>
      </w:r>
      <w:r w:rsidR="00007BD8">
        <w:rPr>
          <w:rFonts w:ascii="Times New Roman" w:hAnsi="Times New Roman" w:cs="Times New Roman"/>
        </w:rPr>
        <w:t xml:space="preserve"> One obstacle I’m glad we already encountered in our first sprint was what we do when requirements change on the fly. This sprint we </w:t>
      </w:r>
      <w:r w:rsidR="003676C5">
        <w:rPr>
          <w:rFonts w:ascii="Times New Roman" w:hAnsi="Times New Roman" w:cs="Times New Roman"/>
        </w:rPr>
        <w:t>had to shift as the story point we were working on was changed after Daniel had a discussion with SNHU Travel, where we initially had a static page displaying the top 5 destinations, they wanted to make it dynamic based on current data of what customers were buying. Unfortunately, we were already mid-sprint when this communication came in and it didn’t fit with our immediate plans. In this case, we knew we didn’t have the data to make that page dynamic so for now it’s hardcoded in and we added another story point to the backlog to address this new requirement when we’re able to do so. I attached a copy of my email to Daniel as an example, but keep in mind as the project shifts this Agile process can allow us to keep up with the new requirements.</w:t>
      </w:r>
    </w:p>
    <w:p w14:paraId="782493FD" w14:textId="764D905E" w:rsidR="007F00AE" w:rsidRDefault="007F00AE" w:rsidP="007F00AE">
      <w:pPr>
        <w:spacing w:line="480" w:lineRule="auto"/>
        <w:ind w:firstLine="720"/>
      </w:pPr>
      <w:r>
        <w:t>Another p</w:t>
      </w:r>
      <w:r>
        <w:t>art of the</w:t>
      </w:r>
      <w:r>
        <w:t xml:space="preserve"> learning process as we adapt to Agile has been the use of Jira to track the backlog of story points as well as the tasks we’re currently working on. I know it </w:t>
      </w:r>
      <w:r>
        <w:lastRenderedPageBreak/>
        <w:t>felt tedious when we set them all up initially and went through and prioritized them during the planning poker. But now we have an easily accessible board to track the whole project with. Additionally, it allows me and Daniel as Scrum Master/Product Owner to have a place to keep track of any changes that happen from the initial requirements planning as we continue to develop. One aspect of Jira I don’t think we’ve utilized much yet are the notes section of each card. As you’re working if you have a thought you might be helpful please take the time to note it in the Jira card so you don’t forget and to share it with others as they may be the ones to pick that task up. Furthermore, we set up our columns in Jira to be “Backlog”, “In Progress”, “Testing”, “Review”, and “Complete”. When the MVP is fully complete and live, we will need to add a staging branch in Github so we can test deployment without effecting the production server. I’d like to add a column in Jira called “Staging” between Review and Complete to accommodate this need.</w:t>
      </w:r>
    </w:p>
    <w:p w14:paraId="2E4E3EFB" w14:textId="77777777" w:rsidR="007F00AE" w:rsidRDefault="007F00AE" w:rsidP="007F00AE">
      <w:pPr>
        <w:spacing w:line="480" w:lineRule="auto"/>
      </w:pPr>
      <w:r>
        <w:tab/>
        <w:t>Finally, let’s take a broad look at how Agile worked for us this sprint compared to what we had been doing prior. Since this project is intended to server an ever-changing customer base and needs to adapt to whatever business needs SNHU Travel has, I think this process change is necessary to keep up with those demands. I don’t think we could ever sit down and come up with every requirement we could need by the time this project is finished like in our Waterfall methodology. There are definitely a lot of new processes we will all get better at, let’s just keep communicating and adapting to what works for us and this project.</w:t>
      </w:r>
    </w:p>
    <w:p w14:paraId="0ED5E32C" w14:textId="77777777" w:rsidR="007F00AE" w:rsidRDefault="007F00AE" w:rsidP="007F00AE">
      <w:pPr>
        <w:spacing w:line="480" w:lineRule="auto"/>
      </w:pPr>
    </w:p>
    <w:p w14:paraId="67A07B7D" w14:textId="0AD2F695" w:rsidR="00F61206" w:rsidRPr="00007BD8" w:rsidRDefault="00007BD8" w:rsidP="00F61206">
      <w:pPr>
        <w:spacing w:line="480" w:lineRule="auto"/>
        <w:rPr>
          <w:rFonts w:ascii="Times New Roman" w:hAnsi="Times New Roman" w:cs="Times New Roman"/>
          <w:b/>
          <w:bCs/>
        </w:rPr>
      </w:pPr>
      <w:r w:rsidRPr="00007BD8">
        <w:rPr>
          <w:rFonts w:ascii="Times New Roman" w:hAnsi="Times New Roman" w:cs="Times New Roman"/>
          <w:b/>
          <w:bCs/>
        </w:rPr>
        <w:lastRenderedPageBreak/>
        <w:t>Sample Communication</w:t>
      </w:r>
    </w:p>
    <w:p w14:paraId="4945A2F1" w14:textId="41BF76AB" w:rsidR="00007BD8" w:rsidRDefault="00007BD8" w:rsidP="00007BD8">
      <w:r>
        <w:t xml:space="preserve">Hello </w:t>
      </w:r>
      <w:r>
        <w:t>Daniel</w:t>
      </w:r>
      <w:r>
        <w:t>,</w:t>
      </w:r>
    </w:p>
    <w:p w14:paraId="0F88D1FF" w14:textId="62423D47" w:rsidR="00007BD8" w:rsidRDefault="00007BD8" w:rsidP="00007BD8">
      <w:r>
        <w:t xml:space="preserve">I saw you updated the requirements for </w:t>
      </w:r>
      <w:r w:rsidR="003676C5">
        <w:t xml:space="preserve">Story Point #1 </w:t>
      </w:r>
      <w:r>
        <w:t>and wanted to check in about the impact that it will have on our current progress.</w:t>
      </w:r>
    </w:p>
    <w:p w14:paraId="0EECD0F9" w14:textId="77777777" w:rsidR="00007BD8" w:rsidRDefault="00007BD8" w:rsidP="00007BD8">
      <w:r>
        <w:t xml:space="preserve">We are actually working on that feature during this sprint based on the previous requirements we had laid out. </w:t>
      </w:r>
    </w:p>
    <w:p w14:paraId="2E198FD0" w14:textId="77777777" w:rsidR="00007BD8" w:rsidRDefault="00007BD8" w:rsidP="00007BD8">
      <w:r>
        <w:t>How drastic do you think these changes will be and should we stop what we’re working on now to go back and reassess these story points now or can it be added into the next sprint as additional features?</w:t>
      </w:r>
    </w:p>
    <w:p w14:paraId="25AEF09C" w14:textId="77777777" w:rsidR="00007BD8" w:rsidRDefault="00007BD8" w:rsidP="00007BD8">
      <w:r>
        <w:t>Thank you,</w:t>
      </w:r>
    </w:p>
    <w:p w14:paraId="4351668A" w14:textId="77777777" w:rsidR="00007BD8" w:rsidRDefault="00007BD8" w:rsidP="00007BD8">
      <w:r>
        <w:t>Brad Peterson</w:t>
      </w:r>
    </w:p>
    <w:p w14:paraId="22EFD251" w14:textId="77777777" w:rsidR="00183533" w:rsidRDefault="00183533" w:rsidP="00007BD8"/>
    <w:p w14:paraId="4172194C" w14:textId="6CBBB53B" w:rsidR="0015415D" w:rsidRDefault="003676C5" w:rsidP="007F00AE">
      <w:pPr>
        <w:spacing w:line="480" w:lineRule="auto"/>
      </w:pPr>
      <w:r>
        <w:tab/>
      </w:r>
    </w:p>
    <w:p w14:paraId="4C52D15A" w14:textId="59CA1276" w:rsidR="007F00AE" w:rsidRDefault="007F00AE">
      <w:pPr>
        <w:rPr>
          <w:rFonts w:ascii="Times New Roman" w:hAnsi="Times New Roman" w:cs="Times New Roman"/>
        </w:rPr>
      </w:pPr>
      <w:r>
        <w:rPr>
          <w:rFonts w:ascii="Times New Roman" w:hAnsi="Times New Roman" w:cs="Times New Roman"/>
        </w:rPr>
        <w:br w:type="page"/>
      </w:r>
    </w:p>
    <w:p w14:paraId="38331BB3" w14:textId="544EF2D5" w:rsidR="00284FC0" w:rsidRDefault="007F00AE" w:rsidP="007F00AE">
      <w:pPr>
        <w:jc w:val="center"/>
        <w:rPr>
          <w:rFonts w:ascii="Times New Roman" w:hAnsi="Times New Roman" w:cs="Times New Roman"/>
          <w:b/>
          <w:bCs/>
        </w:rPr>
      </w:pPr>
      <w:r w:rsidRPr="007F00AE">
        <w:rPr>
          <w:rFonts w:ascii="Times New Roman" w:hAnsi="Times New Roman" w:cs="Times New Roman"/>
          <w:b/>
          <w:bCs/>
        </w:rPr>
        <w:lastRenderedPageBreak/>
        <w:t>Works Cited</w:t>
      </w:r>
    </w:p>
    <w:p w14:paraId="562C7291" w14:textId="22E8210C" w:rsidR="007F00AE" w:rsidRDefault="007F00AE" w:rsidP="007F00AE">
      <w:pPr>
        <w:rPr>
          <w:rStyle w:val="Hyperlink"/>
        </w:rPr>
      </w:pPr>
      <w:r w:rsidRPr="00C279D9">
        <w:rPr>
          <w:i/>
          <w:iCs/>
        </w:rPr>
        <w:t>Agile Requirements Change Management – The Agile Modeling (AM) Method</w:t>
      </w:r>
      <w:r w:rsidRPr="00C279D9">
        <w:t xml:space="preserve">. (n.d.). </w:t>
      </w:r>
      <w:r>
        <w:tab/>
      </w:r>
      <w:r w:rsidRPr="007F00AE">
        <w:t>https://agilemodeling.com/essays/changemanagement.htm</w:t>
      </w:r>
    </w:p>
    <w:p w14:paraId="2D2CC39D" w14:textId="1B34DDC4" w:rsidR="007F00AE" w:rsidRPr="007F00AE" w:rsidRDefault="007F00AE" w:rsidP="007F00AE">
      <w:pPr>
        <w:rPr>
          <w:rFonts w:ascii="Times New Roman" w:hAnsi="Times New Roman" w:cs="Times New Roman"/>
        </w:rPr>
      </w:pPr>
      <w:r w:rsidRPr="007F00AE">
        <w:rPr>
          <w:rFonts w:ascii="Times New Roman" w:hAnsi="Times New Roman" w:cs="Times New Roman"/>
        </w:rPr>
        <w:t>Charles G. Cobb. (2015). </w:t>
      </w:r>
      <w:r w:rsidRPr="007F00AE">
        <w:rPr>
          <w:rFonts w:ascii="Times New Roman" w:hAnsi="Times New Roman" w:cs="Times New Roman"/>
          <w:i/>
          <w:iCs/>
        </w:rPr>
        <w:t xml:space="preserve">The Project Manager's Guide to Mastering Agile: Principles and </w:t>
      </w:r>
      <w:r>
        <w:rPr>
          <w:rFonts w:ascii="Times New Roman" w:hAnsi="Times New Roman" w:cs="Times New Roman"/>
          <w:i/>
          <w:iCs/>
        </w:rPr>
        <w:tab/>
      </w:r>
      <w:r w:rsidRPr="007F00AE">
        <w:rPr>
          <w:rFonts w:ascii="Times New Roman" w:hAnsi="Times New Roman" w:cs="Times New Roman"/>
          <w:i/>
          <w:iCs/>
        </w:rPr>
        <w:t>Practices for an Adaptive Approach</w:t>
      </w:r>
      <w:r w:rsidRPr="007F00AE">
        <w:rPr>
          <w:rFonts w:ascii="Times New Roman" w:hAnsi="Times New Roman" w:cs="Times New Roman"/>
        </w:rPr>
        <w:t>. Wiley.</w:t>
      </w:r>
    </w:p>
    <w:p w14:paraId="1E1EC120" w14:textId="6E43CF1F" w:rsidR="007F00AE" w:rsidRPr="007F00AE" w:rsidRDefault="007F00AE" w:rsidP="007F00AE">
      <w:r w:rsidRPr="00C279D9">
        <w:t>Graves, E. (2022, October 5). </w:t>
      </w:r>
      <w:r w:rsidRPr="00C279D9">
        <w:rPr>
          <w:i/>
          <w:iCs/>
        </w:rPr>
        <w:t>Agile Principle 2: Welcoming changing requirements</w:t>
      </w:r>
      <w:r w:rsidRPr="00C279D9">
        <w:t xml:space="preserve">. </w:t>
      </w:r>
      <w:r>
        <w:tab/>
        <w:t>w</w:t>
      </w:r>
      <w:r w:rsidRPr="00C279D9">
        <w:t xml:space="preserve">ww.playbookhq.co. </w:t>
      </w:r>
      <w:r w:rsidRPr="007F00AE">
        <w:t>https://www.playbookhq.co/blog/agile-principle-2-changing-</w:t>
      </w:r>
      <w:r w:rsidRPr="007F00AE">
        <w:tab/>
      </w:r>
      <w:r w:rsidRPr="007F00AE">
        <w:t>requirement</w:t>
      </w:r>
    </w:p>
    <w:p w14:paraId="657930CC" w14:textId="1BBE4AAF" w:rsidR="007F00AE" w:rsidRPr="007F00AE" w:rsidRDefault="007F00AE" w:rsidP="007F00AE">
      <w:r w:rsidRPr="007F00AE">
        <w:rPr>
          <w:i/>
          <w:iCs/>
        </w:rPr>
        <w:t xml:space="preserve"> </w:t>
      </w:r>
      <w:r w:rsidRPr="007F00AE">
        <w:t xml:space="preserve">Rahman, J. (2023, January 11). Uncovering the product owner role. Scrum.org. </w:t>
      </w:r>
      <w:r>
        <w:tab/>
      </w:r>
      <w:r w:rsidRPr="007F00AE">
        <w:t xml:space="preserve">https://www.scrum.org/resources/blog/uncovering-product-owner-role </w:t>
      </w:r>
    </w:p>
    <w:p w14:paraId="1DFBF1D5" w14:textId="77777777" w:rsidR="007F00AE" w:rsidRDefault="007F00AE" w:rsidP="007F00AE">
      <w:pPr>
        <w:rPr>
          <w:rStyle w:val="Hyperlink"/>
        </w:rPr>
      </w:pPr>
    </w:p>
    <w:p w14:paraId="1D542FB2" w14:textId="77777777" w:rsidR="007F00AE" w:rsidRDefault="007F00AE" w:rsidP="007F00AE"/>
    <w:p w14:paraId="28ACEF70" w14:textId="0FA1F275" w:rsidR="007F00AE" w:rsidRPr="007F00AE" w:rsidRDefault="007F00AE" w:rsidP="007F00AE">
      <w:pPr>
        <w:rPr>
          <w:rFonts w:ascii="Times New Roman" w:hAnsi="Times New Roman" w:cs="Times New Roman"/>
        </w:rPr>
      </w:pPr>
    </w:p>
    <w:sectPr w:rsidR="007F00AE" w:rsidRPr="007F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17C1"/>
    <w:multiLevelType w:val="multilevel"/>
    <w:tmpl w:val="1D96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A00FD"/>
    <w:multiLevelType w:val="hybridMultilevel"/>
    <w:tmpl w:val="2AE4F288"/>
    <w:lvl w:ilvl="0" w:tplc="FDEC0848">
      <w:start w:val="1"/>
      <w:numFmt w:val="bullet"/>
      <w:lvlText w:val="•"/>
      <w:lvlJc w:val="left"/>
      <w:pPr>
        <w:tabs>
          <w:tab w:val="num" w:pos="720"/>
        </w:tabs>
        <w:ind w:left="720" w:hanging="360"/>
      </w:pPr>
      <w:rPr>
        <w:rFonts w:ascii="Arial" w:hAnsi="Arial" w:hint="default"/>
      </w:rPr>
    </w:lvl>
    <w:lvl w:ilvl="1" w:tplc="137CE032" w:tentative="1">
      <w:start w:val="1"/>
      <w:numFmt w:val="bullet"/>
      <w:lvlText w:val="•"/>
      <w:lvlJc w:val="left"/>
      <w:pPr>
        <w:tabs>
          <w:tab w:val="num" w:pos="1440"/>
        </w:tabs>
        <w:ind w:left="1440" w:hanging="360"/>
      </w:pPr>
      <w:rPr>
        <w:rFonts w:ascii="Arial" w:hAnsi="Arial" w:hint="default"/>
      </w:rPr>
    </w:lvl>
    <w:lvl w:ilvl="2" w:tplc="7F4601D2" w:tentative="1">
      <w:start w:val="1"/>
      <w:numFmt w:val="bullet"/>
      <w:lvlText w:val="•"/>
      <w:lvlJc w:val="left"/>
      <w:pPr>
        <w:tabs>
          <w:tab w:val="num" w:pos="2160"/>
        </w:tabs>
        <w:ind w:left="2160" w:hanging="360"/>
      </w:pPr>
      <w:rPr>
        <w:rFonts w:ascii="Arial" w:hAnsi="Arial" w:hint="default"/>
      </w:rPr>
    </w:lvl>
    <w:lvl w:ilvl="3" w:tplc="19507318" w:tentative="1">
      <w:start w:val="1"/>
      <w:numFmt w:val="bullet"/>
      <w:lvlText w:val="•"/>
      <w:lvlJc w:val="left"/>
      <w:pPr>
        <w:tabs>
          <w:tab w:val="num" w:pos="2880"/>
        </w:tabs>
        <w:ind w:left="2880" w:hanging="360"/>
      </w:pPr>
      <w:rPr>
        <w:rFonts w:ascii="Arial" w:hAnsi="Arial" w:hint="default"/>
      </w:rPr>
    </w:lvl>
    <w:lvl w:ilvl="4" w:tplc="BFE419A0" w:tentative="1">
      <w:start w:val="1"/>
      <w:numFmt w:val="bullet"/>
      <w:lvlText w:val="•"/>
      <w:lvlJc w:val="left"/>
      <w:pPr>
        <w:tabs>
          <w:tab w:val="num" w:pos="3600"/>
        </w:tabs>
        <w:ind w:left="3600" w:hanging="360"/>
      </w:pPr>
      <w:rPr>
        <w:rFonts w:ascii="Arial" w:hAnsi="Arial" w:hint="default"/>
      </w:rPr>
    </w:lvl>
    <w:lvl w:ilvl="5" w:tplc="89527F74" w:tentative="1">
      <w:start w:val="1"/>
      <w:numFmt w:val="bullet"/>
      <w:lvlText w:val="•"/>
      <w:lvlJc w:val="left"/>
      <w:pPr>
        <w:tabs>
          <w:tab w:val="num" w:pos="4320"/>
        </w:tabs>
        <w:ind w:left="4320" w:hanging="360"/>
      </w:pPr>
      <w:rPr>
        <w:rFonts w:ascii="Arial" w:hAnsi="Arial" w:hint="default"/>
      </w:rPr>
    </w:lvl>
    <w:lvl w:ilvl="6" w:tplc="F6547ED4" w:tentative="1">
      <w:start w:val="1"/>
      <w:numFmt w:val="bullet"/>
      <w:lvlText w:val="•"/>
      <w:lvlJc w:val="left"/>
      <w:pPr>
        <w:tabs>
          <w:tab w:val="num" w:pos="5040"/>
        </w:tabs>
        <w:ind w:left="5040" w:hanging="360"/>
      </w:pPr>
      <w:rPr>
        <w:rFonts w:ascii="Arial" w:hAnsi="Arial" w:hint="default"/>
      </w:rPr>
    </w:lvl>
    <w:lvl w:ilvl="7" w:tplc="0F0CC0C6" w:tentative="1">
      <w:start w:val="1"/>
      <w:numFmt w:val="bullet"/>
      <w:lvlText w:val="•"/>
      <w:lvlJc w:val="left"/>
      <w:pPr>
        <w:tabs>
          <w:tab w:val="num" w:pos="5760"/>
        </w:tabs>
        <w:ind w:left="5760" w:hanging="360"/>
      </w:pPr>
      <w:rPr>
        <w:rFonts w:ascii="Arial" w:hAnsi="Arial" w:hint="default"/>
      </w:rPr>
    </w:lvl>
    <w:lvl w:ilvl="8" w:tplc="1DF46B00" w:tentative="1">
      <w:start w:val="1"/>
      <w:numFmt w:val="bullet"/>
      <w:lvlText w:val="•"/>
      <w:lvlJc w:val="left"/>
      <w:pPr>
        <w:tabs>
          <w:tab w:val="num" w:pos="6480"/>
        </w:tabs>
        <w:ind w:left="6480" w:hanging="360"/>
      </w:pPr>
      <w:rPr>
        <w:rFonts w:ascii="Arial" w:hAnsi="Arial" w:hint="default"/>
      </w:rPr>
    </w:lvl>
  </w:abstractNum>
  <w:num w:numId="1" w16cid:durableId="1550410759">
    <w:abstractNumId w:val="0"/>
  </w:num>
  <w:num w:numId="2" w16cid:durableId="5064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C0"/>
    <w:rsid w:val="00007BD8"/>
    <w:rsid w:val="000E585F"/>
    <w:rsid w:val="0015415D"/>
    <w:rsid w:val="00183533"/>
    <w:rsid w:val="00284FC0"/>
    <w:rsid w:val="003676C5"/>
    <w:rsid w:val="00522F09"/>
    <w:rsid w:val="005A747F"/>
    <w:rsid w:val="006470F7"/>
    <w:rsid w:val="007826E2"/>
    <w:rsid w:val="007F00AE"/>
    <w:rsid w:val="007F09F6"/>
    <w:rsid w:val="0092343B"/>
    <w:rsid w:val="00A52B0A"/>
    <w:rsid w:val="00B421A1"/>
    <w:rsid w:val="00F6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F071"/>
  <w15:chartTrackingRefBased/>
  <w15:docId w15:val="{1CA84C03-26B5-4E32-8527-8C1A8887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FC0"/>
    <w:rPr>
      <w:rFonts w:eastAsiaTheme="majorEastAsia" w:cstheme="majorBidi"/>
      <w:color w:val="272727" w:themeColor="text1" w:themeTint="D8"/>
    </w:rPr>
  </w:style>
  <w:style w:type="paragraph" w:styleId="Title">
    <w:name w:val="Title"/>
    <w:basedOn w:val="Normal"/>
    <w:next w:val="Normal"/>
    <w:link w:val="TitleChar"/>
    <w:uiPriority w:val="10"/>
    <w:qFormat/>
    <w:rsid w:val="0028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FC0"/>
    <w:pPr>
      <w:spacing w:before="160"/>
      <w:jc w:val="center"/>
    </w:pPr>
    <w:rPr>
      <w:i/>
      <w:iCs/>
      <w:color w:val="404040" w:themeColor="text1" w:themeTint="BF"/>
    </w:rPr>
  </w:style>
  <w:style w:type="character" w:customStyle="1" w:styleId="QuoteChar">
    <w:name w:val="Quote Char"/>
    <w:basedOn w:val="DefaultParagraphFont"/>
    <w:link w:val="Quote"/>
    <w:uiPriority w:val="29"/>
    <w:rsid w:val="00284FC0"/>
    <w:rPr>
      <w:i/>
      <w:iCs/>
      <w:color w:val="404040" w:themeColor="text1" w:themeTint="BF"/>
    </w:rPr>
  </w:style>
  <w:style w:type="paragraph" w:styleId="ListParagraph">
    <w:name w:val="List Paragraph"/>
    <w:basedOn w:val="Normal"/>
    <w:uiPriority w:val="34"/>
    <w:qFormat/>
    <w:rsid w:val="00284FC0"/>
    <w:pPr>
      <w:ind w:left="720"/>
      <w:contextualSpacing/>
    </w:pPr>
  </w:style>
  <w:style w:type="character" w:styleId="IntenseEmphasis">
    <w:name w:val="Intense Emphasis"/>
    <w:basedOn w:val="DefaultParagraphFont"/>
    <w:uiPriority w:val="21"/>
    <w:qFormat/>
    <w:rsid w:val="00284FC0"/>
    <w:rPr>
      <w:i/>
      <w:iCs/>
      <w:color w:val="0F4761" w:themeColor="accent1" w:themeShade="BF"/>
    </w:rPr>
  </w:style>
  <w:style w:type="paragraph" w:styleId="IntenseQuote">
    <w:name w:val="Intense Quote"/>
    <w:basedOn w:val="Normal"/>
    <w:next w:val="Normal"/>
    <w:link w:val="IntenseQuoteChar"/>
    <w:uiPriority w:val="30"/>
    <w:qFormat/>
    <w:rsid w:val="0028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FC0"/>
    <w:rPr>
      <w:i/>
      <w:iCs/>
      <w:color w:val="0F4761" w:themeColor="accent1" w:themeShade="BF"/>
    </w:rPr>
  </w:style>
  <w:style w:type="character" w:styleId="IntenseReference">
    <w:name w:val="Intense Reference"/>
    <w:basedOn w:val="DefaultParagraphFont"/>
    <w:uiPriority w:val="32"/>
    <w:qFormat/>
    <w:rsid w:val="00284FC0"/>
    <w:rPr>
      <w:b/>
      <w:bCs/>
      <w:smallCaps/>
      <w:color w:val="0F4761" w:themeColor="accent1" w:themeShade="BF"/>
      <w:spacing w:val="5"/>
    </w:rPr>
  </w:style>
  <w:style w:type="character" w:styleId="Hyperlink">
    <w:name w:val="Hyperlink"/>
    <w:basedOn w:val="DefaultParagraphFont"/>
    <w:uiPriority w:val="99"/>
    <w:unhideWhenUsed/>
    <w:rsid w:val="007F00A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365106">
      <w:bodyDiv w:val="1"/>
      <w:marLeft w:val="0"/>
      <w:marRight w:val="0"/>
      <w:marTop w:val="0"/>
      <w:marBottom w:val="0"/>
      <w:divBdr>
        <w:top w:val="none" w:sz="0" w:space="0" w:color="auto"/>
        <w:left w:val="none" w:sz="0" w:space="0" w:color="auto"/>
        <w:bottom w:val="none" w:sz="0" w:space="0" w:color="auto"/>
        <w:right w:val="none" w:sz="0" w:space="0" w:color="auto"/>
      </w:divBdr>
    </w:div>
    <w:div w:id="529999536">
      <w:bodyDiv w:val="1"/>
      <w:marLeft w:val="0"/>
      <w:marRight w:val="0"/>
      <w:marTop w:val="0"/>
      <w:marBottom w:val="0"/>
      <w:divBdr>
        <w:top w:val="none" w:sz="0" w:space="0" w:color="auto"/>
        <w:left w:val="none" w:sz="0" w:space="0" w:color="auto"/>
        <w:bottom w:val="none" w:sz="0" w:space="0" w:color="auto"/>
        <w:right w:val="none" w:sz="0" w:space="0" w:color="auto"/>
      </w:divBdr>
    </w:div>
    <w:div w:id="816990551">
      <w:bodyDiv w:val="1"/>
      <w:marLeft w:val="0"/>
      <w:marRight w:val="0"/>
      <w:marTop w:val="0"/>
      <w:marBottom w:val="0"/>
      <w:divBdr>
        <w:top w:val="none" w:sz="0" w:space="0" w:color="auto"/>
        <w:left w:val="none" w:sz="0" w:space="0" w:color="auto"/>
        <w:bottom w:val="none" w:sz="0" w:space="0" w:color="auto"/>
        <w:right w:val="none" w:sz="0" w:space="0" w:color="auto"/>
      </w:divBdr>
    </w:div>
    <w:div w:id="1038359190">
      <w:bodyDiv w:val="1"/>
      <w:marLeft w:val="0"/>
      <w:marRight w:val="0"/>
      <w:marTop w:val="0"/>
      <w:marBottom w:val="0"/>
      <w:divBdr>
        <w:top w:val="none" w:sz="0" w:space="0" w:color="auto"/>
        <w:left w:val="none" w:sz="0" w:space="0" w:color="auto"/>
        <w:bottom w:val="none" w:sz="0" w:space="0" w:color="auto"/>
        <w:right w:val="none" w:sz="0" w:space="0" w:color="auto"/>
      </w:divBdr>
    </w:div>
    <w:div w:id="2048262230">
      <w:bodyDiv w:val="1"/>
      <w:marLeft w:val="0"/>
      <w:marRight w:val="0"/>
      <w:marTop w:val="0"/>
      <w:marBottom w:val="0"/>
      <w:divBdr>
        <w:top w:val="none" w:sz="0" w:space="0" w:color="auto"/>
        <w:left w:val="none" w:sz="0" w:space="0" w:color="auto"/>
        <w:bottom w:val="none" w:sz="0" w:space="0" w:color="auto"/>
        <w:right w:val="none" w:sz="0" w:space="0" w:color="auto"/>
      </w:divBdr>
      <w:divsChild>
        <w:div w:id="495927344">
          <w:marLeft w:val="360"/>
          <w:marRight w:val="0"/>
          <w:marTop w:val="200"/>
          <w:marBottom w:val="0"/>
          <w:divBdr>
            <w:top w:val="none" w:sz="0" w:space="0" w:color="auto"/>
            <w:left w:val="none" w:sz="0" w:space="0" w:color="auto"/>
            <w:bottom w:val="none" w:sz="0" w:space="0" w:color="auto"/>
            <w:right w:val="none" w:sz="0" w:space="0" w:color="auto"/>
          </w:divBdr>
        </w:div>
        <w:div w:id="2012951026">
          <w:marLeft w:val="360"/>
          <w:marRight w:val="0"/>
          <w:marTop w:val="200"/>
          <w:marBottom w:val="0"/>
          <w:divBdr>
            <w:top w:val="none" w:sz="0" w:space="0" w:color="auto"/>
            <w:left w:val="none" w:sz="0" w:space="0" w:color="auto"/>
            <w:bottom w:val="none" w:sz="0" w:space="0" w:color="auto"/>
            <w:right w:val="none" w:sz="0" w:space="0" w:color="auto"/>
          </w:divBdr>
        </w:div>
        <w:div w:id="1999504453">
          <w:marLeft w:val="360"/>
          <w:marRight w:val="0"/>
          <w:marTop w:val="200"/>
          <w:marBottom w:val="0"/>
          <w:divBdr>
            <w:top w:val="none" w:sz="0" w:space="0" w:color="auto"/>
            <w:left w:val="none" w:sz="0" w:space="0" w:color="auto"/>
            <w:bottom w:val="none" w:sz="0" w:space="0" w:color="auto"/>
            <w:right w:val="none" w:sz="0" w:space="0" w:color="auto"/>
          </w:divBdr>
        </w:div>
        <w:div w:id="16548687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Peterson</dc:creator>
  <cp:keywords/>
  <dc:description/>
  <cp:lastModifiedBy>Brad Peterson</cp:lastModifiedBy>
  <cp:revision>2</cp:revision>
  <dcterms:created xsi:type="dcterms:W3CDTF">2024-12-15T23:19:00Z</dcterms:created>
  <dcterms:modified xsi:type="dcterms:W3CDTF">2024-12-16T01:55:00Z</dcterms:modified>
</cp:coreProperties>
</file>