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Техническое задание на программный модуль «Учет нарушений ПДД»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Общие положения</w:t>
      </w:r>
    </w:p>
    <w:p w:rsidR="00320AE3" w:rsidRPr="00320AE3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Настоящее техническое задание разработано в соответствии с ГОСТ 19.106-78 и устанавливает требования к программному модулю «Учет нарушений ПДД». Настоящий документ регулирует порядок разработки, согласования и контроля ис</w:t>
      </w:r>
      <w:r>
        <w:rPr>
          <w:rFonts w:ascii="Times New Roman" w:hAnsi="Times New Roman" w:cs="Times New Roman"/>
          <w:sz w:val="28"/>
          <w:szCs w:val="28"/>
        </w:rPr>
        <w:t>полнения программного продукта.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Наименование и область применения</w:t>
      </w:r>
    </w:p>
    <w:p w:rsidR="009F70D0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Название программного модуля: «Учет нарушений ПДД».</w:t>
      </w:r>
      <w:r w:rsidR="0025109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0AE3" w:rsidRPr="00320AE3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Область применения: органы МВД, подразделения Госавтоинспекции, занимающиеся фиксацией наруш</w:t>
      </w:r>
      <w:r>
        <w:rPr>
          <w:rFonts w:ascii="Times New Roman" w:hAnsi="Times New Roman" w:cs="Times New Roman"/>
          <w:sz w:val="28"/>
          <w:szCs w:val="28"/>
        </w:rPr>
        <w:t>ений правил дорожного движения.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:rsidR="00320AE3" w:rsidRPr="00320AE3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 xml:space="preserve">Основанием для разработки настоящего технического задания является Приказ Министерства внутренних </w:t>
      </w:r>
      <w:r w:rsidRPr="009F70D0">
        <w:rPr>
          <w:rFonts w:ascii="Times New Roman" w:hAnsi="Times New Roman" w:cs="Times New Roman"/>
          <w:color w:val="000000" w:themeColor="text1"/>
          <w:sz w:val="28"/>
          <w:szCs w:val="28"/>
        </w:rPr>
        <w:t>дел РФ №</w:t>
      </w:r>
      <w:r w:rsidR="00276737" w:rsidRPr="009F70D0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9F70D0" w:rsidRPr="009F70D0">
        <w:rPr>
          <w:rFonts w:ascii="Times New Roman" w:hAnsi="Times New Roman" w:cs="Times New Roman"/>
          <w:color w:val="000000" w:themeColor="text1"/>
          <w:sz w:val="28"/>
          <w:szCs w:val="28"/>
        </w:rPr>
        <w:t>, изданный "12" сентября 2018</w:t>
      </w:r>
      <w:r w:rsidRPr="009F70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г., и утвержденный руководителем территориального </w:t>
      </w:r>
      <w:r>
        <w:rPr>
          <w:rFonts w:ascii="Times New Roman" w:hAnsi="Times New Roman" w:cs="Times New Roman"/>
          <w:sz w:val="28"/>
          <w:szCs w:val="28"/>
        </w:rPr>
        <w:t>органа МВД.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:rsidR="009F70D0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Программный модуль предназначен для учета нарушений ПДД, начисления штрафов, снятия погашенных задолженностей и предоставления возможностей для аналитики правонарушений.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Технические требования к программе</w:t>
      </w:r>
    </w:p>
    <w:p w:rsidR="00320AE3" w:rsidRPr="009F70D0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1. Требования к функциональным характеристикам</w:t>
      </w:r>
      <w:r w:rsidR="009F70D0">
        <w:rPr>
          <w:rFonts w:ascii="Times New Roman" w:hAnsi="Times New Roman" w:cs="Times New Roman"/>
          <w:sz w:val="28"/>
          <w:szCs w:val="28"/>
        </w:rPr>
        <w:t>:</w:t>
      </w:r>
    </w:p>
    <w:p w:rsidR="00320AE3" w:rsidRPr="00320AE3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2. Требования к надежности</w:t>
      </w:r>
    </w:p>
    <w:p w:rsidR="00320AE3" w:rsidRPr="00320AE3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3. Условия эксплуатации</w:t>
      </w:r>
    </w:p>
    <w:p w:rsidR="00320AE3" w:rsidRPr="00320AE3" w:rsidRDefault="00320AE3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4. Требования к информационной и программной совместимости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20AE3" w:rsidRPr="00320AE3">
        <w:rPr>
          <w:rFonts w:ascii="Times New Roman" w:hAnsi="Times New Roman" w:cs="Times New Roman"/>
          <w:sz w:val="28"/>
          <w:szCs w:val="28"/>
        </w:rPr>
        <w:t xml:space="preserve">Сокращение времени на </w:t>
      </w:r>
      <w:r w:rsidR="009F70D0">
        <w:rPr>
          <w:rFonts w:ascii="Times New Roman" w:hAnsi="Times New Roman" w:cs="Times New Roman"/>
          <w:sz w:val="28"/>
          <w:szCs w:val="28"/>
        </w:rPr>
        <w:t xml:space="preserve">обработку нарушений (на </w:t>
      </w:r>
      <w:r w:rsidR="00320AE3" w:rsidRPr="00320AE3">
        <w:rPr>
          <w:rFonts w:ascii="Times New Roman" w:hAnsi="Times New Roman" w:cs="Times New Roman"/>
          <w:sz w:val="28"/>
          <w:szCs w:val="28"/>
        </w:rPr>
        <w:t>60</w:t>
      </w:r>
      <w:r w:rsidR="009F70D0">
        <w:rPr>
          <w:rFonts w:ascii="Times New Roman" w:hAnsi="Times New Roman" w:cs="Times New Roman"/>
          <w:sz w:val="28"/>
          <w:szCs w:val="28"/>
        </w:rPr>
        <w:t>% по сравнению с ручной работой).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20AE3" w:rsidRPr="00320AE3">
        <w:rPr>
          <w:rFonts w:ascii="Times New Roman" w:hAnsi="Times New Roman" w:cs="Times New Roman"/>
          <w:sz w:val="28"/>
          <w:szCs w:val="28"/>
        </w:rPr>
        <w:t>Сокращение человеческих о</w:t>
      </w:r>
      <w:r w:rsidR="009F70D0">
        <w:rPr>
          <w:rFonts w:ascii="Times New Roman" w:hAnsi="Times New Roman" w:cs="Times New Roman"/>
          <w:sz w:val="28"/>
          <w:szCs w:val="28"/>
        </w:rPr>
        <w:t>шибок при оформлении протоколов (30%)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20AE3" w:rsidRPr="00320AE3">
        <w:rPr>
          <w:rFonts w:ascii="Times New Roman" w:hAnsi="Times New Roman" w:cs="Times New Roman"/>
          <w:sz w:val="28"/>
          <w:szCs w:val="28"/>
        </w:rPr>
        <w:t>Повышение прозрачности и справедливо</w:t>
      </w:r>
      <w:r w:rsidR="009F70D0">
        <w:rPr>
          <w:rFonts w:ascii="Times New Roman" w:hAnsi="Times New Roman" w:cs="Times New Roman"/>
          <w:sz w:val="28"/>
          <w:szCs w:val="28"/>
        </w:rPr>
        <w:t>сти административного наказания(10%)</w:t>
      </w:r>
    </w:p>
    <w:p w:rsidR="00320AE3" w:rsidRPr="00223414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3414">
        <w:rPr>
          <w:rFonts w:ascii="Times New Roman" w:hAnsi="Times New Roman" w:cs="Times New Roman"/>
          <w:color w:val="000000" w:themeColor="text1"/>
          <w:sz w:val="28"/>
          <w:szCs w:val="28"/>
        </w:rPr>
        <w:t>Стадии и этапы разработки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320AE3" w:rsidRPr="00320AE3">
        <w:rPr>
          <w:rFonts w:ascii="Times New Roman" w:hAnsi="Times New Roman" w:cs="Times New Roman"/>
          <w:sz w:val="28"/>
          <w:szCs w:val="28"/>
        </w:rPr>
        <w:t>Разработка программного модуля</w:t>
      </w:r>
      <w:r w:rsidR="00320AE3">
        <w:rPr>
          <w:rFonts w:ascii="Times New Roman" w:hAnsi="Times New Roman" w:cs="Times New Roman"/>
          <w:sz w:val="28"/>
          <w:szCs w:val="28"/>
        </w:rPr>
        <w:t xml:space="preserve"> осуществляется в четыре этапа: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20AE3" w:rsidRPr="00320AE3">
        <w:rPr>
          <w:rFonts w:ascii="Times New Roman" w:hAnsi="Times New Roman" w:cs="Times New Roman"/>
          <w:sz w:val="28"/>
          <w:szCs w:val="28"/>
        </w:rPr>
        <w:t>Подготовительный этап (анализ требований, подготовка технического задания).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20AE3" w:rsidRPr="00320AE3">
        <w:rPr>
          <w:rFonts w:ascii="Times New Roman" w:hAnsi="Times New Roman" w:cs="Times New Roman"/>
          <w:sz w:val="28"/>
          <w:szCs w:val="28"/>
        </w:rPr>
        <w:t>Этап проектирования (разработка архитектуры, создание макетов интерфейса).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320AE3" w:rsidRPr="00320AE3">
        <w:rPr>
          <w:rFonts w:ascii="Times New Roman" w:hAnsi="Times New Roman" w:cs="Times New Roman"/>
          <w:sz w:val="28"/>
          <w:szCs w:val="28"/>
        </w:rPr>
        <w:t>Этап программирования (реализация функционала, интеграция сервисов).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320AE3" w:rsidRPr="00320AE3">
        <w:rPr>
          <w:rFonts w:ascii="Times New Roman" w:hAnsi="Times New Roman" w:cs="Times New Roman"/>
          <w:sz w:val="28"/>
          <w:szCs w:val="28"/>
        </w:rPr>
        <w:t>Этап тестирования и сдачи-приемки (проведение внутренних и внешних тестов, сдача заказчику).</w:t>
      </w:r>
      <w:r w:rsidR="009F70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0AE3" w:rsidRP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20AE3" w:rsidRPr="00320AE3">
        <w:rPr>
          <w:rFonts w:ascii="Times New Roman" w:hAnsi="Times New Roman" w:cs="Times New Roman"/>
          <w:sz w:val="28"/>
          <w:szCs w:val="28"/>
        </w:rPr>
        <w:t>Контроль и приемка ос</w:t>
      </w:r>
      <w:r w:rsidR="00320AE3">
        <w:rPr>
          <w:rFonts w:ascii="Times New Roman" w:hAnsi="Times New Roman" w:cs="Times New Roman"/>
          <w:sz w:val="28"/>
          <w:szCs w:val="28"/>
        </w:rPr>
        <w:t>уществляются следующим образом: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20AE3" w:rsidRPr="00320AE3">
        <w:rPr>
          <w:rFonts w:ascii="Times New Roman" w:hAnsi="Times New Roman" w:cs="Times New Roman"/>
          <w:sz w:val="28"/>
          <w:szCs w:val="28"/>
        </w:rPr>
        <w:t>Предварительное тестирование отделом разработки.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20AE3" w:rsidRPr="00320AE3">
        <w:rPr>
          <w:rFonts w:ascii="Times New Roman" w:hAnsi="Times New Roman" w:cs="Times New Roman"/>
          <w:sz w:val="28"/>
          <w:szCs w:val="28"/>
        </w:rPr>
        <w:t>Передача исполнительной комиссии МВД для проверки функционала.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320AE3" w:rsidRPr="00320AE3">
        <w:rPr>
          <w:rFonts w:ascii="Times New Roman" w:hAnsi="Times New Roman" w:cs="Times New Roman"/>
          <w:sz w:val="28"/>
          <w:szCs w:val="28"/>
        </w:rPr>
        <w:t>Окончательное одобрение программного модуля руководством МВД.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320AE3" w:rsidRPr="00320AE3">
        <w:rPr>
          <w:rFonts w:ascii="Times New Roman" w:hAnsi="Times New Roman" w:cs="Times New Roman"/>
          <w:sz w:val="28"/>
          <w:szCs w:val="28"/>
        </w:rPr>
        <w:t>Оформление отчета по работе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320AE3" w:rsidRPr="00320AE3">
        <w:rPr>
          <w:rFonts w:ascii="Times New Roman" w:hAnsi="Times New Roman" w:cs="Times New Roman"/>
          <w:sz w:val="28"/>
          <w:szCs w:val="28"/>
        </w:rPr>
        <w:t>Отчет до</w:t>
      </w:r>
      <w:r w:rsidR="00320AE3">
        <w:rPr>
          <w:rFonts w:ascii="Times New Roman" w:hAnsi="Times New Roman" w:cs="Times New Roman"/>
          <w:sz w:val="28"/>
          <w:szCs w:val="28"/>
        </w:rPr>
        <w:t>лжен содержать: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320AE3" w:rsidRPr="00320AE3">
        <w:rPr>
          <w:rFonts w:ascii="Times New Roman" w:hAnsi="Times New Roman" w:cs="Times New Roman"/>
          <w:sz w:val="28"/>
          <w:szCs w:val="28"/>
        </w:rPr>
        <w:t>Титульный лист с наименованием работы, исполнителем и преподавателем.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320AE3" w:rsidRPr="00320AE3">
        <w:rPr>
          <w:rFonts w:ascii="Times New Roman" w:hAnsi="Times New Roman" w:cs="Times New Roman"/>
          <w:sz w:val="28"/>
          <w:szCs w:val="28"/>
        </w:rPr>
        <w:t>Содержание работы.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320AE3" w:rsidRPr="00320AE3">
        <w:rPr>
          <w:rFonts w:ascii="Times New Roman" w:hAnsi="Times New Roman" w:cs="Times New Roman"/>
          <w:sz w:val="28"/>
          <w:szCs w:val="28"/>
        </w:rPr>
        <w:t>Полное техническое задание в соответствии с ГОСТ 19.106-78.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320AE3" w:rsidRPr="00320AE3">
        <w:rPr>
          <w:rFonts w:ascii="Times New Roman" w:hAnsi="Times New Roman" w:cs="Times New Roman"/>
          <w:sz w:val="28"/>
          <w:szCs w:val="28"/>
        </w:rPr>
        <w:t>Лист регистрации изменений (если применимо).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320AE3" w:rsidRPr="00320AE3">
        <w:rPr>
          <w:rFonts w:ascii="Times New Roman" w:hAnsi="Times New Roman" w:cs="Times New Roman"/>
          <w:sz w:val="28"/>
          <w:szCs w:val="28"/>
        </w:rPr>
        <w:t>Защита отчета</w:t>
      </w:r>
    </w:p>
    <w:p w:rsidR="00320AE3" w:rsidRPr="00320AE3" w:rsidRDefault="0025109F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320AE3" w:rsidRPr="00320AE3">
        <w:rPr>
          <w:rFonts w:ascii="Times New Roman" w:hAnsi="Times New Roman" w:cs="Times New Roman"/>
          <w:sz w:val="28"/>
          <w:szCs w:val="28"/>
        </w:rPr>
        <w:t xml:space="preserve">Готовая работа предоставляется преподавателю для защиты. Во время защиты необходимо обосновать принятые решения </w:t>
      </w:r>
      <w:r w:rsidR="00320AE3">
        <w:rPr>
          <w:rFonts w:ascii="Times New Roman" w:hAnsi="Times New Roman" w:cs="Times New Roman"/>
          <w:sz w:val="28"/>
          <w:szCs w:val="28"/>
        </w:rPr>
        <w:t>и ответить на вопросы комиссии.</w:t>
      </w:r>
    </w:p>
    <w:p w:rsidR="00320AE3" w:rsidRDefault="00320AE3" w:rsidP="0039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E3">
        <w:rPr>
          <w:rFonts w:ascii="Times New Roman" w:hAnsi="Times New Roman" w:cs="Times New Roman"/>
          <w:sz w:val="28"/>
          <w:szCs w:val="28"/>
        </w:rPr>
        <w:t>Заключение</w:t>
      </w:r>
    </w:p>
    <w:p w:rsidR="00276737" w:rsidRPr="00320AE3" w:rsidRDefault="00400D1C" w:rsidP="003920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крутые поняли тему</w:t>
      </w:r>
      <w:bookmarkStart w:id="0" w:name="_GoBack"/>
      <w:bookmarkEnd w:id="0"/>
    </w:p>
    <w:sectPr w:rsidR="00276737" w:rsidRPr="00320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BD4"/>
    <w:rsid w:val="00223414"/>
    <w:rsid w:val="0025109F"/>
    <w:rsid w:val="00276737"/>
    <w:rsid w:val="00320AE3"/>
    <w:rsid w:val="003920BF"/>
    <w:rsid w:val="00400D1C"/>
    <w:rsid w:val="00424E0B"/>
    <w:rsid w:val="006C1BD4"/>
    <w:rsid w:val="007A7E63"/>
    <w:rsid w:val="009F70D0"/>
    <w:rsid w:val="00CB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-dkdnuf">
    <w:name w:val="sc-dkdnuf"/>
    <w:basedOn w:val="a"/>
    <w:rsid w:val="00320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320A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-dkdnuf">
    <w:name w:val="sc-dkdnuf"/>
    <w:basedOn w:val="a"/>
    <w:rsid w:val="00320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32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FBDF2-24B7-42D4-9D97-A2FA2A69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2025-10-06T15:51:00Z</dcterms:created>
  <dcterms:modified xsi:type="dcterms:W3CDTF">2025-10-07T15:52:00Z</dcterms:modified>
</cp:coreProperties>
</file>