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2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240 w 4284000"/>
                            <a:gd name="textAreaTop" fmla="*/ 0 h 6055200"/>
                            <a:gd name="textAreaBottom" fmla="*/ 605844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</w:t>
      </w:r>
      <w:r>
        <w:rPr/>
        <w:t>9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  <w:szCs w:val="22"/>
        </w:rPr>
        <w:t>Детерминированный осциллирующий поиск</w:t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  <w:sz w:val="28"/>
          <w:szCs w:val="22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240 w 4284000"/>
                            <a:gd name="textAreaTop" fmla="*/ 0 h 6055200"/>
                            <a:gd name="textAreaBottom" fmla="*/ 605844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/>
      </w:pPr>
      <w:r>
        <w:rPr/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 xml:space="preserve">В современной области оптимизации происходит постоянная эволюция алгоритмов, стремящихся преодолеть фундаментальные ограничения традиционных методов. Большинство метаэвристических алгоритмов оптимизации в значительной степени опираются на стохастические процессы и случайные числа. Эти подходы демонстрируют впечатляющую способность избегать локальных оптимумов, их недетерминированная природа может создавать проблемы в областях, требующих точной воспроизводимости результатов. </w:t>
      </w:r>
    </w:p>
    <w:p>
      <w:pPr>
        <w:pStyle w:val="BodyText"/>
        <w:rPr>
          <w:sz w:val="28"/>
        </w:rPr>
      </w:pPr>
      <w:r>
        <w:rPr>
          <w:sz w:val="28"/>
          <w:szCs w:val="22"/>
        </w:rPr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Разработанный для решения сложных задач глобальной оптимизации в 2017 г. ученым Archana, DOS основан на концепции осциллирующего движения частиц в пространстве поиска с детерминированным распределением начальных положений. Ключевая особенность алгоритма заключается в его способности работать с многомерными задачами, сохраняя при этом полную воспроизводимость: при одинаковых начальных условиях, алгоритм всегда приходит к одному и тому же результату.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В отличие от большинства метаэвристических алгоритмов, DOS вводит концепцию «фитнес-наклона» — механизма, позволяющего частицам распознавать качество своего движения и адаптировать свою стратегию поиска. Частицы могут находиться в одном из трех состояний наклона: положительном (движение улучшает решение), отрицательном (движение ухудшает решение) или неизвестном.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Эта информация используется для управления осциллирующим поведением частиц. Когда обычные градиентные методы достигают точки, где все направления приводят к ухудшению целевой функции, они останавливаются. DOS преодолевает это ограничение благодаря механизму роения, который активируется, когда осциллирующее движение не дает улучшения. В этом случае частица начинает двигаться в направлении лучшего известного глобального решения.</w:t>
      </w:r>
    </w:p>
    <w:p>
      <w:pPr>
        <w:pStyle w:val="BodyText"/>
        <w:rPr>
          <w:sz w:val="28"/>
        </w:rPr>
      </w:pPr>
      <w:r>
        <w:rPr>
          <w:sz w:val="28"/>
          <w:szCs w:val="22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880860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2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matplotlib.pyplot as plt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matplotlib.animation as animation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snap_to_grid(x, min_val, max_val, step):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step &lt;=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np.clip(x, min_val, max_val)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x_clipped = np.clip(x, min_val, max_val)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offset = (x_clipped - min_val) / step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snapped = min_val + np.round(offset) * step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np.clip(snapped, min_val, max_val)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DOSVelocity: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 = np.array([])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init(self, dims):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 = np.zeros(dims)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is_zero(self, epsilon=1e-10):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np.all(np.abs(self.v) &lt;= epsilon)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DOSOptimizer: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__init__(self, pop_size=30, movement_factor=0.95, visualize=False):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self.pop_size = max(5, int(pop_size))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self.movement_factor = np.clip(movement_factor, 0.1, 1.0)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self.visualize = visualize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init(self, func, bounds, steps=None, max_iter=100):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len(bounds) != 2: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raise ValueError("Визуализация поддерживается только для 2D.")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self.func = func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np.array(bounds)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self.dims = 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self.steps = np.array(steps) if steps is not None else np.zeros(2)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self.max_iter = max_iter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#визуализации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self.history = []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 = np.zeros((self.pop_size, self.dims))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 = np.full(self.pop_size,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self.prev_fitness = np.full(self.pop_size,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self.velocities = [DOSVelocity() for _ in range(self.pop_size)]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v in self.velocities: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v.init(self.dims)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np.zeros(self.dims)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self._initialize_particles()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_initialize_particles(self):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range(self.pop_size):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d in range(self.dims):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min_val, max_val = self.bounds[d]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t = (i + 0.5) / self.pop_size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raw_val = min_val + t * (max_val - min_val)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self.positions[i, d] = snap_to_grid(raw_val, min_val, max_val, self.steps[d])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self.fitness[i] = self.func(self.positions[i])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self.fitness[i] &gt; self.best_fitness: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self.fitness[i]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self.positions[i].copy()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self.prev_fitness[:]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_moving(self):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self.prev_fitness[:] = self.fitness[:]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range(self.pop_size):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self.positions[i] += self.velocities[i].v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d in range(self.dims):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self.positions[i, d] = snap_to_grid(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self.positions[i, d],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self.bounds[d, 0],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self.bounds[d, 1],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self.steps[d]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self.fitness[i] = self.func(self.positions[i])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_process_particle_movement(self, i):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current_fit = self.fitness[i]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prev_fit = self.prev_fitness[i]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fitness_diff = current_fit - prev_fit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 = self.velocities[i]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vel.slope ==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fitness_diff &gt;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1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fitness_diff &lt;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-1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vel.slope == 1 and fitness_diff &lt;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vel.v *= -0.5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-1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vel.slope == -1 and fitness_diff &lt;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vel.v += (self.best_position - self.positions[i]) * self.movement_factor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vel.is_zero():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vel.v = (self.best_position - self.positions[i]) * self.movement_factor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_revision(self):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range(self.pop_size):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self.fitness[i] &gt; self.best_fitness: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self.fitness[i]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self.positions[i].copy()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self._process_particle_movement(i)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optimize(self):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not self.visualize: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_ in range(self.max_iter):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self._moving()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self._revision()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self.best_position, self.best_fitness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fig, ax = plt.subplots(figsize=(8, 6))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ax.set_xlim(self.bounds[0])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ax.set_ylim(self.bounds[1])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ax.set_title('DOS Optimization (максимизация)')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 = np.linspace(self.bounds[0, 0], self.bounds[0, 1], 100)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np.linspace(self.bounds[1, 0], self.bounds[1, 1], 100)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X, Y = np.meshgrid(x, y)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Z = np.array([self.func([xi, yi]) for xi, yi in zip(X.ravel(), Y.ravel())]).reshape(X.shape)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contour = ax.contour(X, Y, Z, levels=15, cmap='viridis', alpha=0.6)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scat_particles = ax.scatter([], [], c='red', s=30, label='Частицы')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scat_best = ax.scatter([], [], c='gold', s=100, edgecolor='black', label='Глобальный максимум')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ax.legend()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update(frame):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self._moving()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self._revision()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scat_particles.set_offsets(self.positions)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scat_best.set_offsets([self.best_position])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ax.set_xlabel(f'Итерация: {frame + 1}/{self.max_iter}')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scat_particles, scat_best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ani = animation.FuncAnimation(fig, update, frames=self.max_iter, interval=200, blit=False, repeat=False)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plt.show()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self.best_position, self.best_fitness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 xml:space="preserve">Программа реализовывает </w:t>
      </w:r>
      <w:r>
        <w:rPr/>
        <w:t>д</w:t>
      </w:r>
      <w:r>
        <w:rPr>
          <w:rFonts w:eastAsia="Noto Sans" w:cs="FreeSans"/>
        </w:rPr>
        <w:t>етерминированный осциллирующ</w:t>
      </w:r>
      <w:r>
        <w:rPr>
          <w:rFonts w:eastAsia="Noto Sans" w:cs="FreeSans"/>
        </w:rPr>
        <w:t>его</w:t>
      </w:r>
      <w:r>
        <w:rPr>
          <w:rFonts w:eastAsia="Noto Sans" w:cs="FreeSans"/>
        </w:rPr>
        <w:t xml:space="preserve"> поиск</w:t>
      </w:r>
      <w:r>
        <w:rPr>
          <w:rFonts w:eastAsia="Noto Sans" w:cs="FreeSans"/>
        </w:rPr>
        <w:t>а</w:t>
      </w:r>
    </w:p>
    <w:p>
      <w:pPr>
        <w:pStyle w:val="Heading"/>
        <w:rPr/>
      </w:pPr>
      <w:r>
        <w:rPr/>
        <w:t>. В ходе выполнения практической работы было приобретено понимание данного алгоритма.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Application>LibreOffice/25.2.7.2$Linux_X86_64 LibreOffice_project/520$Build-2</Application>
  <AppVersion>15.0000</AppVersion>
  <Pages>7</Pages>
  <Words>730</Words>
  <Characters>5929</Characters>
  <CharactersWithSpaces>7641</CharactersWithSpaces>
  <Paragraphs>159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2025-11-19T18:59:59Z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