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1040" w14:paraId="71C389BE" w14:textId="77777777" w:rsidTr="004C1040">
        <w:trPr>
          <w:trHeight w:val="538"/>
        </w:trPr>
        <w:tc>
          <w:tcPr>
            <w:tcW w:w="97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DEEAF6" w:themeFill="accent5" w:themeFillTint="33"/>
            <w:vAlign w:val="center"/>
          </w:tcPr>
          <w:p w14:paraId="194E73F7" w14:textId="77777777" w:rsidR="004C1040" w:rsidRPr="004C1040" w:rsidRDefault="004C1040" w:rsidP="0090223F">
            <w:pPr>
              <w:jc w:val="center"/>
              <w:rPr>
                <w:b/>
              </w:rPr>
            </w:pPr>
            <w:r w:rsidRPr="004C1040">
              <w:rPr>
                <w:rFonts w:hint="eastAsia"/>
                <w:b/>
                <w:sz w:val="24"/>
              </w:rPr>
              <w:t xml:space="preserve">소프트웨어 </w:t>
            </w:r>
            <w:r w:rsidR="0090223F">
              <w:rPr>
                <w:rFonts w:hint="eastAsia"/>
                <w:b/>
                <w:sz w:val="24"/>
              </w:rPr>
              <w:t>개론</w:t>
            </w:r>
          </w:p>
        </w:tc>
      </w:tr>
      <w:tr w:rsidR="004C1040" w:rsidRPr="004C1040" w14:paraId="056678A7" w14:textId="77777777" w:rsidTr="004C1040">
        <w:trPr>
          <w:trHeight w:val="424"/>
        </w:trPr>
        <w:tc>
          <w:tcPr>
            <w:tcW w:w="9736" w:type="dxa"/>
            <w:tcBorders>
              <w:top w:val="dotted" w:sz="4" w:space="0" w:color="auto"/>
              <w:bottom w:val="nil"/>
            </w:tcBorders>
            <w:vAlign w:val="center"/>
          </w:tcPr>
          <w:p w14:paraId="75883502" w14:textId="4221C12F" w:rsidR="004C1040" w:rsidRPr="004C1040" w:rsidRDefault="0090223F" w:rsidP="004B5B15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06 </w:t>
            </w:r>
            <w:r w:rsidR="004B5B15">
              <w:rPr>
                <w:rFonts w:hint="eastAsia"/>
                <w:b/>
                <w:sz w:val="22"/>
              </w:rPr>
              <w:t>네트워크</w:t>
            </w:r>
            <w:r w:rsidR="004C1040" w:rsidRPr="004C1040">
              <w:rPr>
                <w:rFonts w:hint="eastAsia"/>
                <w:b/>
                <w:sz w:val="22"/>
              </w:rPr>
              <w:t xml:space="preserve"> </w:t>
            </w:r>
            <w:r w:rsidR="004B5B15">
              <w:rPr>
                <w:rFonts w:hint="eastAsia"/>
                <w:b/>
                <w:sz w:val="22"/>
              </w:rPr>
              <w:t>이해</w:t>
            </w:r>
            <w:r w:rsidR="004C1040" w:rsidRPr="004C1040">
              <w:rPr>
                <w:b/>
                <w:sz w:val="22"/>
              </w:rPr>
              <w:t xml:space="preserve">                </w:t>
            </w:r>
            <w:r w:rsidR="004C1040" w:rsidRPr="004C1040">
              <w:rPr>
                <w:rFonts w:hint="eastAsia"/>
                <w:b/>
                <w:sz w:val="22"/>
              </w:rPr>
              <w:t>학번:</w:t>
            </w:r>
            <w:r w:rsidR="004C1040" w:rsidRPr="004C1040">
              <w:rPr>
                <w:b/>
                <w:sz w:val="22"/>
              </w:rPr>
              <w:t xml:space="preserve"> </w:t>
            </w:r>
            <w:r w:rsidR="005D790C">
              <w:rPr>
                <w:b/>
                <w:sz w:val="22"/>
              </w:rPr>
              <w:t>20185241</w:t>
            </w:r>
            <w:r w:rsidR="004C1040" w:rsidRPr="004C1040">
              <w:rPr>
                <w:b/>
                <w:sz w:val="22"/>
              </w:rPr>
              <w:t xml:space="preserve">           </w:t>
            </w:r>
            <w:r w:rsidR="004C1040" w:rsidRPr="004C1040">
              <w:rPr>
                <w:rFonts w:hint="eastAsia"/>
                <w:b/>
                <w:sz w:val="22"/>
              </w:rPr>
              <w:t>이름:</w:t>
            </w:r>
            <w:r w:rsidR="005D790C">
              <w:rPr>
                <w:b/>
                <w:sz w:val="22"/>
              </w:rPr>
              <w:t xml:space="preserve"> </w:t>
            </w:r>
            <w:r w:rsidR="005D790C">
              <w:rPr>
                <w:rFonts w:hint="eastAsia"/>
                <w:b/>
                <w:sz w:val="22"/>
              </w:rPr>
              <w:t>박범철</w:t>
            </w:r>
          </w:p>
        </w:tc>
      </w:tr>
      <w:tr w:rsidR="004C1040" w14:paraId="7E9A19A9" w14:textId="77777777" w:rsidTr="004C1040">
        <w:tc>
          <w:tcPr>
            <w:tcW w:w="9736" w:type="dxa"/>
            <w:tcBorders>
              <w:top w:val="nil"/>
            </w:tcBorders>
          </w:tcPr>
          <w:p w14:paraId="472F59F0" w14:textId="77777777" w:rsidR="004C1040" w:rsidRPr="004C1040" w:rsidRDefault="004C1040">
            <w:pPr>
              <w:rPr>
                <w:sz w:val="10"/>
              </w:rPr>
            </w:pPr>
          </w:p>
        </w:tc>
      </w:tr>
    </w:tbl>
    <w:p w14:paraId="78D7618D" w14:textId="77777777" w:rsidR="004C1040" w:rsidRPr="00FC548B" w:rsidRDefault="004C1040" w:rsidP="003F74AF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93664" w14:paraId="018C1D37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79C6537B" w14:textId="77777777" w:rsidR="00B93664" w:rsidRDefault="004B5B15" w:rsidP="00FC548B">
            <w:pPr>
              <w:pStyle w:val="a4"/>
              <w:numPr>
                <w:ilvl w:val="0"/>
                <w:numId w:val="2"/>
              </w:numPr>
              <w:ind w:leftChars="0" w:left="313"/>
            </w:pPr>
            <w:r>
              <w:rPr>
                <w:rFonts w:hint="eastAsia"/>
                <w:b/>
              </w:rPr>
              <w:t>규모에 따른 네트워크 분류 중 근거리 통신망(</w:t>
            </w:r>
            <w:r>
              <w:rPr>
                <w:b/>
              </w:rPr>
              <w:t>LAN)</w:t>
            </w:r>
            <w:r>
              <w:rPr>
                <w:rFonts w:hint="eastAsia"/>
                <w:b/>
              </w:rPr>
              <w:t>과 광역 통신망(</w:t>
            </w:r>
            <w:r>
              <w:rPr>
                <w:b/>
              </w:rPr>
              <w:t>WAN)</w:t>
            </w:r>
            <w:r>
              <w:rPr>
                <w:rFonts w:hint="eastAsia"/>
                <w:b/>
              </w:rPr>
              <w:t xml:space="preserve">에 대해 </w:t>
            </w:r>
            <w:proofErr w:type="spellStart"/>
            <w:r>
              <w:rPr>
                <w:rFonts w:hint="eastAsia"/>
                <w:b/>
              </w:rPr>
              <w:t>설명하시오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4EF361DF" w14:textId="3D40FB95" w:rsidR="005D790C" w:rsidRDefault="005D790C" w:rsidP="005D790C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AN : </w:t>
            </w:r>
            <w:r>
              <w:rPr>
                <w:rFonts w:hint="eastAsia"/>
              </w:rPr>
              <w:t xml:space="preserve">근거리 통신망 </w:t>
            </w:r>
            <w:r>
              <w:t>(Local Area Network)</w:t>
            </w:r>
            <w:r>
              <w:rPr>
                <w:rFonts w:hint="eastAsia"/>
              </w:rPr>
              <w:t>은 S</w:t>
            </w:r>
            <w:r>
              <w:t>witch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ub</w:t>
            </w:r>
            <w:r>
              <w:rPr>
                <w:rFonts w:hint="eastAsia"/>
              </w:rPr>
              <w:t>를 통해 네트워크 접속 장치로 사용된다.</w:t>
            </w:r>
            <w:r>
              <w:t xml:space="preserve"> </w:t>
            </w:r>
            <w:r>
              <w:rPr>
                <w:rFonts w:hint="eastAsia"/>
              </w:rPr>
              <w:t>가정이나 사무실,</w:t>
            </w:r>
            <w:r>
              <w:t xml:space="preserve"> </w:t>
            </w:r>
            <w:r>
              <w:rPr>
                <w:rFonts w:hint="eastAsia"/>
              </w:rPr>
              <w:t>실습실 같은 대규모가 아닌 작은 범위에서 디바이스들을 네트워크를 연결해준다.</w:t>
            </w:r>
          </w:p>
          <w:p w14:paraId="1678A55E" w14:textId="77777777" w:rsidR="008101E9" w:rsidRPr="0000283A" w:rsidRDefault="008101E9" w:rsidP="008101E9">
            <w:pPr>
              <w:jc w:val="left"/>
            </w:pPr>
          </w:p>
          <w:p w14:paraId="4B867D92" w14:textId="2E1D8399" w:rsidR="008101E9" w:rsidRDefault="005D790C" w:rsidP="007E238E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AN : </w:t>
            </w:r>
            <w:r>
              <w:rPr>
                <w:rFonts w:hint="eastAsia"/>
              </w:rPr>
              <w:t>광역 통신망(</w:t>
            </w:r>
            <w:r>
              <w:t>Wild Area Network)</w:t>
            </w:r>
            <w:r>
              <w:rPr>
                <w:rFonts w:hint="eastAsia"/>
              </w:rPr>
              <w:t xml:space="preserve">은 </w:t>
            </w:r>
            <w:r>
              <w:t>Gateway, Router</w:t>
            </w:r>
            <w:r>
              <w:rPr>
                <w:rFonts w:hint="eastAsia"/>
              </w:rPr>
              <w:t>를 통해 네트워크 접속 장치로 사용된다.</w:t>
            </w:r>
            <w:r>
              <w:t xml:space="preserve"> </w:t>
            </w:r>
            <w:r>
              <w:rPr>
                <w:rFonts w:hint="eastAsia"/>
              </w:rPr>
              <w:t>원거리,</w:t>
            </w:r>
            <w:r>
              <w:t xml:space="preserve"> </w:t>
            </w:r>
            <w:r>
              <w:rPr>
                <w:rFonts w:hint="eastAsia"/>
              </w:rPr>
              <w:t xml:space="preserve">지방 </w:t>
            </w:r>
            <w:r>
              <w:t>&lt;-&gt;</w:t>
            </w:r>
            <w:r>
              <w:rPr>
                <w:rFonts w:hint="eastAsia"/>
              </w:rPr>
              <w:t xml:space="preserve"> 지방,</w:t>
            </w:r>
            <w:r>
              <w:t xml:space="preserve"> </w:t>
            </w:r>
            <w:r>
              <w:rPr>
                <w:rFonts w:hint="eastAsia"/>
              </w:rPr>
              <w:t>국가 &lt;</w:t>
            </w:r>
            <w:r>
              <w:t xml:space="preserve">-&gt; </w:t>
            </w:r>
            <w:r>
              <w:rPr>
                <w:rFonts w:hint="eastAsia"/>
              </w:rPr>
              <w:t>국가 같이 대규모</w:t>
            </w:r>
            <w:r w:rsidR="00710CB2">
              <w:rPr>
                <w:rFonts w:hint="eastAsia"/>
              </w:rPr>
              <w:t>로 연결한 네트워크 형태</w:t>
            </w:r>
          </w:p>
        </w:tc>
      </w:tr>
      <w:tr w:rsidR="004B5B15" w14:paraId="1CDAA068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77496BEB" w14:textId="77777777" w:rsidR="004B5B15" w:rsidRDefault="004B5B15" w:rsidP="004B5B15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>서비스에 따른 네트워크 분류 중 인트라넷(</w:t>
            </w:r>
            <w:r>
              <w:rPr>
                <w:b/>
              </w:rPr>
              <w:t>Intranet)</w:t>
            </w:r>
            <w:r>
              <w:rPr>
                <w:rFonts w:hint="eastAsia"/>
                <w:b/>
              </w:rPr>
              <w:t xml:space="preserve">과 가상 </w:t>
            </w:r>
            <w:proofErr w:type="spellStart"/>
            <w:r>
              <w:rPr>
                <w:rFonts w:hint="eastAsia"/>
                <w:b/>
              </w:rPr>
              <w:t>사설망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VPN)</w:t>
            </w:r>
            <w:r>
              <w:rPr>
                <w:rFonts w:hint="eastAsia"/>
                <w:b/>
              </w:rPr>
              <w:t xml:space="preserve">에 대해 </w:t>
            </w:r>
            <w:proofErr w:type="spellStart"/>
            <w:r>
              <w:rPr>
                <w:rFonts w:hint="eastAsia"/>
                <w:b/>
              </w:rPr>
              <w:t>설명하시오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56BE0544" w14:textId="44F77645" w:rsidR="004B5B15" w:rsidRDefault="00710CB2" w:rsidP="004B5B1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I</w:t>
            </w:r>
            <w:r>
              <w:rPr>
                <w:b/>
              </w:rPr>
              <w:t xml:space="preserve">ntranet : </w:t>
            </w:r>
            <w:r>
              <w:rPr>
                <w:rFonts w:hint="eastAsia"/>
                <w:b/>
              </w:rPr>
              <w:t>인트라넷은 회사,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군대 같은 조직내에서 인터넷망을 구매하여 </w:t>
            </w:r>
            <w:proofErr w:type="spellStart"/>
            <w:r>
              <w:rPr>
                <w:rFonts w:hint="eastAsia"/>
                <w:b/>
              </w:rPr>
              <w:t>내부망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사내망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사설네트워크망,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특정사용자들만 이용하게 해준다.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사설 네트워크를 </w:t>
            </w:r>
            <w:proofErr w:type="spellStart"/>
            <w:r>
              <w:rPr>
                <w:rFonts w:hint="eastAsia"/>
                <w:b/>
              </w:rPr>
              <w:t>구성함으로서</w:t>
            </w:r>
            <w:proofErr w:type="spellEnd"/>
            <w:r>
              <w:rPr>
                <w:rFonts w:hint="eastAsia"/>
                <w:b/>
              </w:rPr>
              <w:t xml:space="preserve"> 특정 사용자들만 사용이 가능함으로 보안성이 뛰어나며,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공유와 통신이 쉽다 하지만 비용적 측면에서 많이 나온다는 단점과 다른 네트워크와 연결,</w:t>
            </w:r>
            <w:r>
              <w:rPr>
                <w:b/>
              </w:rPr>
              <w:t xml:space="preserve"> USB</w:t>
            </w:r>
            <w:r>
              <w:rPr>
                <w:rFonts w:hint="eastAsia"/>
                <w:b/>
              </w:rPr>
              <w:t>를 통한 외부 유출이 단점이 있다.</w:t>
            </w:r>
          </w:p>
          <w:p w14:paraId="64810F95" w14:textId="463FA1CB" w:rsidR="00710CB2" w:rsidRDefault="00710CB2" w:rsidP="004B5B15">
            <w:pPr>
              <w:rPr>
                <w:b/>
              </w:rPr>
            </w:pPr>
          </w:p>
          <w:p w14:paraId="612AF267" w14:textId="192FC536" w:rsidR="004B5B15" w:rsidRDefault="00710CB2" w:rsidP="004B5B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VPN : </w:t>
            </w:r>
            <w:r>
              <w:rPr>
                <w:rFonts w:hint="eastAsia"/>
                <w:b/>
              </w:rPr>
              <w:t xml:space="preserve">가상 </w:t>
            </w:r>
            <w:proofErr w:type="spellStart"/>
            <w:r>
              <w:rPr>
                <w:rFonts w:hint="eastAsia"/>
                <w:b/>
              </w:rPr>
              <w:t>사설망</w:t>
            </w:r>
            <w:proofErr w:type="spellEnd"/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Virtual Private Network)</w:t>
            </w:r>
            <w:r>
              <w:rPr>
                <w:rFonts w:hint="eastAsia"/>
                <w:b/>
              </w:rPr>
              <w:t>는 공중망,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공용망의 일부를 임대하여 전용망처럼 사용한다.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보안성이 뛰어나</w:t>
            </w:r>
            <w:r w:rsidR="00565AED">
              <w:rPr>
                <w:rFonts w:hint="eastAsia"/>
                <w:b/>
              </w:rPr>
              <w:t>고 가격적 비용이 적게 들지만,</w:t>
            </w:r>
            <w:r w:rsidR="00565AED">
              <w:rPr>
                <w:b/>
              </w:rPr>
              <w:t xml:space="preserve"> </w:t>
            </w:r>
            <w:r w:rsidR="00565AED">
              <w:rPr>
                <w:rFonts w:hint="eastAsia"/>
                <w:b/>
              </w:rPr>
              <w:t>인터넷 속도가 느려질 수 있고 가상 사설망을 제공하는 업체는 데이터를 가질 수 있다는 단점이 있다.</w:t>
            </w:r>
          </w:p>
          <w:p w14:paraId="36F9811A" w14:textId="77777777" w:rsidR="004B5B15" w:rsidRPr="004B5B15" w:rsidRDefault="004B5B15" w:rsidP="004B5B15">
            <w:pPr>
              <w:rPr>
                <w:rFonts w:hint="eastAsia"/>
                <w:b/>
              </w:rPr>
            </w:pPr>
          </w:p>
        </w:tc>
      </w:tr>
      <w:tr w:rsidR="004B5B15" w14:paraId="094D3929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0A488715" w14:textId="77777777" w:rsidR="004B5B15" w:rsidRDefault="004B5B15" w:rsidP="0000283A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>네트워크 토폴로지(</w:t>
            </w:r>
            <w:r>
              <w:rPr>
                <w:b/>
              </w:rPr>
              <w:t>Network Topology)?</w:t>
            </w:r>
          </w:p>
          <w:p w14:paraId="74C6CA56" w14:textId="3D4E4672" w:rsidR="004B5B15" w:rsidRPr="004B5B15" w:rsidRDefault="00FA46FD" w:rsidP="004B5B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망을 구성하는 요소(링크,노드)의 배치 형태(구조화)</w:t>
            </w:r>
            <w:r>
              <w:rPr>
                <w:b/>
              </w:rPr>
              <w:t xml:space="preserve">, </w:t>
            </w:r>
            <w:r>
              <w:rPr>
                <w:rFonts w:hint="eastAsia"/>
                <w:b/>
              </w:rPr>
              <w:t>망구성의 방식, 망에 대한 연결 방법을 의미한다.</w:t>
            </w:r>
          </w:p>
        </w:tc>
      </w:tr>
      <w:tr w:rsidR="004B5B15" w14:paraId="40AAF808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72968D5E" w14:textId="77777777" w:rsidR="004B5B15" w:rsidRDefault="004B5B15" w:rsidP="0000283A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 xml:space="preserve">네트워크 토폴로지의 종류에 대해 </w:t>
            </w:r>
            <w:proofErr w:type="spellStart"/>
            <w:r>
              <w:rPr>
                <w:rFonts w:hint="eastAsia"/>
                <w:b/>
              </w:rPr>
              <w:t>설명하시오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14BA4730" w14:textId="77777777" w:rsidR="004B5B15" w:rsidRDefault="004B5B15" w:rsidP="004B5B15">
            <w:pPr>
              <w:rPr>
                <w:b/>
              </w:rPr>
            </w:pPr>
          </w:p>
          <w:p w14:paraId="093D739F" w14:textId="77777777" w:rsidR="00FA46FD" w:rsidRDefault="00FA46FD" w:rsidP="00FA46FD">
            <w:pPr>
              <w:ind w:firstLineChars="50" w:firstLine="1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버스형(</w:t>
            </w:r>
            <w:r>
              <w:rPr>
                <w:b/>
              </w:rPr>
              <w:t xml:space="preserve">Bus) : </w:t>
            </w:r>
            <w:r>
              <w:rPr>
                <w:rFonts w:hint="eastAsia"/>
                <w:b/>
              </w:rPr>
              <w:t>큰 예로 버스처럼 사용자들이 이미 정해진 버스노선처럼 한 종단에서 다른 종단으로 가는 메인선에 사용자들이 원할 때 접속할 수 있다.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사용자들의 통제가 되지 않아 장애발견과 관리가 어렵고 하나의 장애가 전체 네트워크에 영향을 줄 수 있다.</w:t>
            </w:r>
          </w:p>
          <w:p w14:paraId="158959DB" w14:textId="77777777" w:rsidR="00FA46FD" w:rsidRDefault="00FA46FD" w:rsidP="00FA46FD">
            <w:pPr>
              <w:rPr>
                <w:b/>
              </w:rPr>
            </w:pPr>
          </w:p>
          <w:p w14:paraId="5148D7C9" w14:textId="77777777" w:rsidR="00FA46FD" w:rsidRDefault="00FA46FD" w:rsidP="00FA46F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성형(</w:t>
            </w:r>
            <w:r>
              <w:rPr>
                <w:b/>
              </w:rPr>
              <w:t xml:space="preserve">Star) : </w:t>
            </w:r>
            <w:r>
              <w:rPr>
                <w:rFonts w:hint="eastAsia"/>
                <w:b/>
              </w:rPr>
              <w:t xml:space="preserve">중앙 </w:t>
            </w:r>
            <w:proofErr w:type="spellStart"/>
            <w:r>
              <w:rPr>
                <w:rFonts w:hint="eastAsia"/>
                <w:b/>
              </w:rPr>
              <w:t>집중되어있는</w:t>
            </w:r>
            <w:proofErr w:type="spellEnd"/>
            <w:r>
              <w:rPr>
                <w:rFonts w:hint="eastAsia"/>
                <w:b/>
              </w:rPr>
              <w:t xml:space="preserve"> 형태이며,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중앙에서 정보를 관리할 수 있는 방식이다.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연결된 각 디바이스는 직접적인 통신이 불가능하다.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설치비용이 저렴하고 유지보수는 매우 용이하다 하지만 중앙제어시스템이 모든 것을 처리하기에 </w:t>
            </w:r>
            <w:proofErr w:type="spellStart"/>
            <w:r>
              <w:rPr>
                <w:rFonts w:hint="eastAsia"/>
                <w:b/>
              </w:rPr>
              <w:t>통신량이</w:t>
            </w:r>
            <w:proofErr w:type="spellEnd"/>
            <w:r>
              <w:rPr>
                <w:rFonts w:hint="eastAsia"/>
                <w:b/>
              </w:rPr>
              <w:t xml:space="preserve"> 많아지면 느려지고,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오류가 나면 전체적으로 타격을 받는다.</w:t>
            </w:r>
          </w:p>
          <w:p w14:paraId="728B20D2" w14:textId="77777777" w:rsidR="00FA46FD" w:rsidRDefault="00FA46FD" w:rsidP="00FA46FD">
            <w:pPr>
              <w:rPr>
                <w:b/>
              </w:rPr>
            </w:pPr>
          </w:p>
          <w:p w14:paraId="5E76FA38" w14:textId="77777777" w:rsidR="00FA46FD" w:rsidRDefault="00FA46FD" w:rsidP="00FA46F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링형(</w:t>
            </w:r>
            <w:r>
              <w:rPr>
                <w:b/>
              </w:rPr>
              <w:t xml:space="preserve">Ring) : </w:t>
            </w:r>
            <w:r>
              <w:rPr>
                <w:rFonts w:hint="eastAsia"/>
                <w:b/>
              </w:rPr>
              <w:t>반지 형태를 띄며 기기가 서로서로 데이터를 주고 받는 형식이다.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장애가 발생하면 복구가 빠르나 제어,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노드추가가</w:t>
            </w:r>
            <w:proofErr w:type="spellEnd"/>
            <w:r>
              <w:rPr>
                <w:rFonts w:hint="eastAsia"/>
                <w:b/>
              </w:rPr>
              <w:t xml:space="preserve"> 어려운 단점이 있다.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하나의 노드 및 기기에서 문제가 생길 경우 네트워크가 사용 </w:t>
            </w:r>
            <w:proofErr w:type="spellStart"/>
            <w:r>
              <w:rPr>
                <w:rFonts w:hint="eastAsia"/>
                <w:b/>
              </w:rPr>
              <w:t>불가능해진다는</w:t>
            </w:r>
            <w:proofErr w:type="spellEnd"/>
            <w:r>
              <w:rPr>
                <w:rFonts w:hint="eastAsia"/>
                <w:b/>
              </w:rPr>
              <w:t xml:space="preserve"> 단점이 있다.</w:t>
            </w:r>
          </w:p>
          <w:p w14:paraId="156A1FC5" w14:textId="77777777" w:rsidR="00FA46FD" w:rsidRDefault="00FA46FD" w:rsidP="00FA46FD">
            <w:pPr>
              <w:rPr>
                <w:rFonts w:hint="eastAsia"/>
                <w:b/>
              </w:rPr>
            </w:pPr>
          </w:p>
          <w:p w14:paraId="235191D9" w14:textId="77777777" w:rsidR="00FA46FD" w:rsidRDefault="00FA46FD" w:rsidP="00FA46F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그물형(</w:t>
            </w:r>
            <w:r>
              <w:rPr>
                <w:b/>
              </w:rPr>
              <w:t xml:space="preserve">Mesh) : </w:t>
            </w:r>
            <w:r>
              <w:rPr>
                <w:rFonts w:hint="eastAsia"/>
                <w:b/>
              </w:rPr>
              <w:t>그물처럼 기기에 모든 노드가 연결 되어 있는 형식이다.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하나의 기기가 오류가 나더라도 노드가 그물처럼 다 </w:t>
            </w:r>
            <w:proofErr w:type="spellStart"/>
            <w:r>
              <w:rPr>
                <w:rFonts w:hint="eastAsia"/>
                <w:b/>
              </w:rPr>
              <w:t>이뤄져있기에</w:t>
            </w:r>
            <w:proofErr w:type="spellEnd"/>
            <w:r>
              <w:rPr>
                <w:rFonts w:hint="eastAsia"/>
                <w:b/>
              </w:rPr>
              <w:t xml:space="preserve"> 네트워크가 사용 가능하며,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오류 발생시 식별,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분리가 용이하다.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보안,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통신량에서도</w:t>
            </w:r>
            <w:proofErr w:type="spellEnd"/>
            <w:r>
              <w:rPr>
                <w:rFonts w:hint="eastAsia"/>
                <w:b/>
              </w:rPr>
              <w:t xml:space="preserve"> 뛰어나다는 장점이 있다.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하지만 노드가 </w:t>
            </w:r>
            <w:proofErr w:type="spellStart"/>
            <w:r>
              <w:rPr>
                <w:rFonts w:hint="eastAsia"/>
                <w:b/>
              </w:rPr>
              <w:t>많은만큼</w:t>
            </w:r>
            <w:proofErr w:type="spellEnd"/>
            <w:r>
              <w:rPr>
                <w:rFonts w:hint="eastAsia"/>
                <w:b/>
              </w:rPr>
              <w:t xml:space="preserve"> 재구성이 어렵고 노드가 </w:t>
            </w:r>
            <w:proofErr w:type="gramStart"/>
            <w:r>
              <w:rPr>
                <w:rFonts w:hint="eastAsia"/>
                <w:b/>
              </w:rPr>
              <w:t>많기때문에</w:t>
            </w:r>
            <w:proofErr w:type="gramEnd"/>
            <w:r>
              <w:rPr>
                <w:rFonts w:hint="eastAsia"/>
                <w:b/>
              </w:rPr>
              <w:t xml:space="preserve"> 비용적인 측면에서 단점으로 꼽힌다.</w:t>
            </w:r>
          </w:p>
          <w:p w14:paraId="4EB63F65" w14:textId="77777777" w:rsidR="004B5B15" w:rsidRPr="004B5B15" w:rsidRDefault="004B5B15" w:rsidP="004B5B15">
            <w:pPr>
              <w:rPr>
                <w:rFonts w:hint="eastAsia"/>
                <w:b/>
              </w:rPr>
            </w:pPr>
          </w:p>
        </w:tc>
      </w:tr>
    </w:tbl>
    <w:p w14:paraId="79FA2BC9" w14:textId="77777777" w:rsidR="003F74AF" w:rsidRPr="004B5B15" w:rsidRDefault="003F74AF" w:rsidP="004B5B15">
      <w:pPr>
        <w:pStyle w:val="a4"/>
        <w:numPr>
          <w:ilvl w:val="0"/>
          <w:numId w:val="2"/>
        </w:numPr>
        <w:ind w:leftChars="0"/>
        <w:rPr>
          <w:sz w:val="4"/>
        </w:rPr>
      </w:pPr>
    </w:p>
    <w:sectPr w:rsidR="003F74AF" w:rsidRPr="004B5B15" w:rsidSect="004E0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75CD1" w14:textId="77777777" w:rsidR="00E81AF1" w:rsidRDefault="00E81AF1" w:rsidP="0068450F">
      <w:pPr>
        <w:spacing w:after="0" w:line="240" w:lineRule="auto"/>
      </w:pPr>
      <w:r>
        <w:separator/>
      </w:r>
    </w:p>
  </w:endnote>
  <w:endnote w:type="continuationSeparator" w:id="0">
    <w:p w14:paraId="6C896526" w14:textId="77777777" w:rsidR="00E81AF1" w:rsidRDefault="00E81AF1" w:rsidP="006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D626" w14:textId="77777777" w:rsidR="00E81AF1" w:rsidRDefault="00E81AF1" w:rsidP="0068450F">
      <w:pPr>
        <w:spacing w:after="0" w:line="240" w:lineRule="auto"/>
      </w:pPr>
      <w:r>
        <w:separator/>
      </w:r>
    </w:p>
  </w:footnote>
  <w:footnote w:type="continuationSeparator" w:id="0">
    <w:p w14:paraId="3A00E20E" w14:textId="77777777" w:rsidR="00E81AF1" w:rsidRDefault="00E81AF1" w:rsidP="0068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ADA"/>
    <w:multiLevelType w:val="hybridMultilevel"/>
    <w:tmpl w:val="D7706ACE"/>
    <w:lvl w:ilvl="0" w:tplc="E4120D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D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6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8DD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41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E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22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3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CAA"/>
    <w:multiLevelType w:val="hybridMultilevel"/>
    <w:tmpl w:val="10F4D1B2"/>
    <w:lvl w:ilvl="0" w:tplc="3C96A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2B4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8F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CE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01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43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5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623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0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2D9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C861EF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355736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7A6E81"/>
    <w:multiLevelType w:val="hybridMultilevel"/>
    <w:tmpl w:val="11D42DD6"/>
    <w:lvl w:ilvl="0" w:tplc="F774C5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6AA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F3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C0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F2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C6A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1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0E1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85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4121F"/>
    <w:multiLevelType w:val="hybridMultilevel"/>
    <w:tmpl w:val="C1F67A3A"/>
    <w:lvl w:ilvl="0" w:tplc="9946A4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025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A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C1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28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B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EA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CA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C3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C45AB"/>
    <w:multiLevelType w:val="hybridMultilevel"/>
    <w:tmpl w:val="32043BA8"/>
    <w:lvl w:ilvl="0" w:tplc="D154FA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697D1A"/>
    <w:multiLevelType w:val="hybridMultilevel"/>
    <w:tmpl w:val="5F0A5E80"/>
    <w:lvl w:ilvl="0" w:tplc="ACD4E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E1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C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59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D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009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8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ACA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0E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87BF4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814DAC"/>
    <w:multiLevelType w:val="hybridMultilevel"/>
    <w:tmpl w:val="F32C72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896AD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E23A4C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150728"/>
    <w:multiLevelType w:val="hybridMultilevel"/>
    <w:tmpl w:val="570E4EF8"/>
    <w:lvl w:ilvl="0" w:tplc="FC32A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AB755E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B743A5"/>
    <w:multiLevelType w:val="hybridMultilevel"/>
    <w:tmpl w:val="8AD6D67A"/>
    <w:lvl w:ilvl="0" w:tplc="C5C8FD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225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83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33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08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6A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A65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8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6ECB"/>
    <w:multiLevelType w:val="hybridMultilevel"/>
    <w:tmpl w:val="4F18DAAE"/>
    <w:lvl w:ilvl="0" w:tplc="FD6CD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A02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E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E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AF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CF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8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A97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E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A2BA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34145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FA4269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B63F07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020B20"/>
    <w:multiLevelType w:val="hybridMultilevel"/>
    <w:tmpl w:val="E4A8A2CA"/>
    <w:lvl w:ilvl="0" w:tplc="8A961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AD9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22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A3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F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CA3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00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A0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47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D0A63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7479D8"/>
    <w:multiLevelType w:val="hybridMultilevel"/>
    <w:tmpl w:val="41303848"/>
    <w:lvl w:ilvl="0" w:tplc="DA04666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8EF121D"/>
    <w:multiLevelType w:val="hybridMultilevel"/>
    <w:tmpl w:val="BD46DA4C"/>
    <w:lvl w:ilvl="0" w:tplc="166CA7E6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5" w15:restartNumberingAfterBreak="0">
    <w:nsid w:val="5B797A1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7E2A50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847DE9"/>
    <w:multiLevelType w:val="hybridMultilevel"/>
    <w:tmpl w:val="5E183E54"/>
    <w:lvl w:ilvl="0" w:tplc="8F042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CC9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4D2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26A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0D2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227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428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8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3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01339"/>
    <w:multiLevelType w:val="hybridMultilevel"/>
    <w:tmpl w:val="5D141FC6"/>
    <w:lvl w:ilvl="0" w:tplc="649C5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C06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46A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86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4A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ED5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03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2F9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4FA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80A1E"/>
    <w:multiLevelType w:val="hybridMultilevel"/>
    <w:tmpl w:val="7E922E84"/>
    <w:lvl w:ilvl="0" w:tplc="033ED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8B3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C5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9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0E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E1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9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82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F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62EB5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FF053D"/>
    <w:multiLevelType w:val="hybridMultilevel"/>
    <w:tmpl w:val="1D50CA48"/>
    <w:lvl w:ilvl="0" w:tplc="58D41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294488">
    <w:abstractNumId w:val="13"/>
  </w:num>
  <w:num w:numId="2" w16cid:durableId="2137066041">
    <w:abstractNumId w:val="11"/>
  </w:num>
  <w:num w:numId="3" w16cid:durableId="993487596">
    <w:abstractNumId w:val="24"/>
  </w:num>
  <w:num w:numId="4" w16cid:durableId="1814175455">
    <w:abstractNumId w:val="31"/>
  </w:num>
  <w:num w:numId="5" w16cid:durableId="1183546264">
    <w:abstractNumId w:val="7"/>
  </w:num>
  <w:num w:numId="6" w16cid:durableId="1084911990">
    <w:abstractNumId w:val="23"/>
  </w:num>
  <w:num w:numId="7" w16cid:durableId="615020913">
    <w:abstractNumId w:val="20"/>
  </w:num>
  <w:num w:numId="8" w16cid:durableId="145247440">
    <w:abstractNumId w:val="5"/>
  </w:num>
  <w:num w:numId="9" w16cid:durableId="2125997917">
    <w:abstractNumId w:val="22"/>
  </w:num>
  <w:num w:numId="10" w16cid:durableId="1552886559">
    <w:abstractNumId w:val="18"/>
  </w:num>
  <w:num w:numId="11" w16cid:durableId="70779826">
    <w:abstractNumId w:val="19"/>
  </w:num>
  <w:num w:numId="12" w16cid:durableId="113181267">
    <w:abstractNumId w:val="29"/>
  </w:num>
  <w:num w:numId="13" w16cid:durableId="957106076">
    <w:abstractNumId w:val="3"/>
  </w:num>
  <w:num w:numId="14" w16cid:durableId="2007592206">
    <w:abstractNumId w:val="15"/>
  </w:num>
  <w:num w:numId="15" w16cid:durableId="1842575250">
    <w:abstractNumId w:val="14"/>
  </w:num>
  <w:num w:numId="16" w16cid:durableId="1044327527">
    <w:abstractNumId w:val="21"/>
  </w:num>
  <w:num w:numId="17" w16cid:durableId="767234832">
    <w:abstractNumId w:val="25"/>
  </w:num>
  <w:num w:numId="18" w16cid:durableId="322247289">
    <w:abstractNumId w:val="0"/>
  </w:num>
  <w:num w:numId="19" w16cid:durableId="317004403">
    <w:abstractNumId w:val="2"/>
  </w:num>
  <w:num w:numId="20" w16cid:durableId="817461164">
    <w:abstractNumId w:val="16"/>
  </w:num>
  <w:num w:numId="21" w16cid:durableId="429130754">
    <w:abstractNumId w:val="12"/>
  </w:num>
  <w:num w:numId="22" w16cid:durableId="299848158">
    <w:abstractNumId w:val="28"/>
  </w:num>
  <w:num w:numId="23" w16cid:durableId="1567763452">
    <w:abstractNumId w:val="26"/>
  </w:num>
  <w:num w:numId="24" w16cid:durableId="1910385550">
    <w:abstractNumId w:val="8"/>
  </w:num>
  <w:num w:numId="25" w16cid:durableId="835532872">
    <w:abstractNumId w:val="17"/>
  </w:num>
  <w:num w:numId="26" w16cid:durableId="1494679644">
    <w:abstractNumId w:val="27"/>
  </w:num>
  <w:num w:numId="27" w16cid:durableId="1916813627">
    <w:abstractNumId w:val="9"/>
  </w:num>
  <w:num w:numId="28" w16cid:durableId="1700469087">
    <w:abstractNumId w:val="1"/>
  </w:num>
  <w:num w:numId="29" w16cid:durableId="1860317250">
    <w:abstractNumId w:val="4"/>
  </w:num>
  <w:num w:numId="30" w16cid:durableId="1516844586">
    <w:abstractNumId w:val="6"/>
  </w:num>
  <w:num w:numId="31" w16cid:durableId="368381083">
    <w:abstractNumId w:val="30"/>
  </w:num>
  <w:num w:numId="32" w16cid:durableId="488332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40"/>
    <w:rsid w:val="0000283A"/>
    <w:rsid w:val="0005094B"/>
    <w:rsid w:val="0013461F"/>
    <w:rsid w:val="001C0914"/>
    <w:rsid w:val="001C492D"/>
    <w:rsid w:val="003C6C43"/>
    <w:rsid w:val="003F74AF"/>
    <w:rsid w:val="00407E80"/>
    <w:rsid w:val="00446D6C"/>
    <w:rsid w:val="00453186"/>
    <w:rsid w:val="004B5B15"/>
    <w:rsid w:val="004C1040"/>
    <w:rsid w:val="004E076E"/>
    <w:rsid w:val="00565AED"/>
    <w:rsid w:val="005677BB"/>
    <w:rsid w:val="005D790C"/>
    <w:rsid w:val="0068450F"/>
    <w:rsid w:val="006D7672"/>
    <w:rsid w:val="006F02F1"/>
    <w:rsid w:val="00703743"/>
    <w:rsid w:val="00710CB2"/>
    <w:rsid w:val="00790857"/>
    <w:rsid w:val="007C7F92"/>
    <w:rsid w:val="007E238E"/>
    <w:rsid w:val="008101E9"/>
    <w:rsid w:val="0090223F"/>
    <w:rsid w:val="009B5681"/>
    <w:rsid w:val="00B16C43"/>
    <w:rsid w:val="00B4647E"/>
    <w:rsid w:val="00B54201"/>
    <w:rsid w:val="00B93664"/>
    <w:rsid w:val="00BD5017"/>
    <w:rsid w:val="00C155BB"/>
    <w:rsid w:val="00C92DD3"/>
    <w:rsid w:val="00C96497"/>
    <w:rsid w:val="00E56C78"/>
    <w:rsid w:val="00E81AF1"/>
    <w:rsid w:val="00E83A30"/>
    <w:rsid w:val="00EA46D4"/>
    <w:rsid w:val="00F82805"/>
    <w:rsid w:val="00FA42C8"/>
    <w:rsid w:val="00FA46FD"/>
    <w:rsid w:val="00F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915A0"/>
  <w15:chartTrackingRefBased/>
  <w15:docId w15:val="{77341E96-3519-4CEA-9754-E8724E4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0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450F"/>
  </w:style>
  <w:style w:type="paragraph" w:styleId="a6">
    <w:name w:val="footer"/>
    <w:basedOn w:val="a"/>
    <w:link w:val="Char0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박범철</cp:lastModifiedBy>
  <cp:revision>7</cp:revision>
  <dcterms:created xsi:type="dcterms:W3CDTF">2018-10-30T05:31:00Z</dcterms:created>
  <dcterms:modified xsi:type="dcterms:W3CDTF">2022-05-01T10:33:00Z</dcterms:modified>
</cp:coreProperties>
</file>