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BIOSTATSTICS</w:t>
      </w:r>
    </w:p>
    <w:p>
      <w:pPr>
        <w:pStyle w:val="BodyText"/>
      </w:pPr>
      <w:r>
        <w:rPr>
          <w:b/>
        </w:rPr>
        <w:t xml:space="preserve">Why tidy data?</w:t>
      </w:r>
      <w:r>
        <w:t xml:space="preserve"> </w:t>
      </w:r>
      <w:r>
        <w:rPr>
          <w:b/>
          <w:i/>
        </w:rPr>
        <w:t xml:space="preserve">The tidy data concept:</w:t>
      </w:r>
      <w:r>
        <w:t xml:space="preserve"> </w:t>
      </w:r>
      <w:r>
        <w:t xml:space="preserve">* provides a standardized layout/organization for data values.</w:t>
      </w:r>
    </w:p>
    <w:p>
      <w:pPr>
        <w:pStyle w:val="BodyText"/>
      </w:pPr>
      <w:r>
        <w:rPr>
          <w:b/>
          <w:i/>
        </w:rPr>
        <w:t xml:space="preserve">Standardized aids:</w:t>
      </w:r>
      <w:r>
        <w:t xml:space="preserve"> </w:t>
      </w:r>
      <w:r>
        <w:t xml:space="preserve">* data exploration and analysis * data sharing * the develoopment of data cleaning and analysis tools</w:t>
      </w:r>
    </w:p>
    <w:p>
      <w:pPr>
        <w:pStyle w:val="BodyText"/>
      </w:pPr>
      <w:r>
        <w:rPr>
          <w:b/>
        </w:rPr>
        <w:t xml:space="preserve">Core principles of tidy data</w:t>
      </w:r>
      <w:r>
        <w:t xml:space="preserve"> </w:t>
      </w:r>
      <w:r>
        <w:rPr>
          <w:b/>
          <w:i/>
        </w:rPr>
        <w:t xml:space="preserve">The language of datasets:</w:t>
      </w:r>
      <w:r>
        <w:t xml:space="preserve"> </w:t>
      </w:r>
      <w:r>
        <w:t xml:space="preserve">* datasets consist of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(usually numbers or strings) * every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and an</w:t>
      </w:r>
      <w:r>
        <w:t xml:space="preserve"> </w:t>
      </w:r>
      <w:r>
        <w:rPr>
          <w:i/>
        </w:rPr>
        <w:t xml:space="preserve">observation</w:t>
      </w:r>
    </w:p>
    <w:p>
      <w:pPr>
        <w:pStyle w:val="BodyText"/>
      </w:pPr>
      <w:r>
        <w:rPr>
          <w:b/>
          <w:i/>
        </w:rPr>
        <w:t xml:space="preserve">Structure of a tidy dataset: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are arranged in</w:t>
      </w:r>
      <w:r>
        <w:t xml:space="preserve"> </w:t>
      </w:r>
      <w:r>
        <w:rPr>
          <w:i/>
        </w:rPr>
        <w:t xml:space="preserve">columns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observations</w:t>
      </w:r>
      <w:r>
        <w:t xml:space="preserve"> </w:t>
      </w:r>
      <w:r>
        <w:t xml:space="preserve">are arranged in</w:t>
      </w:r>
      <w:r>
        <w:t xml:space="preserve"> </w:t>
      </w:r>
      <w:r>
        <w:rPr>
          <w:i/>
        </w:rPr>
        <w:t xml:space="preserve">rows</w:t>
      </w:r>
      <w:r>
        <w:t xml:space="preserve"> </w:t>
      </w:r>
      <w:r>
        <w:t xml:space="preserve">* each type of observational unit forms a table</w:t>
      </w:r>
    </w:p>
    <w:p>
      <w:pPr>
        <w:pStyle w:val="BodyText"/>
      </w:pPr>
      <w:r>
        <w:rPr>
          <w:b/>
        </w:rPr>
        <w:t xml:space="preserve">Common causes of messiness</w:t>
      </w:r>
      <w:r>
        <w:t xml:space="preserve"> </w:t>
      </w:r>
      <w:r>
        <w:t xml:space="preserve">* column headers are values, not variable names * multiple variables are stored in one column * variables are stored in both rows and columns * multiple types of experimental unit stored in the same table * on type of experimental unit stored in multiple tables</w:t>
      </w:r>
    </w:p>
    <w:p>
      <w:pPr>
        <w:pStyle w:val="BodyText"/>
      </w:pPr>
      <w:r>
        <w:rPr>
          <w:b/>
          <w:i/>
        </w:rPr>
        <w:t xml:space="preserve">Single document type is stored in multiple tables:</w:t>
      </w:r>
      <w:r>
        <w:t xml:space="preserve"> </w:t>
      </w:r>
      <w:r>
        <w:t xml:space="preserve">Data values about a single type of observational unit mau be spread out over multiple tables or files. These tables and files are often split up by another variable (e.g., each table represents a singles year, person, or location). As long as the format for individual records is consistent, this is an easy problem to fix by merging tables.</w:t>
      </w:r>
    </w:p>
    <w:p>
      <w:pPr>
        <w:pStyle w:val="BodyText"/>
      </w:pPr>
      <w:r>
        <w:rPr>
          <w:b/>
        </w:rPr>
        <w:t xml:space="preserve">Tools to tidy and manipulate data</w:t>
      </w:r>
      <w:r>
        <w:t xml:space="preserve"> </w:t>
      </w:r>
      <w:r>
        <w:rPr>
          <w:b/>
          <w:i/>
        </w:rPr>
        <w:t xml:space="preserve">The</w:t>
      </w:r>
      <w:r>
        <w:rPr>
          <w:b/>
          <w:i/>
        </w:rPr>
        <w:t xml:space="preserve"> </w:t>
      </w:r>
      <w:r>
        <w:rPr>
          <w:i/>
          <w:b/>
          <w:i/>
        </w:rPr>
        <w:t xml:space="preserve">grammer</w:t>
      </w:r>
      <w:r>
        <w:rPr>
          <w:b/>
          <w:i/>
        </w:rPr>
        <w:t xml:space="preserve"> </w:t>
      </w:r>
      <w:r>
        <w:rPr>
          <w:b/>
          <w:i/>
        </w:rPr>
        <w:t xml:space="preserve">of data cleaning</w:t>
      </w:r>
      <w:r>
        <w:t xml:space="preserve"> </w:t>
      </w:r>
      <w:r>
        <w:t xml:space="preserve">Primary</w:t>
      </w:r>
      <w:r>
        <w:t xml:space="preserve"> </w:t>
      </w:r>
      <w:r>
        <w:rPr>
          <w:i/>
        </w:rPr>
        <w:t xml:space="preserve">tidyr</w:t>
      </w:r>
      <w:r>
        <w:t xml:space="preserve"> </w:t>
      </w:r>
      <w:r>
        <w:t xml:space="preserve">package verbs: * gather(): gathers multiple columns into key-value pair * spread(): spreads 2 columns (key-value pair) in to multiple columns</w:t>
      </w:r>
    </w:p>
    <w:p>
      <w:pPr>
        <w:pStyle w:val="BodyText"/>
      </w:pPr>
      <w:r>
        <w:rPr>
          <w:b/>
        </w:rPr>
        <w:t xml:space="preserve">Tools to tidy and manipulate data</w:t>
      </w:r>
      <w:r>
        <w:t xml:space="preserve"> </w:t>
      </w:r>
      <w:r>
        <w:rPr>
          <w:b/>
          <w:i/>
        </w:rPr>
        <w:t xml:space="preserve">The grammmer of manipulating data</w:t>
      </w:r>
      <w:r>
        <w:t xml:space="preserve"> </w:t>
      </w:r>
      <w:r>
        <w:t xml:space="preserve">Primary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package verbs: * select(): focus on a subset of variables (columns) This function has the inherent ability to arrange columns in any order I please. * filter(): focus on a subset of rows * mutate():add new columns * summarize(): produce summary statistics of variables This function is most powerful when applied to</w:t>
      </w:r>
      <w:r>
        <w:t xml:space="preserve"> </w:t>
      </w:r>
      <w:r>
        <w:rPr>
          <w:b/>
        </w:rPr>
        <w:t xml:space="preserve">grouped data</w:t>
      </w:r>
      <w:r>
        <w:t xml:space="preserve">. The main idea behind grouping data is that I want to break up my dataset into groups of rows based on the values of one or more variables. The</w:t>
      </w:r>
      <w:r>
        <w:t xml:space="preserve"> </w:t>
      </w:r>
      <w:r>
        <w:rPr>
          <w:i/>
        </w:rPr>
        <w:t xml:space="preserve">group_by()</w:t>
      </w:r>
      <w:r>
        <w:t xml:space="preserve"> </w:t>
      </w:r>
      <w:r>
        <w:t xml:space="preserve">function is responsible for doing this. * arrange(): re-order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f169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