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Presentación Museos: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pacing w:after="0" w:before="0" w:lineRule="auto"/>
        <w:rPr>
          <w:b w:val="1"/>
          <w:sz w:val="34"/>
          <w:szCs w:val="34"/>
        </w:rPr>
      </w:pPr>
      <w:bookmarkStart w:colFirst="0" w:colLast="0" w:name="_xaj04ns8mwft" w:id="0"/>
      <w:bookmarkEnd w:id="0"/>
      <w:r w:rsidDel="00000000" w:rsidR="00000000" w:rsidRPr="00000000">
        <w:rPr>
          <w:b w:val="1"/>
          <w:sz w:val="34"/>
          <w:szCs w:val="34"/>
          <w:rtl w:val="0"/>
        </w:rPr>
        <w:t xml:space="preserve">Museos de la Ciudad de Buenos Aires</w:t>
      </w:r>
    </w:p>
    <w:p w:rsidR="00000000" w:rsidDel="00000000" w:rsidP="00000000" w:rsidRDefault="00000000" w:rsidRPr="00000000" w14:paraId="00000004">
      <w:pPr>
        <w:rPr/>
      </w:pPr>
      <w:r w:rsidDel="00000000" w:rsidR="00000000" w:rsidRPr="00000000">
        <w:rPr>
          <w:rtl w:val="0"/>
        </w:rPr>
        <w:t xml:space="preserve">Explora el Arte, la Historia y la Cultura de Buenos Aires a Través de Nuestra Guía de Museos Bienvenido a la guía definitiva de museos de la Ciudad de Buenos Aires, Argentina. Diseñada para que aproveches al máximo tu visita, nuestra plataforma te invita a sumergirte en la riqueza cultural de la ciudad a través de una cuidadosa selección de museos que abarcan desde el arte contemporáneo hasta la fascinante historia local.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keepNext w:val="0"/>
        <w:keepLines w:val="0"/>
        <w:shd w:fill="f5f5f5" w:val="clear"/>
        <w:spacing w:after="160" w:before="0" w:lineRule="auto"/>
        <w:jc w:val="center"/>
        <w:rPr>
          <w:rFonts w:ascii="Roboto" w:cs="Roboto" w:eastAsia="Roboto" w:hAnsi="Roboto"/>
          <w:b w:val="1"/>
          <w:color w:val="000000"/>
          <w:sz w:val="36"/>
          <w:szCs w:val="36"/>
        </w:rPr>
      </w:pPr>
      <w:bookmarkStart w:colFirst="0" w:colLast="0" w:name="_6mp281i6qqh9" w:id="1"/>
      <w:bookmarkEnd w:id="1"/>
      <w:r w:rsidDel="00000000" w:rsidR="00000000" w:rsidRPr="00000000">
        <w:rPr>
          <w:rFonts w:ascii="Roboto" w:cs="Roboto" w:eastAsia="Roboto" w:hAnsi="Roboto"/>
          <w:b w:val="1"/>
          <w:color w:val="000000"/>
          <w:sz w:val="36"/>
          <w:szCs w:val="36"/>
          <w:rtl w:val="0"/>
        </w:rPr>
        <w:t xml:space="preserve">Guía Express Museos Buenos Aires</w:t>
      </w:r>
    </w:p>
    <w:p w:rsidR="00000000" w:rsidDel="00000000" w:rsidP="00000000" w:rsidRDefault="00000000" w:rsidRPr="00000000" w14:paraId="00000008">
      <w:pPr>
        <w:shd w:fill="f5f5f5" w:val="clear"/>
        <w:spacing w:after="220" w:line="384.00000000000006" w:lineRule="auto"/>
        <w:jc w:val="center"/>
        <w:rPr>
          <w:rFonts w:ascii="Roboto" w:cs="Roboto" w:eastAsia="Roboto" w:hAnsi="Roboto"/>
        </w:rPr>
      </w:pPr>
      <w:r w:rsidDel="00000000" w:rsidR="00000000" w:rsidRPr="00000000">
        <w:rPr>
          <w:rFonts w:ascii="Roboto" w:cs="Roboto" w:eastAsia="Roboto" w:hAnsi="Roboto"/>
          <w:rtl w:val="0"/>
        </w:rPr>
        <w:t xml:space="preserve">Explora el Arte, la Historia y la Cultura de Buenos Aires a Través de Nuestra Guía de Museos</w:t>
        <w:br w:type="textWrapping"/>
        <w:t xml:space="preserve">Bienvenido a la guía definitiva de museos de la Ciudad de Buenos Aires, Argentina. Diseñada para que aproveches al máximo tu visita, nuestra plataforma te invita a sumergirte en la riqueza cultural de la ciudad a través de una cuidadosa selección de museos que abarcan desde el arte contemporáneo hasta la fascinante historia local.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Introducción a la Guía</w:t>
      </w:r>
    </w:p>
    <w:p w:rsidR="00000000" w:rsidDel="00000000" w:rsidP="00000000" w:rsidRDefault="00000000" w:rsidRPr="00000000" w14:paraId="0000000B">
      <w:pPr>
        <w:shd w:fill="f5f5f5" w:val="clear"/>
        <w:rPr/>
      </w:pPr>
      <w:r w:rsidDel="00000000" w:rsidR="00000000" w:rsidRPr="00000000">
        <w:rPr>
          <w:rtl w:val="0"/>
        </w:rPr>
        <w:t xml:space="preserve">Optimiza tu Tiempo:</w:t>
      </w:r>
    </w:p>
    <w:p w:rsidR="00000000" w:rsidDel="00000000" w:rsidP="00000000" w:rsidRDefault="00000000" w:rsidRPr="00000000" w14:paraId="0000000C">
      <w:pPr>
        <w:shd w:fill="f5f5f5" w:val="clear"/>
        <w:rPr>
          <w:rFonts w:ascii="Roboto" w:cs="Roboto" w:eastAsia="Roboto" w:hAnsi="Roboto"/>
        </w:rPr>
      </w:pPr>
      <w:r w:rsidDel="00000000" w:rsidR="00000000" w:rsidRPr="00000000">
        <w:rPr>
          <w:rFonts w:ascii="Roboto" w:cs="Roboto" w:eastAsia="Roboto" w:hAnsi="Roboto"/>
          <w:rtl w:val="0"/>
        </w:rPr>
        <w:t xml:space="preserve">Diseñada para que puedas aprovechar al máximo tu estancia, nuestra guía te ayuda a planificar tu itinerario de museos de manera eficiente, permitiéndote disfrutar de la diversidad cultural de la ciudad en tan solo 3 o 4 días.</w:t>
      </w:r>
    </w:p>
    <w:p w:rsidR="00000000" w:rsidDel="00000000" w:rsidP="00000000" w:rsidRDefault="00000000" w:rsidRPr="00000000" w14:paraId="0000000D">
      <w:pPr>
        <w:shd w:fill="f5f5f5" w:val="clear"/>
        <w:rPr/>
      </w:pPr>
      <w:r w:rsidDel="00000000" w:rsidR="00000000" w:rsidRPr="00000000">
        <w:rPr>
          <w:rtl w:val="0"/>
        </w:rPr>
      </w:r>
    </w:p>
    <w:p w:rsidR="00000000" w:rsidDel="00000000" w:rsidP="00000000" w:rsidRDefault="00000000" w:rsidRPr="00000000" w14:paraId="0000000E">
      <w:pPr>
        <w:shd w:fill="f5f5f5" w:val="clear"/>
        <w:rPr/>
      </w:pPr>
      <w:r w:rsidDel="00000000" w:rsidR="00000000" w:rsidRPr="00000000">
        <w:rPr>
          <w:rtl w:val="0"/>
        </w:rPr>
        <w:t xml:space="preserve">Variedad para Todos los Gustos:</w:t>
      </w:r>
    </w:p>
    <w:p w:rsidR="00000000" w:rsidDel="00000000" w:rsidP="00000000" w:rsidRDefault="00000000" w:rsidRPr="00000000" w14:paraId="0000000F">
      <w:pPr>
        <w:shd w:fill="f5f5f5" w:val="clear"/>
        <w:rPr>
          <w:rFonts w:ascii="Roboto" w:cs="Roboto" w:eastAsia="Roboto" w:hAnsi="Roboto"/>
        </w:rPr>
      </w:pPr>
      <w:r w:rsidDel="00000000" w:rsidR="00000000" w:rsidRPr="00000000">
        <w:rPr>
          <w:rFonts w:ascii="Roboto" w:cs="Roboto" w:eastAsia="Roboto" w:hAnsi="Roboto"/>
          <w:rtl w:val="0"/>
        </w:rPr>
        <w:t xml:space="preserve">Ya seas un amante del arte, un apasionado de la historia o alguien con intereses más específicos, nuestra guía garantiza opciones para todos los gustos, asegurando una experiencia enriquecedora para cada visitante.</w:t>
      </w:r>
    </w:p>
    <w:p w:rsidR="00000000" w:rsidDel="00000000" w:rsidP="00000000" w:rsidRDefault="00000000" w:rsidRPr="00000000" w14:paraId="00000010">
      <w:pPr>
        <w:shd w:fill="f5f5f5" w:val="clear"/>
        <w:rPr/>
      </w:pPr>
      <w:r w:rsidDel="00000000" w:rsidR="00000000" w:rsidRPr="00000000">
        <w:rPr>
          <w:rtl w:val="0"/>
        </w:rPr>
      </w:r>
    </w:p>
    <w:p w:rsidR="00000000" w:rsidDel="00000000" w:rsidP="00000000" w:rsidRDefault="00000000" w:rsidRPr="00000000" w14:paraId="00000011">
      <w:pPr>
        <w:shd w:fill="f5f5f5" w:val="clear"/>
        <w:rPr/>
      </w:pPr>
      <w:r w:rsidDel="00000000" w:rsidR="00000000" w:rsidRPr="00000000">
        <w:rPr>
          <w:rtl w:val="0"/>
        </w:rPr>
        <w:t xml:space="preserve">Información Accesible:</w:t>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rtl w:val="0"/>
        </w:rPr>
        <w:t xml:space="preserve">Con detalles sobre ubicaciones, horarios y exposiciones destacadas, nuestra plataforma proporciona información actualizada y precisa para que tu experiencia en los museos sea sin complicaciones.</w:t>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rPr>
          <w:rFonts w:ascii="Roboto" w:cs="Roboto" w:eastAsia="Roboto" w:hAnsi="Roboto"/>
          <w:b w:val="1"/>
          <w:u w:val="single"/>
        </w:rPr>
      </w:pPr>
      <w:r w:rsidDel="00000000" w:rsidR="00000000" w:rsidRPr="00000000">
        <w:rPr>
          <w:rFonts w:ascii="Roboto" w:cs="Roboto" w:eastAsia="Roboto" w:hAnsi="Roboto"/>
          <w:b w:val="1"/>
          <w:u w:val="single"/>
          <w:rtl w:val="0"/>
        </w:rPr>
        <w:t xml:space="preserve">Resumen de los museos:</w:t>
      </w:r>
    </w:p>
    <w:p w:rsidR="00000000" w:rsidDel="00000000" w:rsidP="00000000" w:rsidRDefault="00000000" w:rsidRPr="00000000" w14:paraId="00000015">
      <w:pPr>
        <w:pStyle w:val="Heading3"/>
        <w:keepNext w:val="0"/>
        <w:keepLines w:val="0"/>
        <w:shd w:fill="f5f5f5" w:val="clear"/>
        <w:spacing w:after="0" w:before="0" w:lineRule="auto"/>
        <w:rPr>
          <w:b w:val="1"/>
          <w:color w:val="000000"/>
          <w:sz w:val="26"/>
          <w:szCs w:val="26"/>
        </w:rPr>
      </w:pPr>
      <w:bookmarkStart w:colFirst="0" w:colLast="0" w:name="_81zrc7car9oe" w:id="2"/>
      <w:bookmarkEnd w:id="2"/>
      <w:r w:rsidDel="00000000" w:rsidR="00000000" w:rsidRPr="00000000">
        <w:rPr>
          <w:b w:val="1"/>
          <w:color w:val="000000"/>
          <w:sz w:val="26"/>
          <w:szCs w:val="26"/>
          <w:rtl w:val="0"/>
        </w:rPr>
        <w:t xml:space="preserve">Diversidad Artística:</w:t>
      </w:r>
    </w:p>
    <w:p w:rsidR="00000000" w:rsidDel="00000000" w:rsidP="00000000" w:rsidRDefault="00000000" w:rsidRPr="00000000" w14:paraId="00000016">
      <w:pPr>
        <w:shd w:fill="f5f5f5" w:val="clear"/>
        <w:rPr/>
      </w:pPr>
      <w:r w:rsidDel="00000000" w:rsidR="00000000" w:rsidRPr="00000000">
        <w:rPr>
          <w:rtl w:val="0"/>
        </w:rPr>
        <w:t xml:space="preserve">Diversidad Artística: Descubre la efervescencia artística de Buenos Aires a través de nuestra selección de museos de arte. Desde las expresiones vanguardistas hasta las obras clásicas que han dejado una marca imborrable en la historia, sumérgete en una experiencia que celebra la creatividad en sus diversas formas.</w:t>
      </w:r>
    </w:p>
    <w:p w:rsidR="00000000" w:rsidDel="00000000" w:rsidP="00000000" w:rsidRDefault="00000000" w:rsidRPr="00000000" w14:paraId="00000017">
      <w:pPr>
        <w:shd w:fill="f5f5f5" w:val="clear"/>
        <w:rPr/>
      </w:pPr>
      <w:r w:rsidDel="00000000" w:rsidR="00000000" w:rsidRPr="00000000">
        <w:rPr>
          <w:rtl w:val="0"/>
        </w:rPr>
      </w:r>
    </w:p>
    <w:p w:rsidR="00000000" w:rsidDel="00000000" w:rsidP="00000000" w:rsidRDefault="00000000" w:rsidRPr="00000000" w14:paraId="00000018">
      <w:pPr>
        <w:shd w:fill="f5f5f5" w:val="clear"/>
        <w:rPr/>
      </w:pPr>
      <w:r w:rsidDel="00000000" w:rsidR="00000000" w:rsidRPr="00000000">
        <w:rPr>
          <w:rtl w:val="0"/>
        </w:rPr>
      </w:r>
    </w:p>
    <w:p w:rsidR="00000000" w:rsidDel="00000000" w:rsidP="00000000" w:rsidRDefault="00000000" w:rsidRPr="00000000" w14:paraId="00000019">
      <w:pPr>
        <w:pStyle w:val="Heading3"/>
        <w:keepNext w:val="0"/>
        <w:keepLines w:val="0"/>
        <w:shd w:fill="f5f5f5" w:val="clear"/>
        <w:spacing w:after="0" w:before="0" w:lineRule="auto"/>
        <w:rPr>
          <w:b w:val="1"/>
          <w:color w:val="000000"/>
          <w:sz w:val="26"/>
          <w:szCs w:val="26"/>
        </w:rPr>
      </w:pPr>
      <w:bookmarkStart w:colFirst="0" w:colLast="0" w:name="_dga82srmjw7m" w:id="3"/>
      <w:bookmarkEnd w:id="3"/>
      <w:r w:rsidDel="00000000" w:rsidR="00000000" w:rsidRPr="00000000">
        <w:rPr>
          <w:b w:val="1"/>
          <w:color w:val="000000"/>
          <w:sz w:val="26"/>
          <w:szCs w:val="26"/>
          <w:rtl w:val="0"/>
        </w:rPr>
        <w:t xml:space="preserve">Historia Viva:</w:t>
      </w:r>
    </w:p>
    <w:p w:rsidR="00000000" w:rsidDel="00000000" w:rsidP="00000000" w:rsidRDefault="00000000" w:rsidRPr="00000000" w14:paraId="0000001A">
      <w:pPr>
        <w:shd w:fill="f5f5f5" w:val="clear"/>
        <w:rPr/>
      </w:pPr>
      <w:r w:rsidDel="00000000" w:rsidR="00000000" w:rsidRPr="00000000">
        <w:rPr>
          <w:rtl w:val="0"/>
        </w:rPr>
        <w:t xml:space="preserve">Buenos Aires es una ciudad rica en historia, y nuestros museos de historia te permitirán viajar en el tiempo. Desde los eventos que formaron la identidad argentina hasta las historias personales que dan vida a cada rincón de la ciudad, descubrirás el pasado de Buenos Aires de una manera cautivadora.</w:t>
      </w:r>
    </w:p>
    <w:p w:rsidR="00000000" w:rsidDel="00000000" w:rsidP="00000000" w:rsidRDefault="00000000" w:rsidRPr="00000000" w14:paraId="0000001B">
      <w:pPr>
        <w:pStyle w:val="Heading3"/>
        <w:keepNext w:val="0"/>
        <w:keepLines w:val="0"/>
        <w:shd w:fill="f5f5f5" w:val="clear"/>
        <w:spacing w:after="0" w:before="0" w:lineRule="auto"/>
        <w:rPr>
          <w:b w:val="1"/>
          <w:color w:val="000000"/>
          <w:sz w:val="26"/>
          <w:szCs w:val="26"/>
        </w:rPr>
      </w:pPr>
      <w:bookmarkStart w:colFirst="0" w:colLast="0" w:name="_t22jlzsy9fxk" w:id="4"/>
      <w:bookmarkEnd w:id="4"/>
      <w:r w:rsidDel="00000000" w:rsidR="00000000" w:rsidRPr="00000000">
        <w:rPr>
          <w:b w:val="1"/>
          <w:color w:val="000000"/>
          <w:sz w:val="26"/>
          <w:szCs w:val="26"/>
          <w:rtl w:val="0"/>
        </w:rPr>
        <w:t xml:space="preserve">Temáticos y Específicos:</w:t>
      </w:r>
    </w:p>
    <w:p w:rsidR="00000000" w:rsidDel="00000000" w:rsidP="00000000" w:rsidRDefault="00000000" w:rsidRPr="00000000" w14:paraId="0000001C">
      <w:pPr>
        <w:shd w:fill="f5f5f5" w:val="clear"/>
        <w:rPr/>
      </w:pPr>
      <w:r w:rsidDel="00000000" w:rsidR="00000000" w:rsidRPr="00000000">
        <w:rPr>
          <w:rtl w:val="0"/>
        </w:rPr>
        <w:t xml:space="preserve">Para aquellos con intereses particulares, nuestra guía incluye museos temáticos que te transportarán a mundos específicos. Desde la cuestión de Malvinas, hasta el mundo del automovil, cada museo especializado te ofrece una inmersión única en el conocimiento y la pasión.</w:t>
      </w:r>
    </w:p>
    <w:p w:rsidR="00000000" w:rsidDel="00000000" w:rsidP="00000000" w:rsidRDefault="00000000" w:rsidRPr="00000000" w14:paraId="0000001D">
      <w:pPr>
        <w:pStyle w:val="Heading3"/>
        <w:keepNext w:val="0"/>
        <w:keepLines w:val="0"/>
        <w:shd w:fill="f5f5f5" w:val="clear"/>
        <w:spacing w:after="0" w:before="0" w:lineRule="auto"/>
        <w:rPr>
          <w:b w:val="1"/>
          <w:color w:val="000000"/>
          <w:sz w:val="26"/>
          <w:szCs w:val="26"/>
        </w:rPr>
      </w:pPr>
      <w:bookmarkStart w:colFirst="0" w:colLast="0" w:name="_xuoqboowalkp" w:id="5"/>
      <w:bookmarkEnd w:id="5"/>
      <w:r w:rsidDel="00000000" w:rsidR="00000000" w:rsidRPr="00000000">
        <w:rPr>
          <w:b w:val="1"/>
          <w:color w:val="000000"/>
          <w:sz w:val="26"/>
          <w:szCs w:val="26"/>
          <w:rtl w:val="0"/>
        </w:rPr>
        <w:t xml:space="preserve">Maravillas de la Ciencia</w:t>
      </w:r>
    </w:p>
    <w:p w:rsidR="00000000" w:rsidDel="00000000" w:rsidP="00000000" w:rsidRDefault="00000000" w:rsidRPr="00000000" w14:paraId="0000001E">
      <w:pPr>
        <w:shd w:fill="f5f5f5" w:val="clear"/>
        <w:rPr/>
      </w:pPr>
      <w:r w:rsidDel="00000000" w:rsidR="00000000" w:rsidRPr="00000000">
        <w:rPr>
          <w:rtl w:val="0"/>
        </w:rPr>
        <w:t xml:space="preserve">Explora la maravilla de la naturaleza a través de nuestro destacado museo de ciencias naturales en Buenos Aires. Desde los misterios del reino animal hasta los secretos del mundo vegetal, sumérgete en un viaje fascinante que revela la complejidad y la diversidad de la vida en la Tierra. Nuestro museo ofrece una experiencia educativa única, donde podrás descubrir los fenómenos naturales que han dado forma al mundo que conocemos hoy. Suma conocimientos mientras te adentras en exposiciones cautivadoras y descubre la belleza y la importancia de la ciencia natural en nuestro entorno.</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b w:val="1"/>
          <w:u w:val="single"/>
        </w:rPr>
      </w:pPr>
      <w:r w:rsidDel="00000000" w:rsidR="00000000" w:rsidRPr="00000000">
        <w:rPr>
          <w:rFonts w:ascii="Roboto" w:cs="Roboto" w:eastAsia="Roboto" w:hAnsi="Roboto"/>
          <w:b w:val="1"/>
          <w:u w:val="single"/>
          <w:rtl w:val="0"/>
        </w:rPr>
        <w:t xml:space="preserve">Tipo Info Malvinas:</w:t>
      </w:r>
    </w:p>
    <w:p w:rsidR="00000000" w:rsidDel="00000000" w:rsidP="00000000" w:rsidRDefault="00000000" w:rsidRPr="00000000" w14:paraId="00000022">
      <w:pPr>
        <w:rPr>
          <w:rFonts w:ascii="Roboto" w:cs="Roboto" w:eastAsia="Roboto" w:hAnsi="Roboto"/>
        </w:rPr>
      </w:pPr>
      <w:r w:rsidDel="00000000" w:rsidR="00000000" w:rsidRPr="00000000">
        <w:rPr>
          <w:rtl w:val="0"/>
        </w:rPr>
      </w:r>
    </w:p>
    <w:p w:rsidR="00000000" w:rsidDel="00000000" w:rsidP="00000000" w:rsidRDefault="00000000" w:rsidRPr="00000000" w14:paraId="00000023">
      <w:pPr>
        <w:widowControl w:val="0"/>
        <w:spacing w:after="300" w:line="252.00000000000003" w:lineRule="auto"/>
        <w:rPr>
          <w:rFonts w:ascii="Roboto" w:cs="Roboto" w:eastAsia="Roboto" w:hAnsi="Roboto"/>
          <w:sz w:val="19.9752"/>
          <w:szCs w:val="19.9752"/>
        </w:rPr>
      </w:pPr>
      <w:r w:rsidDel="00000000" w:rsidR="00000000" w:rsidRPr="00000000">
        <w:rPr>
          <w:rFonts w:ascii="Roboto" w:cs="Roboto" w:eastAsia="Roboto" w:hAnsi="Roboto"/>
          <w:sz w:val="19.9752"/>
          <w:szCs w:val="19.9752"/>
          <w:rtl w:val="0"/>
        </w:rPr>
        <w:t xml:space="preserve">Bienvenidos al Museo Malvinas e Islas del Atlántico Sur</w:t>
      </w:r>
    </w:p>
    <w:p w:rsidR="00000000" w:rsidDel="00000000" w:rsidP="00000000" w:rsidRDefault="00000000" w:rsidRPr="00000000" w14:paraId="00000024">
      <w:pPr>
        <w:widowControl w:val="0"/>
        <w:spacing w:after="300" w:before="300" w:line="252.00000000000003" w:lineRule="auto"/>
        <w:rPr>
          <w:rFonts w:ascii="Roboto" w:cs="Roboto" w:eastAsia="Roboto" w:hAnsi="Roboto"/>
          <w:i w:val="1"/>
          <w:sz w:val="19.9752"/>
          <w:szCs w:val="19.9752"/>
        </w:rPr>
      </w:pPr>
      <w:r w:rsidDel="00000000" w:rsidR="00000000" w:rsidRPr="00000000">
        <w:rPr>
          <w:rFonts w:ascii="Roboto" w:cs="Roboto" w:eastAsia="Roboto" w:hAnsi="Roboto"/>
          <w:i w:val="1"/>
          <w:sz w:val="19.9752"/>
          <w:szCs w:val="19.9752"/>
          <w:rtl w:val="0"/>
        </w:rPr>
        <w:t xml:space="preserve">Paz, Memoria y Soberanía</w:t>
      </w:r>
    </w:p>
    <w:p w:rsidR="00000000" w:rsidDel="00000000" w:rsidP="00000000" w:rsidRDefault="00000000" w:rsidRPr="00000000" w14:paraId="00000025">
      <w:pPr>
        <w:widowControl w:val="0"/>
        <w:spacing w:after="300" w:before="300" w:line="252.00000000000003" w:lineRule="auto"/>
        <w:rPr>
          <w:rFonts w:ascii="Roboto" w:cs="Roboto" w:eastAsia="Roboto" w:hAnsi="Roboto"/>
          <w:sz w:val="19.9752"/>
          <w:szCs w:val="19.9752"/>
        </w:rPr>
      </w:pPr>
      <w:r w:rsidDel="00000000" w:rsidR="00000000" w:rsidRPr="00000000">
        <w:rPr>
          <w:rFonts w:ascii="Roboto" w:cs="Roboto" w:eastAsia="Roboto" w:hAnsi="Roboto"/>
          <w:sz w:val="19.9752"/>
          <w:szCs w:val="19.9752"/>
          <w:rtl w:val="0"/>
        </w:rPr>
        <w:t xml:space="preserve">Descubre nuestras Islas y su Historia</w:t>
      </w:r>
    </w:p>
    <w:p w:rsidR="00000000" w:rsidDel="00000000" w:rsidP="00000000" w:rsidRDefault="00000000" w:rsidRPr="00000000" w14:paraId="00000026">
      <w:pPr>
        <w:widowControl w:val="0"/>
        <w:spacing w:after="300" w:before="300" w:line="252.00000000000003" w:lineRule="auto"/>
        <w:rPr>
          <w:rFonts w:ascii="Roboto" w:cs="Roboto" w:eastAsia="Roboto" w:hAnsi="Roboto"/>
          <w:sz w:val="19.9752"/>
          <w:szCs w:val="19.9752"/>
        </w:rPr>
      </w:pPr>
      <w:r w:rsidDel="00000000" w:rsidR="00000000" w:rsidRPr="00000000">
        <w:rPr>
          <w:rFonts w:ascii="Roboto" w:cs="Roboto" w:eastAsia="Roboto" w:hAnsi="Roboto"/>
          <w:sz w:val="19.9752"/>
          <w:szCs w:val="19.9752"/>
          <w:rtl w:val="0"/>
        </w:rPr>
        <w:t xml:space="preserve">En el Museo Malvinas, te invitamos a explorar la rica historia y la importancia de las Islas Malvinas e Islas del Atlántico Sur para Argentina. Desde su inauguración en 2014, nuestro museo se ha dedicado a expresar la memoria colectiva del pueblo argentino y a reivindicar nuestra soberanía sobre estas tierras, en línea con la disposición transitoria número uno de la Constitución Nacional.</w:t>
      </w:r>
    </w:p>
    <w:p w:rsidR="00000000" w:rsidDel="00000000" w:rsidP="00000000" w:rsidRDefault="00000000" w:rsidRPr="00000000" w14:paraId="00000027">
      <w:pPr>
        <w:widowControl w:val="0"/>
        <w:spacing w:after="300" w:before="300" w:line="252.00000000000003" w:lineRule="auto"/>
        <w:rPr>
          <w:rFonts w:ascii="Roboto" w:cs="Roboto" w:eastAsia="Roboto" w:hAnsi="Roboto"/>
          <w:sz w:val="21.157"/>
          <w:szCs w:val="21.157"/>
        </w:rPr>
      </w:pPr>
      <w:r w:rsidDel="00000000" w:rsidR="00000000" w:rsidRPr="00000000">
        <w:rPr>
          <w:rFonts w:ascii="Roboto" w:cs="Roboto" w:eastAsia="Roboto" w:hAnsi="Roboto"/>
          <w:sz w:val="19.9752"/>
          <w:szCs w:val="19.9752"/>
          <w:rtl w:val="0"/>
        </w:rPr>
        <w:t xml:space="preserve">Explora Nuestra Historia</w:t>
      </w:r>
      <w:r w:rsidDel="00000000" w:rsidR="00000000" w:rsidRPr="00000000">
        <w:rPr>
          <w:rtl w:val="0"/>
        </w:rPr>
      </w:r>
    </w:p>
    <w:p w:rsidR="00000000" w:rsidDel="00000000" w:rsidP="00000000" w:rsidRDefault="00000000" w:rsidRPr="00000000" w14:paraId="00000028">
      <w:pPr>
        <w:widowControl w:val="0"/>
        <w:numPr>
          <w:ilvl w:val="0"/>
          <w:numId w:val="1"/>
        </w:numPr>
        <w:spacing w:after="0" w:afterAutospacing="0" w:before="300" w:line="252.00000000000003" w:lineRule="auto"/>
        <w:ind w:left="720" w:hanging="360"/>
        <w:rPr>
          <w:color w:val="000000"/>
          <w:sz w:val="19.9752"/>
          <w:szCs w:val="19.9752"/>
          <w:shd w:fill="auto" w:val="clear"/>
        </w:rPr>
      </w:pPr>
      <w:r w:rsidDel="00000000" w:rsidR="00000000" w:rsidRPr="00000000">
        <w:rPr>
          <w:rFonts w:ascii="Roboto" w:cs="Roboto" w:eastAsia="Roboto" w:hAnsi="Roboto"/>
          <w:i w:val="1"/>
          <w:sz w:val="19.9752"/>
          <w:szCs w:val="19.9752"/>
          <w:rtl w:val="0"/>
        </w:rPr>
        <w:t xml:space="preserve">Geografía, Flora y Fauna</w:t>
      </w:r>
      <w:r w:rsidDel="00000000" w:rsidR="00000000" w:rsidRPr="00000000">
        <w:rPr>
          <w:rFonts w:ascii="Roboto" w:cs="Roboto" w:eastAsia="Roboto" w:hAnsi="Roboto"/>
          <w:sz w:val="19.9752"/>
          <w:szCs w:val="19.9752"/>
          <w:rtl w:val="0"/>
        </w:rPr>
        <w:t xml:space="preserve">: Sumérgete en la belleza natural de las Islas Malvinas, con detalles sobre su geografía, su variada flora y fauna, y su importancia geopolítica en el Atlántico Sur.</w:t>
      </w:r>
    </w:p>
    <w:p w:rsidR="00000000" w:rsidDel="00000000" w:rsidP="00000000" w:rsidRDefault="00000000" w:rsidRPr="00000000" w14:paraId="00000029">
      <w:pPr>
        <w:widowControl w:val="0"/>
        <w:numPr>
          <w:ilvl w:val="0"/>
          <w:numId w:val="1"/>
        </w:numPr>
        <w:spacing w:after="0" w:afterAutospacing="0" w:before="0" w:beforeAutospacing="0" w:line="252.00000000000003" w:lineRule="auto"/>
        <w:ind w:left="720" w:hanging="360"/>
        <w:rPr>
          <w:color w:val="000000"/>
          <w:sz w:val="19.9752"/>
          <w:szCs w:val="19.9752"/>
          <w:shd w:fill="auto" w:val="clear"/>
        </w:rPr>
      </w:pPr>
      <w:r w:rsidDel="00000000" w:rsidR="00000000" w:rsidRPr="00000000">
        <w:rPr>
          <w:rFonts w:ascii="Roboto" w:cs="Roboto" w:eastAsia="Roboto" w:hAnsi="Roboto"/>
          <w:i w:val="1"/>
          <w:sz w:val="19.9752"/>
          <w:szCs w:val="19.9752"/>
          <w:rtl w:val="0"/>
        </w:rPr>
        <w:t xml:space="preserve">¿Por Qué Son Argentinas?</w:t>
      </w:r>
      <w:r w:rsidDel="00000000" w:rsidR="00000000" w:rsidRPr="00000000">
        <w:rPr>
          <w:rFonts w:ascii="Roboto" w:cs="Roboto" w:eastAsia="Roboto" w:hAnsi="Roboto"/>
          <w:sz w:val="19.9752"/>
          <w:szCs w:val="19.9752"/>
          <w:rtl w:val="0"/>
        </w:rPr>
        <w:t xml:space="preserve">: Descubre los argumentos históricos y jurídicos que respaldan la soberanía argentina sobre las Islas, desde los tiempos coloniales hasta el largo proceso diplomático y pacífico de reclamo de soberanía, que continúa hasta nuestros días.</w:t>
      </w:r>
    </w:p>
    <w:p w:rsidR="00000000" w:rsidDel="00000000" w:rsidP="00000000" w:rsidRDefault="00000000" w:rsidRPr="00000000" w14:paraId="0000002A">
      <w:pPr>
        <w:widowControl w:val="0"/>
        <w:numPr>
          <w:ilvl w:val="0"/>
          <w:numId w:val="1"/>
        </w:numPr>
        <w:spacing w:after="0" w:afterAutospacing="0" w:before="0" w:beforeAutospacing="0" w:line="252.00000000000003" w:lineRule="auto"/>
        <w:ind w:left="720" w:hanging="360"/>
        <w:rPr>
          <w:color w:val="000000"/>
          <w:sz w:val="19.9752"/>
          <w:szCs w:val="19.9752"/>
          <w:shd w:fill="auto" w:val="clear"/>
        </w:rPr>
      </w:pPr>
      <w:r w:rsidDel="00000000" w:rsidR="00000000" w:rsidRPr="00000000">
        <w:rPr>
          <w:rFonts w:ascii="Roboto" w:cs="Roboto" w:eastAsia="Roboto" w:hAnsi="Roboto"/>
          <w:i w:val="1"/>
          <w:sz w:val="19.9752"/>
          <w:szCs w:val="19.9752"/>
          <w:rtl w:val="0"/>
        </w:rPr>
        <w:t xml:space="preserve">La Guerra de Malvinas</w:t>
      </w:r>
      <w:r w:rsidDel="00000000" w:rsidR="00000000" w:rsidRPr="00000000">
        <w:rPr>
          <w:rFonts w:ascii="Roboto" w:cs="Roboto" w:eastAsia="Roboto" w:hAnsi="Roboto"/>
          <w:sz w:val="19.9752"/>
          <w:szCs w:val="19.9752"/>
          <w:rtl w:val="0"/>
        </w:rPr>
        <w:t xml:space="preserve">: Explora uno de los momentos más cruciales de nuestra historia reciente, la guerra de Malvinas, a través de una película que contextualiza este conflicto. En el segundo piso, sumérgete en la vida de los excombatientes y sus vivencias durante la guerra, a través de objetos donados que reflejan sus condiciones.</w:t>
      </w:r>
    </w:p>
    <w:p w:rsidR="00000000" w:rsidDel="00000000" w:rsidP="00000000" w:rsidRDefault="00000000" w:rsidRPr="00000000" w14:paraId="0000002B">
      <w:pPr>
        <w:widowControl w:val="0"/>
        <w:numPr>
          <w:ilvl w:val="0"/>
          <w:numId w:val="1"/>
        </w:numPr>
        <w:spacing w:after="300" w:before="0" w:beforeAutospacing="0" w:line="252.00000000000003" w:lineRule="auto"/>
        <w:ind w:left="720" w:hanging="360"/>
        <w:rPr>
          <w:color w:val="000000"/>
          <w:sz w:val="19.9752"/>
          <w:szCs w:val="19.9752"/>
          <w:shd w:fill="auto" w:val="clear"/>
        </w:rPr>
      </w:pPr>
      <w:r w:rsidDel="00000000" w:rsidR="00000000" w:rsidRPr="00000000">
        <w:rPr>
          <w:rFonts w:ascii="Roboto" w:cs="Roboto" w:eastAsia="Roboto" w:hAnsi="Roboto"/>
          <w:i w:val="1"/>
          <w:sz w:val="19.9752"/>
          <w:szCs w:val="19.9752"/>
          <w:rtl w:val="0"/>
        </w:rPr>
        <w:t xml:space="preserve">Posguerra y Democracia</w:t>
      </w:r>
      <w:r w:rsidDel="00000000" w:rsidR="00000000" w:rsidRPr="00000000">
        <w:rPr>
          <w:rFonts w:ascii="Roboto" w:cs="Roboto" w:eastAsia="Roboto" w:hAnsi="Roboto"/>
          <w:sz w:val="19.9752"/>
          <w:szCs w:val="19.9752"/>
          <w:rtl w:val="0"/>
        </w:rPr>
        <w:t xml:space="preserve">: Conoce el informe Rattenbach y las experiencias de los excombatientes después del conflicto. Reflexiona sobre los desafíos actuales en torno a la Causa Malvinas, entendiendo su relevancia a nivel nacional, regional y global.</w:t>
      </w:r>
    </w:p>
    <w:p w:rsidR="00000000" w:rsidDel="00000000" w:rsidP="00000000" w:rsidRDefault="00000000" w:rsidRPr="00000000" w14:paraId="0000002C">
      <w:pPr>
        <w:widowControl w:val="0"/>
        <w:spacing w:after="300" w:before="300" w:line="252.00000000000003" w:lineRule="auto"/>
        <w:rPr>
          <w:rFonts w:ascii="Roboto" w:cs="Roboto" w:eastAsia="Roboto" w:hAnsi="Roboto"/>
          <w:sz w:val="19.9752"/>
          <w:szCs w:val="19.9752"/>
        </w:rPr>
      </w:pPr>
      <w:r w:rsidDel="00000000" w:rsidR="00000000" w:rsidRPr="00000000">
        <w:rPr>
          <w:rFonts w:ascii="Roboto" w:cs="Roboto" w:eastAsia="Roboto" w:hAnsi="Roboto"/>
          <w:sz w:val="19.9752"/>
          <w:szCs w:val="19.9752"/>
          <w:rtl w:val="0"/>
        </w:rPr>
        <w:t xml:space="preserve">Un Lugar de Encuentro y Reflexión El Museo Malvinas e Islas del Atlántico Sur no solo es un espacio para aprender, sino también un lugar de encuentro, conversación e intercambio. Buscamos la participación activa de públicos diversos y promovemos la reflexión sobre los desafíos que enfrenta nuestra Nación en la actualidad en su reclamo de soberanía.</w:t>
      </w:r>
    </w:p>
    <w:p w:rsidR="00000000" w:rsidDel="00000000" w:rsidP="00000000" w:rsidRDefault="00000000" w:rsidRPr="00000000" w14:paraId="0000002D">
      <w:pPr>
        <w:widowControl w:val="0"/>
        <w:spacing w:before="300" w:line="252.00000000000003" w:lineRule="auto"/>
        <w:rPr>
          <w:rFonts w:ascii="Roboto" w:cs="Roboto" w:eastAsia="Roboto" w:hAnsi="Roboto"/>
          <w:sz w:val="19.9752"/>
          <w:szCs w:val="19.9752"/>
        </w:rPr>
      </w:pPr>
      <w:r w:rsidDel="00000000" w:rsidR="00000000" w:rsidRPr="00000000">
        <w:rPr>
          <w:rFonts w:ascii="Roboto" w:cs="Roboto" w:eastAsia="Roboto" w:hAnsi="Roboto"/>
          <w:sz w:val="19.9752"/>
          <w:szCs w:val="19.9752"/>
          <w:rtl w:val="0"/>
        </w:rPr>
        <w:t xml:space="preserve">Visítanos y Únete a la Causa Te invitamos a visitar nuestro museo y unirte a la Causa Malvinas, una causa que trasciende fronteras y une a nuestra Nación en la búsqueda de paz, memoria y soberanía sobre nuestras Islas y el Atlántico Sur. ¡Esperamos verte pronto!</w:t>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tl w:val="0"/>
        </w:rPr>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rtl w:val="0"/>
        </w:rPr>
        <w:t xml:space="preserve">Tipo de info museo del automovil:</w:t>
      </w:r>
    </w:p>
    <w:p w:rsidR="00000000" w:rsidDel="00000000" w:rsidP="00000000" w:rsidRDefault="00000000" w:rsidRPr="00000000" w14:paraId="00000031">
      <w:pPr>
        <w:rPr>
          <w:rFonts w:ascii="Roboto" w:cs="Roboto" w:eastAsia="Roboto" w:hAnsi="Roboto"/>
        </w:rPr>
      </w:pP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¡Bienvenidos al Museo del Automóvil! Un Viaje en el Tiempo Sobre Ruedas</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Descubre la Historia del Automóvil</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Ubicado a solo 30 minutos del Obelisco y de los principales accesos a la Ciudad de Buenos Aires, te invitamos a embarcarte en un fascinante viaje a través de un siglo de historia sobre ruedas. Si eres un amante de los automóviles, este lugar es un destino imperdible.</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Explora Nuestra Colección Única</w:t>
      </w:r>
    </w:p>
    <w:p w:rsidR="00000000" w:rsidDel="00000000" w:rsidP="00000000" w:rsidRDefault="00000000" w:rsidRPr="00000000" w14:paraId="00000036">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rPr>
          <w:color w:val="000000"/>
        </w:rPr>
      </w:pPr>
      <w:r w:rsidDel="00000000" w:rsidR="00000000" w:rsidRPr="00000000">
        <w:rPr>
          <w:rFonts w:ascii="Roboto" w:cs="Roboto" w:eastAsia="Roboto" w:hAnsi="Roboto"/>
          <w:i w:val="1"/>
          <w:sz w:val="24"/>
          <w:szCs w:val="24"/>
          <w:rtl w:val="0"/>
        </w:rPr>
        <w:t xml:space="preserve">Evolución del Automóvil</w:t>
      </w:r>
      <w:r w:rsidDel="00000000" w:rsidR="00000000" w:rsidRPr="00000000">
        <w:rPr>
          <w:rFonts w:ascii="Roboto" w:cs="Roboto" w:eastAsia="Roboto" w:hAnsi="Roboto"/>
          <w:sz w:val="24"/>
          <w:szCs w:val="24"/>
          <w:rtl w:val="0"/>
        </w:rPr>
        <w:t xml:space="preserve">: Adéntrate en la asombrosa evolución del automóvil y su impacto en el mundo del deporte. Descubre las hazañas de los pilotos argentinos más destacados mientras exploras ejemplares únicos que coexisten en un entorno que te transportará al Buenos Aires del siglo pasado.</w:t>
      </w:r>
    </w:p>
    <w:p w:rsidR="00000000" w:rsidDel="00000000" w:rsidP="00000000" w:rsidRDefault="00000000" w:rsidRPr="00000000" w14:paraId="00000037">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rPr>
          <w:color w:val="000000"/>
        </w:rPr>
      </w:pPr>
      <w:r w:rsidDel="00000000" w:rsidR="00000000" w:rsidRPr="00000000">
        <w:rPr>
          <w:rFonts w:ascii="Roboto" w:cs="Roboto" w:eastAsia="Roboto" w:hAnsi="Roboto"/>
          <w:i w:val="1"/>
          <w:sz w:val="24"/>
          <w:szCs w:val="24"/>
          <w:rtl w:val="0"/>
        </w:rPr>
        <w:t xml:space="preserve">Glorias del Deporte Argentino</w:t>
      </w:r>
      <w:r w:rsidDel="00000000" w:rsidR="00000000" w:rsidRPr="00000000">
        <w:rPr>
          <w:rFonts w:ascii="Roboto" w:cs="Roboto" w:eastAsia="Roboto" w:hAnsi="Roboto"/>
          <w:sz w:val="24"/>
          <w:szCs w:val="24"/>
          <w:rtl w:val="0"/>
        </w:rPr>
        <w:t xml:space="preserve">: Contempla una impresionante colección de automóviles de época y vehículos que pertenecieron a leyendas deportivas como Juan Manuel Fangio y Oscar Gálvez. Este último tiene su propio espacio donde se repasa su exitosa carrera deportiva con trofeos, fotografías, objetos personales y dos de sus vehículos.</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Un Viaje en el Tiempo</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Desde el momento en que ingreses al museo, experimentarás un auténtico viaje en el tiempo. Ambientes meticulosamente ambientados te sumergirán en las distintas eras de los automóviles, desde talleres mecánicos hasta estaciones de servicio. Vive la Buenos Aires de finales del siglo XIX y principios del XX, cuando el automóvil era un invento revolucionario.</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Visitas Educativas y Entretenimiento</w:t>
      </w:r>
    </w:p>
    <w:p w:rsidR="00000000" w:rsidDel="00000000" w:rsidP="00000000" w:rsidRDefault="00000000" w:rsidRPr="00000000" w14:paraId="0000003B">
      <w:pPr>
        <w:numPr>
          <w:ilvl w:val="0"/>
          <w:numId w:val="4"/>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rPr>
          <w:color w:val="000000"/>
        </w:rPr>
      </w:pPr>
      <w:r w:rsidDel="00000000" w:rsidR="00000000" w:rsidRPr="00000000">
        <w:rPr>
          <w:rFonts w:ascii="Roboto" w:cs="Roboto" w:eastAsia="Roboto" w:hAnsi="Roboto"/>
          <w:i w:val="1"/>
          <w:sz w:val="24"/>
          <w:szCs w:val="24"/>
          <w:rtl w:val="0"/>
        </w:rPr>
        <w:t xml:space="preserve">Visitas Guiadas</w:t>
      </w:r>
      <w:r w:rsidDel="00000000" w:rsidR="00000000" w:rsidRPr="00000000">
        <w:rPr>
          <w:rFonts w:ascii="Roboto" w:cs="Roboto" w:eastAsia="Roboto" w:hAnsi="Roboto"/>
          <w:sz w:val="24"/>
          <w:szCs w:val="24"/>
          <w:rtl w:val="0"/>
        </w:rPr>
        <w:t xml:space="preserve">: Nuestras visitas guiadas se adaptan a diferentes edades. Los más jóvenes pueden explorar la evolución del automóvil de manera completa.</w:t>
      </w:r>
    </w:p>
    <w:p w:rsidR="00000000" w:rsidDel="00000000" w:rsidP="00000000" w:rsidRDefault="00000000" w:rsidRPr="00000000" w14:paraId="0000003C">
      <w:pPr>
        <w:numPr>
          <w:ilvl w:val="0"/>
          <w:numId w:val="4"/>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rPr>
          <w:color w:val="000000"/>
        </w:rPr>
      </w:pPr>
      <w:r w:rsidDel="00000000" w:rsidR="00000000" w:rsidRPr="00000000">
        <w:rPr>
          <w:rFonts w:ascii="Roboto" w:cs="Roboto" w:eastAsia="Roboto" w:hAnsi="Roboto"/>
          <w:i w:val="1"/>
          <w:sz w:val="24"/>
          <w:szCs w:val="24"/>
          <w:rtl w:val="0"/>
        </w:rPr>
        <w:t xml:space="preserve">Microcine</w:t>
      </w:r>
      <w:r w:rsidDel="00000000" w:rsidR="00000000" w:rsidRPr="00000000">
        <w:rPr>
          <w:rFonts w:ascii="Roboto" w:cs="Roboto" w:eastAsia="Roboto" w:hAnsi="Roboto"/>
          <w:sz w:val="24"/>
          <w:szCs w:val="24"/>
          <w:rtl w:val="0"/>
        </w:rPr>
        <w:t xml:space="preserve">: Disfruta de charlas sobre educación vial y observa notas informativas sobre los autos. Además, diviértete con dibujos animados de automóviles y emocionantes carreras de Fórmula Uno.</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Exhibiciones Actuales</w:t>
      </w:r>
    </w:p>
    <w:p w:rsidR="00000000" w:rsidDel="00000000" w:rsidP="00000000" w:rsidRDefault="00000000" w:rsidRPr="00000000" w14:paraId="0000003E">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rPr>
          <w:color w:val="000000"/>
        </w:rPr>
      </w:pPr>
      <w:r w:rsidDel="00000000" w:rsidR="00000000" w:rsidRPr="00000000">
        <w:rPr>
          <w:rFonts w:ascii="Roboto" w:cs="Roboto" w:eastAsia="Roboto" w:hAnsi="Roboto"/>
          <w:i w:val="1"/>
          <w:sz w:val="24"/>
          <w:szCs w:val="24"/>
          <w:rtl w:val="0"/>
        </w:rPr>
        <w:t xml:space="preserve">Ford 100 Años</w:t>
      </w:r>
      <w:r w:rsidDel="00000000" w:rsidR="00000000" w:rsidRPr="00000000">
        <w:rPr>
          <w:rFonts w:ascii="Roboto" w:cs="Roboto" w:eastAsia="Roboto" w:hAnsi="Roboto"/>
          <w:sz w:val="24"/>
          <w:szCs w:val="24"/>
          <w:rtl w:val="0"/>
        </w:rPr>
        <w:t xml:space="preserve">: Explora la historia de la icónica marca Ford y su impacto en la sociedad desde 1903. Descubre cómo Ford puso al mundo sobre ruedas y cómo influyó en la pasión por las carreras de autos.</w:t>
      </w:r>
    </w:p>
    <w:p w:rsidR="00000000" w:rsidDel="00000000" w:rsidP="00000000" w:rsidRDefault="00000000" w:rsidRPr="00000000" w14:paraId="0000003F">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rPr>
          <w:color w:val="000000"/>
        </w:rPr>
      </w:pPr>
      <w:r w:rsidDel="00000000" w:rsidR="00000000" w:rsidRPr="00000000">
        <w:rPr>
          <w:rFonts w:ascii="Roboto" w:cs="Roboto" w:eastAsia="Roboto" w:hAnsi="Roboto"/>
          <w:i w:val="1"/>
          <w:sz w:val="24"/>
          <w:szCs w:val="24"/>
          <w:rtl w:val="0"/>
        </w:rPr>
        <w:t xml:space="preserve">Oscar Alfredo Gálvez</w:t>
      </w:r>
      <w:r w:rsidDel="00000000" w:rsidR="00000000" w:rsidRPr="00000000">
        <w:rPr>
          <w:rFonts w:ascii="Roboto" w:cs="Roboto" w:eastAsia="Roboto" w:hAnsi="Roboto"/>
          <w:sz w:val="24"/>
          <w:szCs w:val="24"/>
          <w:rtl w:val="0"/>
        </w:rPr>
        <w:t xml:space="preserve">: Rendimos homenaje a "El Aguilucho," una leyenda del automovilismo argentino, con una exhibición que incluye trofeos, fotografías, objetos personales y dos de sus autos.</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Espero que este texto te resulte útil. Si necesitas alguna modificación o información adicional, no dudes en decírmelo.</w:t>
      </w:r>
    </w:p>
    <w:p w:rsidR="00000000" w:rsidDel="00000000" w:rsidP="00000000" w:rsidRDefault="00000000" w:rsidRPr="00000000" w14:paraId="00000041">
      <w:pPr>
        <w:rPr>
          <w:rFonts w:ascii="Roboto" w:cs="Roboto" w:eastAsia="Roboto" w:hAnsi="Roboto"/>
        </w:rPr>
      </w:pPr>
      <w:r w:rsidDel="00000000" w:rsidR="00000000" w:rsidRPr="00000000">
        <w:rPr>
          <w:rtl w:val="0"/>
        </w:rPr>
      </w:r>
    </w:p>
    <w:p w:rsidR="00000000" w:rsidDel="00000000" w:rsidP="00000000" w:rsidRDefault="00000000" w:rsidRPr="00000000" w14:paraId="00000042">
      <w:pPr>
        <w:rPr>
          <w:rFonts w:ascii="Roboto" w:cs="Roboto" w:eastAsia="Roboto" w:hAnsi="Roboto"/>
        </w:rPr>
      </w:pPr>
      <w:r w:rsidDel="00000000" w:rsidR="00000000" w:rsidRPr="00000000">
        <w:rPr>
          <w:rtl w:val="0"/>
        </w:rPr>
      </w:r>
    </w:p>
    <w:p w:rsidR="00000000" w:rsidDel="00000000" w:rsidP="00000000" w:rsidRDefault="00000000" w:rsidRPr="00000000" w14:paraId="00000043">
      <w:pPr>
        <w:rPr>
          <w:rFonts w:ascii="Roboto" w:cs="Roboto" w:eastAsia="Roboto" w:hAnsi="Roboto"/>
        </w:rPr>
      </w:pPr>
      <w:r w:rsidDel="00000000" w:rsidR="00000000" w:rsidRPr="00000000">
        <w:rPr>
          <w:rFonts w:ascii="Roboto" w:cs="Roboto" w:eastAsia="Roboto" w:hAnsi="Roboto"/>
          <w:rtl w:val="0"/>
        </w:rPr>
        <w:t xml:space="preserve">Museo de la inmigración:</w:t>
      </w:r>
    </w:p>
    <w:p w:rsidR="00000000" w:rsidDel="00000000" w:rsidP="00000000" w:rsidRDefault="00000000" w:rsidRPr="00000000" w14:paraId="00000044">
      <w:pPr>
        <w:rPr>
          <w:rFonts w:ascii="Roboto" w:cs="Roboto" w:eastAsia="Roboto" w:hAnsi="Roboto"/>
        </w:rPr>
      </w:pPr>
      <w:r w:rsidDel="00000000" w:rsidR="00000000" w:rsidRPr="00000000">
        <w:rPr>
          <w:rtl w:val="0"/>
        </w:rPr>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LAS PUERTAS DEL PAÍS, AYER Y HOY</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Es importante destacar el valor otorgado no solo al antiguo y definitivo Hotel de los Inmigrantes, sino también al complejo que lo ha albergado tanto en el pasado como en el presente, en el predio de la Dársena Norte. En tiempos pasados, este complejo desempeñaba diversas funciones, como la recepción en el puerto, el alojamiento, el control de la salud, la coordinación para el empleo y la residencia. Estos eran los pilares de una política que diseñaba y ponía en marcha la llegada a la Argentina, un país con las puertas abiertas al mundo.</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El proyecto de crear un museo de la inmigración reconoce como pioneras a las colectividades que, desde principios de la década del 70 hasta la actualidad, han persistido en esta iniciativa, impulsando o acompañando las gestiones realizadas por la Dirección Nacional de Migraciones con este propósito.</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En 1983, como resultado de las gestiones que la Dirección Nacional de Migraciones llevaba a cabo junto con las colectividades, el Ministerio del Interior emitió la Resolución 320/83, encomendando a dicha Dirección la realización de un estudio de factibilidad para crear un museo que reviviera las circunstancias históricas de la inmigración en Argentina. A pesar de los esfuerzos para obtener la donación de un edificio para el museo, la Dirección Nacional de Migraciones comenzó los estudios necesarios para establecer el "Museo, Archivo y Biblioteca de la Inmigración" en una sección del edificio del Hotel de Inmigrantes.</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El 20 de agosto de 1985, como parte de las gestiones realizadas por la Dirección Nacional de Migraciones, el Ministerio del Interior emitió la Resolución 879/85, mediante la cual creó el MUSEO, ARCHIVO Y BIBLIOTECA DE LA INMIGRACIÓN en la jurisdicción de la Dirección Nacional de Migraciones.</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Cinco años después, la iniciativa de las colectividades se unió a la de varios sectores, y el 19 de noviembre de 1990, mediante el Decreto No. 2402, el Poder Ejecutivo Nacional declaró Monumento Histórico Nacional a la totalidad del ex-Hotel de Inmigrantes.</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En 1997, el Ministerio del Interior creó el Programa "Complejo Museo del Inmigrante" bajo la dependencia funcional de la Dirección Nacional de Migraciones, asignando como sede la totalidad del edificio del Hotel de Inmigrantes y su entorno, dentro de la jurisdicción de la Dirección Nacional de Migraciones.</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En septiembre de 2013, gracias a la colaboración institucional y operativa entre la DNM y la Universidad Nacional de Tres de Febrero (UNTREF), el Museo de la Inmigración reabrió sus puertas con una nueva propuesta desarrollada en el Tercer Piso del Hotel (Planta de antiguos dormitorios). Esta nueva propuesta, desde una perspectiva museográfica más contemporánea, integra y articula en espacios aledaños el Centro de Arte Contemporáneo (C.A.C.), formando el MUNTREF - Museo de la Inmigración.</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Espero que este texto sea lo que buscas. Si necesitas algún ajuste o información adicional, no dudes en decírmelo.</w:t>
      </w:r>
    </w:p>
    <w:p w:rsidR="00000000" w:rsidDel="00000000" w:rsidP="00000000" w:rsidRDefault="00000000" w:rsidRPr="00000000" w14:paraId="0000004E">
      <w:pPr>
        <w:rPr>
          <w:rFonts w:ascii="Roboto" w:cs="Roboto" w:eastAsia="Roboto" w:hAnsi="Roboto"/>
          <w:shd w:fill="f5f5f5"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Roboto" w:cs="Roboto" w:eastAsia="Roboto" w:hAnsi="Roboto"/>
        <w:b w:val="0"/>
        <w:i w:val="0"/>
        <w:smallCaps w:val="0"/>
        <w:strike w:val="0"/>
        <w:color w:val="d1d5db"/>
        <w:sz w:val="7.8"/>
        <w:szCs w:val="7.8"/>
        <w:u w:val="none"/>
        <w:shd w:fill="444654"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7.15"/>
        <w:szCs w:val="7.15"/>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7.15"/>
        <w:szCs w:val="7.15"/>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7.15"/>
        <w:szCs w:val="7.15"/>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7.15"/>
        <w:szCs w:val="7.15"/>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7.15"/>
        <w:szCs w:val="7.15"/>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7.15"/>
        <w:szCs w:val="7.15"/>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7.15"/>
        <w:szCs w:val="7.15"/>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7.15"/>
        <w:szCs w:val="7.15"/>
        <w:u w:val="none"/>
        <w:shd w:fill="auto" w:val="clear"/>
        <w:vertAlign w:val="baseli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