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ADC1E" w14:textId="77777777" w:rsidR="005D2F39" w:rsidRDefault="005D2F39" w:rsidP="005D2F39">
      <w:pPr>
        <w:pStyle w:val="Heading1"/>
        <w:shd w:val="clear" w:color="auto" w:fill="F9F9F9"/>
        <w:rPr>
          <w:rFonts w:ascii="Segoe UI" w:hAnsi="Segoe UI" w:cs="Segoe UI"/>
          <w:color w:val="101010"/>
        </w:rPr>
      </w:pPr>
      <w:proofErr w:type="spellStart"/>
      <w:r>
        <w:rPr>
          <w:rFonts w:ascii="Segoe UI" w:hAnsi="Segoe UI" w:cs="Segoe UI"/>
          <w:color w:val="101010"/>
        </w:rPr>
        <w:t>Supabase</w:t>
      </w:r>
      <w:proofErr w:type="spellEnd"/>
      <w:r>
        <w:rPr>
          <w:rFonts w:ascii="Segoe UI" w:hAnsi="Segoe UI" w:cs="Segoe UI"/>
          <w:color w:val="101010"/>
        </w:rPr>
        <w:t xml:space="preserve"> Cloud Database Integration &amp; Setup Walkthrough</w:t>
      </w:r>
    </w:p>
    <w:p w14:paraId="4C6B4DBA" w14:textId="77777777" w:rsidR="005D2F39" w:rsidRDefault="005D2F39" w:rsidP="005D2F39">
      <w:pPr>
        <w:pStyle w:val="Heading2"/>
        <w:shd w:val="clear" w:color="auto" w:fill="F9F9F9"/>
        <w:rPr>
          <w:rFonts w:ascii="Segoe UI" w:hAnsi="Segoe UI" w:cs="Segoe UI"/>
          <w:color w:val="101010"/>
          <w:sz w:val="27"/>
          <w:szCs w:val="27"/>
        </w:rPr>
      </w:pPr>
      <w:r>
        <w:rPr>
          <w:rFonts w:ascii="Segoe UI" w:hAnsi="Segoe UI" w:cs="Segoe UI"/>
          <w:color w:val="101010"/>
          <w:sz w:val="27"/>
          <w:szCs w:val="27"/>
        </w:rPr>
        <w:t>Summary of Completed Work</w:t>
      </w:r>
    </w:p>
    <w:p w14:paraId="4B91C8D0" w14:textId="77777777" w:rsidR="005D2F39" w:rsidRDefault="005D2F39" w:rsidP="005D2F39">
      <w:pPr>
        <w:shd w:val="clear" w:color="auto" w:fill="F9F9F9"/>
        <w:spacing w:afterAutospacing="1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t>We have implemented </w:t>
      </w:r>
      <w:proofErr w:type="spellStart"/>
      <w:r>
        <w:rPr>
          <w:rStyle w:val="Strong"/>
          <w:rFonts w:ascii="Segoe UI" w:hAnsi="Segoe UI" w:cs="Segoe UI"/>
          <w:color w:val="101010"/>
          <w:sz w:val="21"/>
          <w:szCs w:val="21"/>
        </w:rPr>
        <w:t>Supabase</w:t>
      </w:r>
      <w:proofErr w:type="spellEnd"/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(PostgreSQL)</w:t>
      </w:r>
      <w:r>
        <w:rPr>
          <w:rFonts w:ascii="Segoe UI" w:hAnsi="Segoe UI" w:cs="Segoe UI"/>
          <w:color w:val="101010"/>
          <w:sz w:val="21"/>
          <w:szCs w:val="21"/>
        </w:rPr>
        <w:t xml:space="preserve"> database integration for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Famora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with real-time transaction synchronization across all members.</w:t>
      </w:r>
    </w:p>
    <w:p w14:paraId="5BE000B8" w14:textId="52290892" w:rsidR="004B7EAC" w:rsidRDefault="004B7EAC"/>
    <w:p w14:paraId="27B711D7" w14:textId="77777777" w:rsidR="005D2F39" w:rsidRDefault="005D2F39" w:rsidP="005D2F39">
      <w:pPr>
        <w:pStyle w:val="Heading2"/>
        <w:shd w:val="clear" w:color="auto" w:fill="F9F9F9"/>
        <w:rPr>
          <w:rFonts w:ascii="Segoe UI" w:hAnsi="Segoe UI" w:cs="Segoe UI"/>
          <w:color w:val="101010"/>
          <w:sz w:val="27"/>
          <w:szCs w:val="27"/>
        </w:rPr>
      </w:pPr>
      <w:r>
        <w:rPr>
          <w:rFonts w:ascii="Segoe UI" w:hAnsi="Segoe UI" w:cs="Segoe UI"/>
          <w:color w:val="101010"/>
          <w:sz w:val="27"/>
          <w:szCs w:val="27"/>
        </w:rPr>
        <w:t>1. Components Created &amp; Configured</w:t>
      </w:r>
    </w:p>
    <w:p w14:paraId="35342C10" w14:textId="77777777" w:rsidR="005D2F39" w:rsidRDefault="005D2F39" w:rsidP="005D2F39">
      <w:pPr>
        <w:pStyle w:val="Heading3"/>
        <w:shd w:val="clear" w:color="auto" w:fill="F9F9F9"/>
        <w:spacing w:before="0" w:after="0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101010"/>
          <w:sz w:val="24"/>
          <w:szCs w:val="24"/>
        </w:rPr>
        <w:t>📁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1. 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Supabase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PostgreSQL Schema Script (</w:t>
      </w:r>
      <w:r>
        <w:rPr>
          <w:rStyle w:val="inline-flex"/>
          <w:rFonts w:ascii="Segoe UI" w:hAnsi="Segoe UI" w:cs="Segoe UI"/>
          <w:b w:val="0"/>
          <w:bCs w:val="0"/>
          <w:color w:val="101010"/>
          <w:sz w:val="24"/>
          <w:szCs w:val="24"/>
        </w:rPr>
        <w:t>server/</w:t>
      </w:r>
      <w:proofErr w:type="spellStart"/>
      <w:r>
        <w:rPr>
          <w:rStyle w:val="inline-flex"/>
          <w:rFonts w:ascii="Segoe UI" w:hAnsi="Segoe UI" w:cs="Segoe UI"/>
          <w:b w:val="0"/>
          <w:bCs w:val="0"/>
          <w:color w:val="101010"/>
          <w:sz w:val="24"/>
          <w:szCs w:val="24"/>
        </w:rPr>
        <w:t>db</w:t>
      </w:r>
      <w:proofErr w:type="spellEnd"/>
      <w:r>
        <w:rPr>
          <w:rStyle w:val="inline-flex"/>
          <w:rFonts w:ascii="Segoe UI" w:hAnsi="Segoe UI" w:cs="Segoe UI"/>
          <w:b w:val="0"/>
          <w:bCs w:val="0"/>
          <w:color w:val="101010"/>
          <w:sz w:val="24"/>
          <w:szCs w:val="24"/>
        </w:rPr>
        <w:t>/</w:t>
      </w:r>
      <w:proofErr w:type="spellStart"/>
      <w:r>
        <w:rPr>
          <w:rStyle w:val="inline-flex"/>
          <w:rFonts w:ascii="Segoe UI" w:hAnsi="Segoe UI" w:cs="Segoe UI"/>
          <w:b w:val="0"/>
          <w:bCs w:val="0"/>
          <w:color w:val="101010"/>
          <w:sz w:val="24"/>
          <w:szCs w:val="24"/>
        </w:rPr>
        <w:t>supabaseSchema.sql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)</w:t>
      </w:r>
    </w:p>
    <w:p w14:paraId="2D8B3C2D" w14:textId="77777777" w:rsidR="005D2F39" w:rsidRDefault="005D2F39" w:rsidP="005D2F39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t>Complete, production-ready PostgreSQL DDL script for all tables:</w:t>
      </w:r>
    </w:p>
    <w:p w14:paraId="5190666F" w14:textId="77777777" w:rsidR="005D2F39" w:rsidRDefault="005D2F39" w:rsidP="005D2F39">
      <w:pPr>
        <w:numPr>
          <w:ilvl w:val="1"/>
          <w:numId w:val="1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expenses</w:t>
      </w:r>
      <w:r>
        <w:rPr>
          <w:rFonts w:ascii="Segoe UI" w:hAnsi="Segoe UI" w:cs="Segoe UI"/>
          <w:color w:val="101010"/>
          <w:sz w:val="21"/>
          <w:szCs w:val="21"/>
        </w:rPr>
        <w:t>: Stores every transaction entered by any family member with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user_id</w:t>
      </w:r>
      <w:r>
        <w:rPr>
          <w:rFonts w:ascii="Segoe UI" w:hAnsi="Segoe UI" w:cs="Segoe UI"/>
          <w:color w:val="101010"/>
          <w:sz w:val="21"/>
          <w:szCs w:val="21"/>
        </w:rPr>
        <w:t>,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paid_by_name</w:t>
      </w:r>
      <w:r>
        <w:rPr>
          <w:rFonts w:ascii="Segoe UI" w:hAnsi="Segoe UI" w:cs="Segoe UI"/>
          <w:color w:val="101010"/>
          <w:sz w:val="21"/>
          <w:szCs w:val="21"/>
        </w:rPr>
        <w:t>,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amount</w:t>
      </w:r>
      <w:r>
        <w:rPr>
          <w:rFonts w:ascii="Segoe UI" w:hAnsi="Segoe UI" w:cs="Segoe UI"/>
          <w:color w:val="101010"/>
          <w:sz w:val="21"/>
          <w:szCs w:val="21"/>
        </w:rPr>
        <w:t>,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payment_method</w:t>
      </w:r>
      <w:r>
        <w:rPr>
          <w:rFonts w:ascii="Segoe UI" w:hAnsi="Segoe UI" w:cs="Segoe UI"/>
          <w:color w:val="101010"/>
          <w:sz w:val="21"/>
          <w:szCs w:val="21"/>
        </w:rPr>
        <w:t>,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date</w:t>
      </w:r>
      <w:r>
        <w:rPr>
          <w:rFonts w:ascii="Segoe UI" w:hAnsi="Segoe UI" w:cs="Segoe UI"/>
          <w:color w:val="101010"/>
          <w:sz w:val="21"/>
          <w:szCs w:val="21"/>
        </w:rPr>
        <w:t>,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category_name</w:t>
      </w:r>
      <w:r>
        <w:rPr>
          <w:rFonts w:ascii="Segoe UI" w:hAnsi="Segoe UI" w:cs="Segoe UI"/>
          <w:color w:val="101010"/>
          <w:sz w:val="21"/>
          <w:szCs w:val="21"/>
        </w:rPr>
        <w:t>, and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notes</w:t>
      </w:r>
      <w:r>
        <w:rPr>
          <w:rFonts w:ascii="Segoe UI" w:hAnsi="Segoe UI" w:cs="Segoe UI"/>
          <w:color w:val="101010"/>
          <w:sz w:val="21"/>
          <w:szCs w:val="21"/>
        </w:rPr>
        <w:t>.</w:t>
      </w:r>
    </w:p>
    <w:p w14:paraId="2BB6933B" w14:textId="77777777" w:rsidR="005D2F39" w:rsidRDefault="005D2F39" w:rsidP="005D2F39">
      <w:pPr>
        <w:numPr>
          <w:ilvl w:val="1"/>
          <w:numId w:val="1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goals</w:t>
      </w:r>
      <w:r>
        <w:rPr>
          <w:rFonts w:ascii="Segoe UI" w:hAnsi="Segoe UI" w:cs="Segoe UI"/>
          <w:color w:val="101010"/>
          <w:sz w:val="21"/>
          <w:szCs w:val="21"/>
        </w:rPr>
        <w:t>: Financial savings goals and progress contributions.</w:t>
      </w:r>
    </w:p>
    <w:p w14:paraId="163B0F49" w14:textId="77777777" w:rsidR="005D2F39" w:rsidRDefault="005D2F39" w:rsidP="005D2F39">
      <w:pPr>
        <w:numPr>
          <w:ilvl w:val="1"/>
          <w:numId w:val="1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budgets</w:t>
      </w:r>
      <w:r>
        <w:rPr>
          <w:rFonts w:ascii="Segoe UI" w:hAnsi="Segoe UI" w:cs="Segoe UI"/>
          <w:color w:val="101010"/>
          <w:sz w:val="21"/>
          <w:szCs w:val="21"/>
        </w:rPr>
        <w:t>,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investments</w:t>
      </w:r>
      <w:r>
        <w:rPr>
          <w:rFonts w:ascii="Segoe UI" w:hAnsi="Segoe UI" w:cs="Segoe UI"/>
          <w:color w:val="101010"/>
          <w:sz w:val="21"/>
          <w:szCs w:val="21"/>
        </w:rPr>
        <w:t>,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liabilities</w:t>
      </w:r>
      <w:r>
        <w:rPr>
          <w:rFonts w:ascii="Segoe UI" w:hAnsi="Segoe UI" w:cs="Segoe UI"/>
          <w:color w:val="101010"/>
          <w:sz w:val="21"/>
          <w:szCs w:val="21"/>
        </w:rPr>
        <w:t>, and </w:t>
      </w:r>
      <w:proofErr w:type="spellStart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insurance_policies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.</w:t>
      </w:r>
    </w:p>
    <w:p w14:paraId="72C6169E" w14:textId="77777777" w:rsidR="005D2F39" w:rsidRDefault="005D2F39" w:rsidP="005D2F39">
      <w:pPr>
        <w:numPr>
          <w:ilvl w:val="1"/>
          <w:numId w:val="1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families</w:t>
      </w:r>
      <w:r>
        <w:rPr>
          <w:rFonts w:ascii="Segoe UI" w:hAnsi="Segoe UI" w:cs="Segoe UI"/>
          <w:color w:val="101010"/>
          <w:sz w:val="21"/>
          <w:szCs w:val="21"/>
        </w:rPr>
        <w:t>,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users</w:t>
      </w:r>
      <w:r>
        <w:rPr>
          <w:rFonts w:ascii="Segoe UI" w:hAnsi="Segoe UI" w:cs="Segoe UI"/>
          <w:color w:val="101010"/>
          <w:sz w:val="21"/>
          <w:szCs w:val="21"/>
        </w:rPr>
        <w:t>, and </w:t>
      </w:r>
      <w:proofErr w:type="spellStart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member_permissions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.</w:t>
      </w:r>
    </w:p>
    <w:p w14:paraId="345EA6F5" w14:textId="77777777" w:rsidR="005D2F39" w:rsidRDefault="005D2F39" w:rsidP="005D2F39">
      <w:pPr>
        <w:numPr>
          <w:ilvl w:val="1"/>
          <w:numId w:val="1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tasks</w:t>
      </w:r>
      <w:r>
        <w:rPr>
          <w:rFonts w:ascii="Segoe UI" w:hAnsi="Segoe UI" w:cs="Segoe UI"/>
          <w:color w:val="101010"/>
          <w:sz w:val="21"/>
          <w:szCs w:val="21"/>
        </w:rPr>
        <w:t>, </w:t>
      </w:r>
      <w:proofErr w:type="spellStart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grocery_items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, </w:t>
      </w:r>
      <w:proofErr w:type="spellStart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maintenance_items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, and </w:t>
      </w:r>
      <w:proofErr w:type="spellStart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audit_logs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.</w:t>
      </w:r>
    </w:p>
    <w:p w14:paraId="2E37CCB6" w14:textId="77777777" w:rsidR="005D2F39" w:rsidRDefault="005D2F39" w:rsidP="005D2F39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t>Includes foreign keys, timestamp defaults, performance indexes, and default permissions.</w:t>
      </w:r>
    </w:p>
    <w:p w14:paraId="2DB53570" w14:textId="77777777" w:rsidR="005D2F39" w:rsidRDefault="005D2F39" w:rsidP="005D2F39">
      <w:pPr>
        <w:pStyle w:val="Heading3"/>
        <w:shd w:val="clear" w:color="auto" w:fill="F9F9F9"/>
        <w:spacing w:before="0" w:after="0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101010"/>
          <w:sz w:val="24"/>
          <w:szCs w:val="24"/>
        </w:rPr>
        <w:t>⚡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2. </w:t>
      </w:r>
      <w:proofErr w:type="spell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Supabase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Client &amp; Real-Time Sync (</w:t>
      </w:r>
      <w:r>
        <w:rPr>
          <w:rStyle w:val="inline-flex"/>
          <w:rFonts w:ascii="Segoe UI" w:hAnsi="Segoe UI" w:cs="Segoe UI"/>
          <w:b w:val="0"/>
          <w:bCs w:val="0"/>
          <w:color w:val="101010"/>
          <w:sz w:val="24"/>
          <w:szCs w:val="24"/>
        </w:rPr>
        <w:t>server/</w:t>
      </w:r>
      <w:proofErr w:type="spellStart"/>
      <w:r>
        <w:rPr>
          <w:rStyle w:val="inline-flex"/>
          <w:rFonts w:ascii="Segoe UI" w:hAnsi="Segoe UI" w:cs="Segoe UI"/>
          <w:b w:val="0"/>
          <w:bCs w:val="0"/>
          <w:color w:val="101010"/>
          <w:sz w:val="24"/>
          <w:szCs w:val="24"/>
        </w:rPr>
        <w:t>db</w:t>
      </w:r>
      <w:proofErr w:type="spellEnd"/>
      <w:r>
        <w:rPr>
          <w:rStyle w:val="inline-flex"/>
          <w:rFonts w:ascii="Segoe UI" w:hAnsi="Segoe UI" w:cs="Segoe UI"/>
          <w:b w:val="0"/>
          <w:bCs w:val="0"/>
          <w:color w:val="101010"/>
          <w:sz w:val="24"/>
          <w:szCs w:val="24"/>
        </w:rPr>
        <w:t>/</w:t>
      </w:r>
      <w:proofErr w:type="spellStart"/>
      <w:r>
        <w:rPr>
          <w:rStyle w:val="inline-flex"/>
          <w:rFonts w:ascii="Segoe UI" w:hAnsi="Segoe UI" w:cs="Segoe UI"/>
          <w:b w:val="0"/>
          <w:bCs w:val="0"/>
          <w:color w:val="101010"/>
          <w:sz w:val="24"/>
          <w:szCs w:val="24"/>
        </w:rPr>
        <w:t>supabaseClient.ts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)</w:t>
      </w:r>
    </w:p>
    <w:p w14:paraId="1BCFE2EE" w14:textId="77777777" w:rsidR="005D2F39" w:rsidRDefault="005D2F39" w:rsidP="005D2F39">
      <w:pPr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t>Initializes the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@supabase/supabase-js</w:t>
      </w:r>
      <w:r>
        <w:rPr>
          <w:rFonts w:ascii="Segoe UI" w:hAnsi="Segoe UI" w:cs="Segoe UI"/>
          <w:color w:val="101010"/>
          <w:sz w:val="21"/>
          <w:szCs w:val="21"/>
        </w:rPr>
        <w:t xml:space="preserve"> client using credentials </w:t>
      </w:r>
      <w:proofErr w:type="gramStart"/>
      <w:r>
        <w:rPr>
          <w:rFonts w:ascii="Segoe UI" w:hAnsi="Segoe UI" w:cs="Segoe UI"/>
          <w:color w:val="101010"/>
          <w:sz w:val="21"/>
          <w:szCs w:val="21"/>
        </w:rPr>
        <w:t>from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.env</w:t>
      </w:r>
      <w:proofErr w:type="gramEnd"/>
      <w:r>
        <w:rPr>
          <w:rFonts w:ascii="Segoe UI" w:hAnsi="Segoe UI" w:cs="Segoe UI"/>
          <w:color w:val="101010"/>
          <w:sz w:val="21"/>
          <w:szCs w:val="21"/>
        </w:rPr>
        <w:t>.</w:t>
      </w:r>
    </w:p>
    <w:p w14:paraId="114184C1" w14:textId="77777777" w:rsidR="005D2F39" w:rsidRDefault="005D2F39" w:rsidP="005D2F39">
      <w:pPr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t>Provides </w:t>
      </w:r>
      <w:proofErr w:type="spellStart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syncRecordToSupabase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 and </w:t>
      </w:r>
      <w:proofErr w:type="spellStart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syncBatchToSupabase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 utilities.</w:t>
      </w:r>
    </w:p>
    <w:p w14:paraId="198E8DBF" w14:textId="77777777" w:rsidR="005D2F39" w:rsidRDefault="005D2F39" w:rsidP="005D2F39">
      <w:pPr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t>Connected directly into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server/</w:t>
      </w:r>
      <w:proofErr w:type="spellStart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db</w:t>
      </w:r>
      <w:proofErr w:type="spellEnd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/</w:t>
      </w:r>
      <w:proofErr w:type="spellStart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database.ts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 so every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insert</w:t>
      </w:r>
      <w:r>
        <w:rPr>
          <w:rFonts w:ascii="Segoe UI" w:hAnsi="Segoe UI" w:cs="Segoe UI"/>
          <w:color w:val="101010"/>
          <w:sz w:val="21"/>
          <w:szCs w:val="21"/>
        </w:rPr>
        <w:t>,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update</w:t>
      </w:r>
      <w:r>
        <w:rPr>
          <w:rFonts w:ascii="Segoe UI" w:hAnsi="Segoe UI" w:cs="Segoe UI"/>
          <w:color w:val="101010"/>
          <w:sz w:val="21"/>
          <w:szCs w:val="21"/>
        </w:rPr>
        <w:t>, or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delete</w:t>
      </w:r>
      <w:r>
        <w:rPr>
          <w:rFonts w:ascii="Segoe UI" w:hAnsi="Segoe UI" w:cs="Segoe UI"/>
          <w:color w:val="101010"/>
          <w:sz w:val="21"/>
          <w:szCs w:val="21"/>
        </w:rPr>
        <w:t xml:space="preserve"> automatically syncs to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Supabase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in real-time.</w:t>
      </w:r>
    </w:p>
    <w:p w14:paraId="0CE0A39E" w14:textId="77777777" w:rsidR="005D2F39" w:rsidRDefault="005D2F39" w:rsidP="005D2F39">
      <w:pPr>
        <w:pStyle w:val="Heading3"/>
        <w:shd w:val="clear" w:color="auto" w:fill="F9F9F9"/>
        <w:spacing w:before="0" w:after="0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101010"/>
          <w:sz w:val="24"/>
          <w:szCs w:val="24"/>
        </w:rPr>
        <w:t>🔄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3. One-Click Data Migration Script (</w:t>
      </w:r>
      <w:r>
        <w:rPr>
          <w:rStyle w:val="inline-flex"/>
          <w:rFonts w:ascii="Segoe UI" w:hAnsi="Segoe UI" w:cs="Segoe UI"/>
          <w:b w:val="0"/>
          <w:bCs w:val="0"/>
          <w:color w:val="101010"/>
          <w:sz w:val="24"/>
          <w:szCs w:val="24"/>
        </w:rPr>
        <w:t>server/scripts/</w:t>
      </w:r>
      <w:proofErr w:type="spellStart"/>
      <w:r>
        <w:rPr>
          <w:rStyle w:val="inline-flex"/>
          <w:rFonts w:ascii="Segoe UI" w:hAnsi="Segoe UI" w:cs="Segoe UI"/>
          <w:b w:val="0"/>
          <w:bCs w:val="0"/>
          <w:color w:val="101010"/>
          <w:sz w:val="24"/>
          <w:szCs w:val="24"/>
        </w:rPr>
        <w:t>syncToSupabase.ts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)</w:t>
      </w:r>
    </w:p>
    <w:p w14:paraId="20F1A5F7" w14:textId="77777777" w:rsidR="005D2F39" w:rsidRDefault="005D2F39" w:rsidP="005D2F39">
      <w:pPr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t xml:space="preserve">Added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npm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script:</w:t>
      </w:r>
    </w:p>
    <w:p w14:paraId="7178A5BB" w14:textId="77777777" w:rsidR="005D2F39" w:rsidRDefault="005D2F39" w:rsidP="005D2F39">
      <w:pPr>
        <w:pStyle w:val="HTMLPreformatted"/>
        <w:shd w:val="clear" w:color="auto" w:fill="F9F9F9"/>
        <w:ind w:left="720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t>bash</w:t>
      </w:r>
    </w:p>
    <w:p w14:paraId="3C7AEF32" w14:textId="77777777" w:rsidR="005D2F39" w:rsidRDefault="005D2F39" w:rsidP="005D2F39">
      <w:pPr>
        <w:pStyle w:val="HTMLPreformatted"/>
        <w:shd w:val="clear" w:color="auto" w:fill="F9F9F9"/>
        <w:ind w:left="720"/>
        <w:rPr>
          <w:rFonts w:ascii="Consolas" w:hAnsi="Consolas"/>
          <w:color w:val="101010"/>
          <w:sz w:val="18"/>
          <w:szCs w:val="18"/>
        </w:rPr>
      </w:pPr>
      <w:proofErr w:type="spellStart"/>
      <w:r>
        <w:rPr>
          <w:rStyle w:val="token"/>
          <w:rFonts w:ascii="Consolas" w:hAnsi="Consolas"/>
          <w:color w:val="DD4A68"/>
          <w:sz w:val="18"/>
          <w:szCs w:val="18"/>
        </w:rPr>
        <w:t>npm</w:t>
      </w:r>
      <w:proofErr w:type="spellEnd"/>
      <w:r>
        <w:rPr>
          <w:rFonts w:ascii="Consolas" w:hAnsi="Consolas"/>
          <w:color w:val="101010"/>
          <w:sz w:val="18"/>
          <w:szCs w:val="18"/>
        </w:rPr>
        <w:t xml:space="preserve"> run </w:t>
      </w:r>
      <w:proofErr w:type="spellStart"/>
      <w:proofErr w:type="gramStart"/>
      <w:r>
        <w:rPr>
          <w:rFonts w:ascii="Consolas" w:hAnsi="Consolas"/>
          <w:color w:val="101010"/>
          <w:sz w:val="18"/>
          <w:szCs w:val="18"/>
        </w:rPr>
        <w:t>supabase:sync</w:t>
      </w:r>
      <w:proofErr w:type="spellEnd"/>
      <w:proofErr w:type="gramEnd"/>
    </w:p>
    <w:p w14:paraId="5337192B" w14:textId="77777777" w:rsidR="005D2F39" w:rsidRDefault="005D2F39" w:rsidP="005D2F39">
      <w:pPr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t>Reads existing data and bulk-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upserts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all records directly into your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Supabase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 xml:space="preserve"> database in relational dependency order.</w:t>
      </w:r>
    </w:p>
    <w:p w14:paraId="03CD75D2" w14:textId="77777777" w:rsidR="005D2F39" w:rsidRDefault="005D2F39" w:rsidP="005D2F39">
      <w:pPr>
        <w:pStyle w:val="Heading3"/>
        <w:shd w:val="clear" w:color="auto" w:fill="F9F9F9"/>
        <w:spacing w:before="0" w:after="0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101010"/>
          <w:sz w:val="24"/>
          <w:szCs w:val="24"/>
        </w:rPr>
        <w:t>⚙️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4. Environment Template </w:t>
      </w:r>
      <w:proofErr w:type="gramStart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(</w:t>
      </w:r>
      <w:r>
        <w:rPr>
          <w:rStyle w:val="inline-flex"/>
          <w:rFonts w:ascii="Segoe UI" w:hAnsi="Segoe UI" w:cs="Segoe UI"/>
          <w:b w:val="0"/>
          <w:bCs w:val="0"/>
          <w:color w:val="101010"/>
          <w:sz w:val="24"/>
          <w:szCs w:val="24"/>
        </w:rPr>
        <w:t>.</w:t>
      </w:r>
      <w:proofErr w:type="spellStart"/>
      <w:r>
        <w:rPr>
          <w:rStyle w:val="inline-flex"/>
          <w:rFonts w:ascii="Segoe UI" w:hAnsi="Segoe UI" w:cs="Segoe UI"/>
          <w:b w:val="0"/>
          <w:bCs w:val="0"/>
          <w:color w:val="101010"/>
          <w:sz w:val="24"/>
          <w:szCs w:val="24"/>
        </w:rPr>
        <w:t>env</w:t>
      </w:r>
      <w:proofErr w:type="gramEnd"/>
      <w:r>
        <w:rPr>
          <w:rStyle w:val="inline-flex"/>
          <w:rFonts w:ascii="Segoe UI" w:hAnsi="Segoe UI" w:cs="Segoe UI"/>
          <w:b w:val="0"/>
          <w:bCs w:val="0"/>
          <w:color w:val="101010"/>
          <w:sz w:val="24"/>
          <w:szCs w:val="24"/>
        </w:rPr>
        <w:t>.example</w:t>
      </w:r>
      <w:proofErr w:type="spellEnd"/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 and </w:t>
      </w:r>
      <w:r>
        <w:rPr>
          <w:rStyle w:val="inline-flex"/>
          <w:rFonts w:ascii="Segoe UI" w:hAnsi="Segoe UI" w:cs="Segoe UI"/>
          <w:b w:val="0"/>
          <w:bCs w:val="0"/>
          <w:color w:val="101010"/>
          <w:sz w:val="24"/>
          <w:szCs w:val="24"/>
        </w:rPr>
        <w:t>.env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)</w:t>
      </w:r>
    </w:p>
    <w:p w14:paraId="7C2D9BAE" w14:textId="77777777" w:rsidR="005D2F39" w:rsidRDefault="005D2F39" w:rsidP="005D2F39">
      <w:pPr>
        <w:numPr>
          <w:ilvl w:val="0"/>
          <w:numId w:val="4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t>Pre-configured variables:</w:t>
      </w:r>
    </w:p>
    <w:p w14:paraId="7CBA4A5C" w14:textId="77777777" w:rsidR="005D2F39" w:rsidRDefault="005D2F39" w:rsidP="005D2F39">
      <w:pPr>
        <w:pStyle w:val="HTMLPreformatted"/>
        <w:shd w:val="clear" w:color="auto" w:fill="F9F9F9"/>
        <w:ind w:left="720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t>env</w:t>
      </w:r>
    </w:p>
    <w:p w14:paraId="11C397D9" w14:textId="77777777" w:rsidR="005D2F39" w:rsidRDefault="005D2F39" w:rsidP="005D2F39">
      <w:pPr>
        <w:pStyle w:val="HTMLPreformatted"/>
        <w:shd w:val="clear" w:color="auto" w:fill="F9F9F9"/>
        <w:ind w:left="720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>PORT=4000</w:t>
      </w:r>
    </w:p>
    <w:p w14:paraId="17A50D04" w14:textId="77777777" w:rsidR="005D2F39" w:rsidRDefault="005D2F39" w:rsidP="005D2F39">
      <w:pPr>
        <w:pStyle w:val="HTMLPreformatted"/>
        <w:shd w:val="clear" w:color="auto" w:fill="F9F9F9"/>
        <w:ind w:left="720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>JWT_SECRET=famora-super-secret-key-2026</w:t>
      </w:r>
    </w:p>
    <w:p w14:paraId="31F11A3C" w14:textId="77777777" w:rsidR="005D2F39" w:rsidRDefault="005D2F39" w:rsidP="005D2F39">
      <w:pPr>
        <w:pStyle w:val="HTMLPreformatted"/>
        <w:shd w:val="clear" w:color="auto" w:fill="F9F9F9"/>
        <w:ind w:left="720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>SUPABASE_URL=https://your-project.supabase.co</w:t>
      </w:r>
    </w:p>
    <w:p w14:paraId="09884A17" w14:textId="77777777" w:rsidR="005D2F39" w:rsidRDefault="005D2F39" w:rsidP="005D2F39">
      <w:pPr>
        <w:pStyle w:val="HTMLPreformatted"/>
        <w:shd w:val="clear" w:color="auto" w:fill="F9F9F9"/>
        <w:ind w:left="720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>SUPABASE_SERVICE_ROLE_KEY=your-</w:t>
      </w:r>
      <w:proofErr w:type="spellStart"/>
      <w:r>
        <w:rPr>
          <w:rFonts w:ascii="Consolas" w:hAnsi="Consolas"/>
          <w:color w:val="101010"/>
          <w:sz w:val="18"/>
          <w:szCs w:val="18"/>
        </w:rPr>
        <w:t>supabase</w:t>
      </w:r>
      <w:proofErr w:type="spellEnd"/>
      <w:r>
        <w:rPr>
          <w:rFonts w:ascii="Consolas" w:hAnsi="Consolas"/>
          <w:color w:val="101010"/>
          <w:sz w:val="18"/>
          <w:szCs w:val="18"/>
        </w:rPr>
        <w:t>-service-role-key</w:t>
      </w:r>
    </w:p>
    <w:p w14:paraId="4C8F031C" w14:textId="77777777" w:rsidR="005D2F39" w:rsidRDefault="005D2F39" w:rsidP="005D2F39">
      <w:pPr>
        <w:pStyle w:val="HTMLPreformatted"/>
        <w:shd w:val="clear" w:color="auto" w:fill="F9F9F9"/>
        <w:ind w:left="720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>SUPABASE_ANON_KEY=your-</w:t>
      </w:r>
      <w:proofErr w:type="spellStart"/>
      <w:r>
        <w:rPr>
          <w:rFonts w:ascii="Consolas" w:hAnsi="Consolas"/>
          <w:color w:val="101010"/>
          <w:sz w:val="18"/>
          <w:szCs w:val="18"/>
        </w:rPr>
        <w:t>supabase</w:t>
      </w:r>
      <w:proofErr w:type="spellEnd"/>
      <w:r>
        <w:rPr>
          <w:rFonts w:ascii="Consolas" w:hAnsi="Consolas"/>
          <w:color w:val="101010"/>
          <w:sz w:val="18"/>
          <w:szCs w:val="18"/>
        </w:rPr>
        <w:t>-anon-key</w:t>
      </w:r>
    </w:p>
    <w:p w14:paraId="0B3AB59D" w14:textId="66560314" w:rsidR="005D2F39" w:rsidRDefault="005D2F39"/>
    <w:p w14:paraId="0CC0F534" w14:textId="618B84AF" w:rsidR="005D2F39" w:rsidRDefault="005D2F39"/>
    <w:p w14:paraId="65AEEA2F" w14:textId="77777777" w:rsidR="005D2F39" w:rsidRPr="005D2F39" w:rsidRDefault="005D2F39" w:rsidP="005D2F39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sz w:val="24"/>
          <w:szCs w:val="24"/>
        </w:rPr>
      </w:pPr>
      <w:r w:rsidRPr="005D2F39">
        <w:rPr>
          <w:rFonts w:ascii="Segoe UI" w:eastAsia="Times New Roman" w:hAnsi="Segoe UI" w:cs="Segoe UI"/>
          <w:color w:val="101010"/>
          <w:sz w:val="24"/>
          <w:szCs w:val="24"/>
        </w:rPr>
        <w:t>The Complete User Journey</w:t>
      </w:r>
    </w:p>
    <w:p w14:paraId="1CD8489A" w14:textId="30660DC5" w:rsidR="005D2F39" w:rsidRDefault="005D2F39"/>
    <w:p w14:paraId="562AFF87" w14:textId="3BAD0378" w:rsidR="005D2F39" w:rsidRDefault="005D2F39">
      <w:r w:rsidRPr="005D2F39">
        <w:drawing>
          <wp:inline distT="0" distB="0" distL="0" distR="0" wp14:anchorId="776AD8F3" wp14:editId="72521629">
            <wp:extent cx="5943600" cy="5335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2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66027"/>
    <w:multiLevelType w:val="multilevel"/>
    <w:tmpl w:val="2A56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FB6CF7"/>
    <w:multiLevelType w:val="multilevel"/>
    <w:tmpl w:val="0778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3244FC2"/>
    <w:multiLevelType w:val="multilevel"/>
    <w:tmpl w:val="375C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C7D7AB0"/>
    <w:multiLevelType w:val="multilevel"/>
    <w:tmpl w:val="0F7E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F39"/>
    <w:rsid w:val="004B7EAC"/>
    <w:rsid w:val="005D2F39"/>
    <w:rsid w:val="00C9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16D94"/>
  <w15:chartTrackingRefBased/>
  <w15:docId w15:val="{1BFD4329-71DB-4CDF-AE11-A01811E56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F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F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D2F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2F3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F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inline-flex">
    <w:name w:val="inline-flex"/>
    <w:basedOn w:val="DefaultParagraphFont"/>
    <w:rsid w:val="005D2F39"/>
  </w:style>
  <w:style w:type="character" w:styleId="HTMLCode">
    <w:name w:val="HTML Code"/>
    <w:basedOn w:val="DefaultParagraphFont"/>
    <w:uiPriority w:val="99"/>
    <w:semiHidden/>
    <w:unhideWhenUsed/>
    <w:rsid w:val="005D2F3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2F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2F3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D2F39"/>
  </w:style>
  <w:style w:type="character" w:customStyle="1" w:styleId="Heading1Char">
    <w:name w:val="Heading 1 Char"/>
    <w:basedOn w:val="DefaultParagraphFont"/>
    <w:link w:val="Heading1"/>
    <w:uiPriority w:val="9"/>
    <w:rsid w:val="005D2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5D2F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5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8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765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0193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4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62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2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7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6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50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377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3744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0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11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75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2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70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594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0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895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45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514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91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911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54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6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Sumathi Paritala</dc:creator>
  <cp:keywords/>
  <dc:description/>
  <cp:lastModifiedBy>Sumathi Paritala</cp:lastModifiedBy>
  <cp:revision>1</cp:revision>
  <dcterms:created xsi:type="dcterms:W3CDTF">2026-09-12T21:12:00Z</dcterms:created>
  <dcterms:modified xsi:type="dcterms:W3CDTF">2026-09-12T21:20:00Z</dcterms:modified>
</cp:coreProperties>
</file>