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SmartTwin.VCSP.Backend</w:t>
      </w:r>
    </w:p>
    <w:p>
      <w:r>
        <w:t>📊 Общее количество токенов: 59921777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