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E4CA" w14:textId="5A8A4022" w:rsidR="00A75096" w:rsidRPr="009441CE" w:rsidRDefault="009441CE" w:rsidP="009441CE">
      <w:pPr>
        <w:ind w:firstLine="0"/>
        <w:jc w:val="center"/>
        <w:rPr>
          <w:b/>
          <w:bCs/>
        </w:rPr>
      </w:pPr>
      <w:r w:rsidRPr="009441CE">
        <w:rPr>
          <w:b/>
          <w:bCs/>
        </w:rPr>
        <w:t>ИТОГОВЫЙ ПРОЕКТ</w:t>
      </w:r>
    </w:p>
    <w:p w14:paraId="2C4B6194" w14:textId="2EAFCCBD" w:rsidR="009441CE" w:rsidRDefault="009441CE" w:rsidP="009441CE">
      <w:pPr>
        <w:ind w:firstLine="0"/>
        <w:jc w:val="center"/>
        <w:rPr>
          <w:b/>
          <w:bCs/>
        </w:rPr>
      </w:pPr>
      <w:r w:rsidRPr="009441CE">
        <w:rPr>
          <w:b/>
          <w:bCs/>
        </w:rPr>
        <w:t>П</w:t>
      </w:r>
      <w:r w:rsidRPr="009441CE">
        <w:rPr>
          <w:b/>
          <w:bCs/>
        </w:rPr>
        <w:t>ротокол UAT тестирования системы управления роботом пылесосом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751"/>
        <w:gridCol w:w="2493"/>
        <w:gridCol w:w="2552"/>
      </w:tblGrid>
      <w:tr w:rsidR="009441CE" w14:paraId="054C28A0" w14:textId="77777777" w:rsidTr="009441CE">
        <w:trPr>
          <w:trHeight w:val="20"/>
        </w:trPr>
        <w:tc>
          <w:tcPr>
            <w:tcW w:w="1555" w:type="dxa"/>
          </w:tcPr>
          <w:p w14:paraId="5352ED7E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Окно</w:t>
            </w:r>
          </w:p>
        </w:tc>
        <w:tc>
          <w:tcPr>
            <w:tcW w:w="2751" w:type="dxa"/>
          </w:tcPr>
          <w:p w14:paraId="2F6DCDF2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2493" w:type="dxa"/>
          </w:tcPr>
          <w:p w14:paraId="22828838" w14:textId="0F0AF8CB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Результат</w:t>
            </w:r>
            <w:r>
              <w:rPr>
                <w:rFonts w:cs="Times New Roman"/>
                <w:sz w:val="24"/>
                <w:szCs w:val="24"/>
              </w:rPr>
              <w:t xml:space="preserve"> – Д</w:t>
            </w:r>
            <w:r w:rsidRPr="009441CE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2552" w:type="dxa"/>
          </w:tcPr>
          <w:p w14:paraId="04B094E1" w14:textId="6E03A3E0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 xml:space="preserve">Результат – </w:t>
            </w:r>
            <w:r>
              <w:rPr>
                <w:rFonts w:cs="Times New Roman"/>
                <w:sz w:val="24"/>
                <w:szCs w:val="24"/>
              </w:rPr>
              <w:t>Н</w:t>
            </w:r>
            <w:r w:rsidRPr="009441CE">
              <w:rPr>
                <w:rFonts w:cs="Times New Roman"/>
                <w:sz w:val="24"/>
                <w:szCs w:val="24"/>
              </w:rPr>
              <w:t>ет</w:t>
            </w:r>
          </w:p>
        </w:tc>
      </w:tr>
      <w:tr w:rsidR="009441CE" w14:paraId="2311472D" w14:textId="77777777" w:rsidTr="009441CE">
        <w:trPr>
          <w:trHeight w:val="276"/>
        </w:trPr>
        <w:tc>
          <w:tcPr>
            <w:tcW w:w="1555" w:type="dxa"/>
            <w:vMerge w:val="restart"/>
          </w:tcPr>
          <w:p w14:paraId="55BF2E08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Окно авторизации</w:t>
            </w:r>
          </w:p>
        </w:tc>
        <w:tc>
          <w:tcPr>
            <w:tcW w:w="2751" w:type="dxa"/>
            <w:vMerge w:val="restart"/>
          </w:tcPr>
          <w:p w14:paraId="2255D3AE" w14:textId="77777777" w:rsidR="009441CE" w:rsidRPr="009441CE" w:rsidRDefault="009441CE" w:rsidP="009441CE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Вводим в строку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свой логин</w:t>
            </w:r>
          </w:p>
          <w:p w14:paraId="51A68DD5" w14:textId="77777777" w:rsidR="009441CE" w:rsidRPr="009441CE" w:rsidRDefault="009441CE" w:rsidP="009441CE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Вводим в строку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паспорт из нескольких символов</w:t>
            </w:r>
          </w:p>
        </w:tc>
        <w:tc>
          <w:tcPr>
            <w:tcW w:w="2493" w:type="dxa"/>
            <w:vMerge w:val="restart"/>
          </w:tcPr>
          <w:p w14:paraId="7D9BF320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введенные логин и паспорт есть в базе данных, то переходим на окно списка роботов</w:t>
            </w:r>
          </w:p>
        </w:tc>
        <w:tc>
          <w:tcPr>
            <w:tcW w:w="2552" w:type="dxa"/>
            <w:vMerge w:val="restart"/>
          </w:tcPr>
          <w:p w14:paraId="62CB0F27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введенные логин и паспорт нет в базе данных, то выдаем ошибку «неверно введены логин или пароль»</w:t>
            </w:r>
          </w:p>
        </w:tc>
      </w:tr>
      <w:tr w:rsidR="009441CE" w14:paraId="0AEBDD32" w14:textId="77777777" w:rsidTr="009441CE">
        <w:trPr>
          <w:trHeight w:val="276"/>
        </w:trPr>
        <w:tc>
          <w:tcPr>
            <w:tcW w:w="1555" w:type="dxa"/>
            <w:vMerge/>
          </w:tcPr>
          <w:p w14:paraId="68E4546C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51" w:type="dxa"/>
            <w:vMerge/>
          </w:tcPr>
          <w:p w14:paraId="1A87B397" w14:textId="77777777" w:rsidR="009441CE" w:rsidRPr="009441CE" w:rsidRDefault="009441CE" w:rsidP="009441CE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63016119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46F6F398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3F72E99C" w14:textId="77777777" w:rsidTr="009441CE">
        <w:trPr>
          <w:trHeight w:val="20"/>
        </w:trPr>
        <w:tc>
          <w:tcPr>
            <w:tcW w:w="1555" w:type="dxa"/>
            <w:vMerge/>
          </w:tcPr>
          <w:p w14:paraId="15918BE0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0BAFD982" w14:textId="127D9F3D" w:rsidR="009441CE" w:rsidRPr="009441CE" w:rsidRDefault="009441CE" w:rsidP="009441CE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493" w:type="dxa"/>
          </w:tcPr>
          <w:p w14:paraId="74380E7D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Должны перейти на окно создания аккаунта</w:t>
            </w:r>
          </w:p>
        </w:tc>
        <w:tc>
          <w:tcPr>
            <w:tcW w:w="2552" w:type="dxa"/>
          </w:tcPr>
          <w:p w14:paraId="2590CF71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234AD1EA" w14:textId="77777777" w:rsidTr="009441CE">
        <w:trPr>
          <w:trHeight w:val="20"/>
        </w:trPr>
        <w:tc>
          <w:tcPr>
            <w:tcW w:w="1555" w:type="dxa"/>
            <w:vMerge w:val="restart"/>
          </w:tcPr>
          <w:p w14:paraId="3678CB0E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Окно создания аккаунта</w:t>
            </w:r>
          </w:p>
        </w:tc>
        <w:tc>
          <w:tcPr>
            <w:tcW w:w="2751" w:type="dxa"/>
          </w:tcPr>
          <w:p w14:paraId="5312B991" w14:textId="77777777" w:rsidR="009441CE" w:rsidRPr="009441CE" w:rsidRDefault="009441CE" w:rsidP="009441C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Вводим в строку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свой логин</w:t>
            </w:r>
          </w:p>
        </w:tc>
        <w:tc>
          <w:tcPr>
            <w:tcW w:w="2493" w:type="dxa"/>
          </w:tcPr>
          <w:p w14:paraId="1065D595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 базе данных нет такого логина, то оставляем логин в строке</w:t>
            </w:r>
          </w:p>
        </w:tc>
        <w:tc>
          <w:tcPr>
            <w:tcW w:w="2552" w:type="dxa"/>
          </w:tcPr>
          <w:p w14:paraId="2DBF69CE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 базе данных есть уже такой логин, то выдаем сообщение «такой логин уже занят»</w:t>
            </w:r>
          </w:p>
        </w:tc>
      </w:tr>
      <w:tr w:rsidR="009441CE" w14:paraId="365811BA" w14:textId="77777777" w:rsidTr="009441CE">
        <w:trPr>
          <w:trHeight w:val="20"/>
        </w:trPr>
        <w:tc>
          <w:tcPr>
            <w:tcW w:w="1555" w:type="dxa"/>
            <w:vMerge/>
          </w:tcPr>
          <w:p w14:paraId="0863BBD4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752961DE" w14:textId="77777777" w:rsidR="009441CE" w:rsidRPr="009441CE" w:rsidRDefault="009441CE" w:rsidP="009441C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Вводим в строку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свой пароль</w:t>
            </w:r>
          </w:p>
        </w:tc>
        <w:tc>
          <w:tcPr>
            <w:tcW w:w="2493" w:type="dxa"/>
          </w:tcPr>
          <w:p w14:paraId="4F9C8825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введенный пароль соответствует правилам создания пароля, то оставляем пароль в строке</w:t>
            </w:r>
          </w:p>
        </w:tc>
        <w:tc>
          <w:tcPr>
            <w:tcW w:w="2552" w:type="dxa"/>
          </w:tcPr>
          <w:p w14:paraId="431FCF14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введенный паспорт не соответствует, то выдаем сообщение «пароль не подходит»</w:t>
            </w:r>
          </w:p>
        </w:tc>
      </w:tr>
      <w:tr w:rsidR="009441CE" w14:paraId="211297FC" w14:textId="77777777" w:rsidTr="009441CE">
        <w:trPr>
          <w:trHeight w:val="20"/>
        </w:trPr>
        <w:tc>
          <w:tcPr>
            <w:tcW w:w="1555" w:type="dxa"/>
            <w:vMerge/>
          </w:tcPr>
          <w:p w14:paraId="6BACCFC7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FAC02DF" w14:textId="77777777" w:rsidR="009441CE" w:rsidRPr="009441CE" w:rsidRDefault="009441CE" w:rsidP="009441C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Вводим в строку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еще раз свой пароль</w:t>
            </w:r>
          </w:p>
        </w:tc>
        <w:tc>
          <w:tcPr>
            <w:tcW w:w="2493" w:type="dxa"/>
          </w:tcPr>
          <w:p w14:paraId="64F70F55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введенный пароль аналогичен предыдущему, то оставляем пароль в строке</w:t>
            </w:r>
          </w:p>
        </w:tc>
        <w:tc>
          <w:tcPr>
            <w:tcW w:w="2552" w:type="dxa"/>
          </w:tcPr>
          <w:p w14:paraId="7514266A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введенный пароль не аналогичен, то выдаем сообщение «пароль не подходит»</w:t>
            </w:r>
          </w:p>
        </w:tc>
      </w:tr>
      <w:tr w:rsidR="009441CE" w:rsidRPr="006B0031" w14:paraId="39F1CDE4" w14:textId="77777777" w:rsidTr="009441CE">
        <w:trPr>
          <w:trHeight w:val="20"/>
        </w:trPr>
        <w:tc>
          <w:tcPr>
            <w:tcW w:w="1555" w:type="dxa"/>
            <w:vMerge/>
          </w:tcPr>
          <w:p w14:paraId="615D728A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90009B9" w14:textId="77777777" w:rsidR="009441CE" w:rsidRPr="009441CE" w:rsidRDefault="009441CE" w:rsidP="009441C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Вводим в строку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свою электронную почту</w:t>
            </w:r>
          </w:p>
        </w:tc>
        <w:tc>
          <w:tcPr>
            <w:tcW w:w="2493" w:type="dxa"/>
          </w:tcPr>
          <w:p w14:paraId="7181E621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 xml:space="preserve">Если введенный </w:t>
            </w:r>
            <w:r w:rsidRPr="009441CE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9441CE">
              <w:rPr>
                <w:rFonts w:cs="Times New Roman"/>
                <w:sz w:val="24"/>
                <w:szCs w:val="24"/>
              </w:rPr>
              <w:t>-</w:t>
            </w:r>
            <w:r w:rsidRPr="009441CE">
              <w:rPr>
                <w:rFonts w:cs="Times New Roman"/>
                <w:sz w:val="24"/>
                <w:szCs w:val="24"/>
                <w:lang w:val="en-US"/>
              </w:rPr>
              <w:t>mail</w:t>
            </w:r>
            <w:r w:rsidRPr="009441CE">
              <w:rPr>
                <w:rFonts w:cs="Times New Roman"/>
                <w:sz w:val="24"/>
                <w:szCs w:val="24"/>
              </w:rPr>
              <w:t xml:space="preserve"> соответствует формату записи электронной почты, то оставляем почту в строке</w:t>
            </w:r>
          </w:p>
        </w:tc>
        <w:tc>
          <w:tcPr>
            <w:tcW w:w="2552" w:type="dxa"/>
          </w:tcPr>
          <w:p w14:paraId="1F667DB8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 xml:space="preserve">Если введенный </w:t>
            </w:r>
            <w:r w:rsidRPr="009441CE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9441CE">
              <w:rPr>
                <w:rFonts w:cs="Times New Roman"/>
                <w:sz w:val="24"/>
                <w:szCs w:val="24"/>
              </w:rPr>
              <w:t>-</w:t>
            </w:r>
            <w:r w:rsidRPr="009441CE">
              <w:rPr>
                <w:rFonts w:cs="Times New Roman"/>
                <w:sz w:val="24"/>
                <w:szCs w:val="24"/>
                <w:lang w:val="en-US"/>
              </w:rPr>
              <w:t>mail</w:t>
            </w:r>
            <w:r w:rsidRPr="009441CE">
              <w:rPr>
                <w:rFonts w:cs="Times New Roman"/>
                <w:sz w:val="24"/>
                <w:szCs w:val="24"/>
              </w:rPr>
              <w:t xml:space="preserve"> не соответствует формату записи, то выдаем сообщение «почта не верна»</w:t>
            </w:r>
          </w:p>
        </w:tc>
      </w:tr>
      <w:tr w:rsidR="009441CE" w14:paraId="5D921DBF" w14:textId="77777777" w:rsidTr="009441CE">
        <w:trPr>
          <w:trHeight w:val="20"/>
        </w:trPr>
        <w:tc>
          <w:tcPr>
            <w:tcW w:w="1555" w:type="dxa"/>
            <w:vMerge/>
          </w:tcPr>
          <w:p w14:paraId="0C7479B3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6B6D81A5" w14:textId="77777777" w:rsidR="009441CE" w:rsidRPr="009441CE" w:rsidRDefault="009441CE" w:rsidP="009441C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Вводим в строку </w:t>
            </w:r>
            <w:proofErr w:type="spellStart"/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proofErr w:type="spellEnd"/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 имя дорого нам человека</w:t>
            </w:r>
          </w:p>
        </w:tc>
        <w:tc>
          <w:tcPr>
            <w:tcW w:w="2493" w:type="dxa"/>
          </w:tcPr>
          <w:p w14:paraId="63138AEE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Введенное имя проверяется на отсутствие символов, цифр и пробелов. Если все норм, то оставляем в строке</w:t>
            </w:r>
          </w:p>
        </w:tc>
        <w:tc>
          <w:tcPr>
            <w:tcW w:w="2552" w:type="dxa"/>
          </w:tcPr>
          <w:p w14:paraId="7FC5AD31" w14:textId="4D0DE1C8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 xml:space="preserve">Если </w:t>
            </w:r>
            <w:r w:rsidRPr="009441CE">
              <w:rPr>
                <w:rFonts w:cs="Times New Roman"/>
                <w:sz w:val="24"/>
                <w:szCs w:val="24"/>
              </w:rPr>
              <w:t>во введенном</w:t>
            </w:r>
            <w:r w:rsidRPr="009441CE">
              <w:rPr>
                <w:rFonts w:cs="Times New Roman"/>
                <w:sz w:val="24"/>
                <w:szCs w:val="24"/>
              </w:rPr>
              <w:t xml:space="preserve"> имени есть символы, цифры или пробелы, то выдаем сообщение «неправильно введено имя»</w:t>
            </w:r>
          </w:p>
        </w:tc>
      </w:tr>
      <w:tr w:rsidR="009441CE" w:rsidRPr="00762C1C" w14:paraId="47F692B7" w14:textId="77777777" w:rsidTr="009441CE">
        <w:trPr>
          <w:trHeight w:val="20"/>
        </w:trPr>
        <w:tc>
          <w:tcPr>
            <w:tcW w:w="1555" w:type="dxa"/>
            <w:vMerge/>
          </w:tcPr>
          <w:p w14:paraId="498C066C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1BDF3581" w14:textId="77777777" w:rsidR="009441CE" w:rsidRPr="009441CE" w:rsidRDefault="009441CE" w:rsidP="009441CE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493" w:type="dxa"/>
          </w:tcPr>
          <w:p w14:paraId="5D14484A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все заполненные строки верны, то вносим все данные нового пользователя в базу данных и выдаем сообщение «Аккаунт создан»</w:t>
            </w:r>
          </w:p>
        </w:tc>
        <w:tc>
          <w:tcPr>
            <w:tcW w:w="2552" w:type="dxa"/>
          </w:tcPr>
          <w:p w14:paraId="6E262216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 xml:space="preserve">Если хотя бы в одной строке неправильно введено значение, то при нажатии на </w:t>
            </w:r>
            <w:r w:rsidRPr="009441CE">
              <w:rPr>
                <w:rFonts w:cs="Times New Roman"/>
                <w:sz w:val="24"/>
                <w:szCs w:val="24"/>
                <w:lang w:val="en-US"/>
              </w:rPr>
              <w:t>account</w:t>
            </w:r>
            <w:r w:rsidRPr="009441CE">
              <w:rPr>
                <w:rFonts w:cs="Times New Roman"/>
                <w:sz w:val="24"/>
                <w:szCs w:val="24"/>
              </w:rPr>
              <w:t xml:space="preserve"> выдаем сообщение «проверьте введённые данные»</w:t>
            </w:r>
          </w:p>
        </w:tc>
      </w:tr>
      <w:tr w:rsidR="009441CE" w14:paraId="45816CFD" w14:textId="77777777" w:rsidTr="009441CE">
        <w:trPr>
          <w:trHeight w:val="20"/>
        </w:trPr>
        <w:tc>
          <w:tcPr>
            <w:tcW w:w="1555" w:type="dxa"/>
            <w:vMerge w:val="restart"/>
          </w:tcPr>
          <w:p w14:paraId="59673F89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Окно списка роботов</w:t>
            </w:r>
          </w:p>
        </w:tc>
        <w:tc>
          <w:tcPr>
            <w:tcW w:w="2751" w:type="dxa"/>
          </w:tcPr>
          <w:p w14:paraId="68FD486D" w14:textId="77777777" w:rsidR="009441CE" w:rsidRPr="009441CE" w:rsidRDefault="009441CE" w:rsidP="009441CE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Нажимаем на иконку робота</w:t>
            </w:r>
          </w:p>
        </w:tc>
        <w:tc>
          <w:tcPr>
            <w:tcW w:w="2493" w:type="dxa"/>
          </w:tcPr>
          <w:p w14:paraId="57D07FBF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статуса по конкретному роботу</w:t>
            </w:r>
          </w:p>
        </w:tc>
        <w:tc>
          <w:tcPr>
            <w:tcW w:w="2552" w:type="dxa"/>
          </w:tcPr>
          <w:p w14:paraId="74C1AFC7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46952998" w14:textId="77777777" w:rsidTr="009441CE">
        <w:trPr>
          <w:trHeight w:val="20"/>
        </w:trPr>
        <w:tc>
          <w:tcPr>
            <w:tcW w:w="1555" w:type="dxa"/>
            <w:vMerge/>
          </w:tcPr>
          <w:p w14:paraId="113EFDF4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38A13D87" w14:textId="77777777" w:rsidR="009441CE" w:rsidRPr="009441CE" w:rsidRDefault="009441CE" w:rsidP="009441CE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строку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</w:p>
        </w:tc>
        <w:tc>
          <w:tcPr>
            <w:tcW w:w="2493" w:type="dxa"/>
          </w:tcPr>
          <w:p w14:paraId="1CC22D40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Ничего не будут происходить</w:t>
            </w:r>
          </w:p>
        </w:tc>
        <w:tc>
          <w:tcPr>
            <w:tcW w:w="2552" w:type="dxa"/>
          </w:tcPr>
          <w:p w14:paraId="604EB57B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32600A04" w14:textId="77777777" w:rsidTr="009441CE">
        <w:trPr>
          <w:trHeight w:val="20"/>
        </w:trPr>
        <w:tc>
          <w:tcPr>
            <w:tcW w:w="1555" w:type="dxa"/>
            <w:vMerge/>
          </w:tcPr>
          <w:p w14:paraId="63697400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F93FE49" w14:textId="77777777" w:rsidR="009441CE" w:rsidRPr="009441CE" w:rsidRDefault="009441CE" w:rsidP="009441CE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символ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493" w:type="dxa"/>
          </w:tcPr>
          <w:p w14:paraId="4B8F3200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маршрута робота</w:t>
            </w:r>
          </w:p>
        </w:tc>
        <w:tc>
          <w:tcPr>
            <w:tcW w:w="2552" w:type="dxa"/>
          </w:tcPr>
          <w:p w14:paraId="4F7E1107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4337336D" w14:textId="77777777" w:rsidTr="009441CE">
        <w:trPr>
          <w:trHeight w:val="20"/>
        </w:trPr>
        <w:tc>
          <w:tcPr>
            <w:tcW w:w="1555" w:type="dxa"/>
            <w:vMerge/>
          </w:tcPr>
          <w:p w14:paraId="296D1871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94F6A7C" w14:textId="77777777" w:rsidR="009441CE" w:rsidRPr="009441CE" w:rsidRDefault="009441CE" w:rsidP="009441CE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493" w:type="dxa"/>
          </w:tcPr>
          <w:p w14:paraId="56B5032B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расписания работы робота</w:t>
            </w:r>
          </w:p>
        </w:tc>
        <w:tc>
          <w:tcPr>
            <w:tcW w:w="2552" w:type="dxa"/>
          </w:tcPr>
          <w:p w14:paraId="79476694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2B2FA5A2" w14:textId="77777777" w:rsidTr="009441CE">
        <w:trPr>
          <w:trHeight w:val="20"/>
        </w:trPr>
        <w:tc>
          <w:tcPr>
            <w:tcW w:w="1555" w:type="dxa"/>
            <w:vMerge/>
          </w:tcPr>
          <w:p w14:paraId="37BCB996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E2872ED" w14:textId="77777777" w:rsidR="009441CE" w:rsidRPr="009441CE" w:rsidRDefault="009441CE" w:rsidP="009441CE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2493" w:type="dxa"/>
          </w:tcPr>
          <w:p w14:paraId="50CDDA38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Запускаем поиск роботов, которые могут находиться вблизи. Если робот есть вблизи, то проверяется соответствует ли он группе пользователей и появляется в окне в виде последующей строки</w:t>
            </w:r>
          </w:p>
        </w:tc>
        <w:tc>
          <w:tcPr>
            <w:tcW w:w="2552" w:type="dxa"/>
          </w:tcPr>
          <w:p w14:paraId="0439744F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Запускаем поиск роботов. Если вблизи роботы не обнаружены или обнаруженный робот не соответствует группе пользователей, то выдаем сообщение «робот не обнаружен»</w:t>
            </w:r>
          </w:p>
        </w:tc>
      </w:tr>
      <w:tr w:rsidR="009441CE" w14:paraId="6E757554" w14:textId="77777777" w:rsidTr="009441CE">
        <w:trPr>
          <w:trHeight w:val="20"/>
        </w:trPr>
        <w:tc>
          <w:tcPr>
            <w:tcW w:w="1555" w:type="dxa"/>
            <w:vMerge w:val="restart"/>
          </w:tcPr>
          <w:p w14:paraId="5DF214C3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Окно маршрута робота</w:t>
            </w:r>
          </w:p>
        </w:tc>
        <w:tc>
          <w:tcPr>
            <w:tcW w:w="2751" w:type="dxa"/>
          </w:tcPr>
          <w:p w14:paraId="2B135FAC" w14:textId="77777777" w:rsidR="009441CE" w:rsidRPr="009441CE" w:rsidRDefault="009441CE" w:rsidP="009441CE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493" w:type="dxa"/>
          </w:tcPr>
          <w:p w14:paraId="214A135E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статуса робота</w:t>
            </w:r>
          </w:p>
        </w:tc>
        <w:tc>
          <w:tcPr>
            <w:tcW w:w="2552" w:type="dxa"/>
          </w:tcPr>
          <w:p w14:paraId="31D5B45F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79B2DF9C" w14:textId="77777777" w:rsidTr="009441CE">
        <w:trPr>
          <w:trHeight w:val="20"/>
        </w:trPr>
        <w:tc>
          <w:tcPr>
            <w:tcW w:w="1555" w:type="dxa"/>
            <w:vMerge/>
          </w:tcPr>
          <w:p w14:paraId="2B230909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7A1E58EF" w14:textId="77777777" w:rsidR="009441CE" w:rsidRPr="009441CE" w:rsidRDefault="009441CE" w:rsidP="009441CE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493" w:type="dxa"/>
          </w:tcPr>
          <w:p w14:paraId="7946D1A4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списка роботов</w:t>
            </w:r>
          </w:p>
        </w:tc>
        <w:tc>
          <w:tcPr>
            <w:tcW w:w="2552" w:type="dxa"/>
          </w:tcPr>
          <w:p w14:paraId="2CE5747E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447AE5C2" w14:textId="77777777" w:rsidTr="009441CE">
        <w:trPr>
          <w:trHeight w:val="20"/>
        </w:trPr>
        <w:tc>
          <w:tcPr>
            <w:tcW w:w="1555" w:type="dxa"/>
            <w:vMerge/>
          </w:tcPr>
          <w:p w14:paraId="5E395BB5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980084B" w14:textId="77777777" w:rsidR="009441CE" w:rsidRPr="009441CE" w:rsidRDefault="009441CE" w:rsidP="009441CE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2493" w:type="dxa"/>
          </w:tcPr>
          <w:p w14:paraId="1FCB0169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расписания робота</w:t>
            </w:r>
          </w:p>
        </w:tc>
        <w:tc>
          <w:tcPr>
            <w:tcW w:w="2552" w:type="dxa"/>
          </w:tcPr>
          <w:p w14:paraId="4A01DCA8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4234D4D4" w14:textId="77777777" w:rsidTr="009441CE">
        <w:trPr>
          <w:trHeight w:val="20"/>
        </w:trPr>
        <w:tc>
          <w:tcPr>
            <w:tcW w:w="1555" w:type="dxa"/>
            <w:vMerge/>
          </w:tcPr>
          <w:p w14:paraId="39CD1D51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0CEA7E1A" w14:textId="77777777" w:rsidR="009441CE" w:rsidRPr="009441CE" w:rsidRDefault="009441CE" w:rsidP="009441CE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Нажимаем на кнопку возврат</w:t>
            </w:r>
          </w:p>
        </w:tc>
        <w:tc>
          <w:tcPr>
            <w:tcW w:w="2493" w:type="dxa"/>
          </w:tcPr>
          <w:p w14:paraId="1AF45E79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списка роботов</w:t>
            </w:r>
          </w:p>
        </w:tc>
        <w:tc>
          <w:tcPr>
            <w:tcW w:w="2552" w:type="dxa"/>
          </w:tcPr>
          <w:p w14:paraId="2BD9162F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672F271D" w14:textId="77777777" w:rsidTr="009441CE">
        <w:trPr>
          <w:trHeight w:val="20"/>
        </w:trPr>
        <w:tc>
          <w:tcPr>
            <w:tcW w:w="1555" w:type="dxa"/>
            <w:vMerge w:val="restart"/>
          </w:tcPr>
          <w:p w14:paraId="7FD594FD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Окно статуса робота</w:t>
            </w:r>
          </w:p>
        </w:tc>
        <w:tc>
          <w:tcPr>
            <w:tcW w:w="2751" w:type="dxa"/>
          </w:tcPr>
          <w:p w14:paraId="3FC1B528" w14:textId="77777777" w:rsidR="009441CE" w:rsidRPr="009441CE" w:rsidRDefault="009441CE" w:rsidP="009441CE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493" w:type="dxa"/>
          </w:tcPr>
          <w:p w14:paraId="054F9421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статуса робота</w:t>
            </w:r>
          </w:p>
        </w:tc>
        <w:tc>
          <w:tcPr>
            <w:tcW w:w="2552" w:type="dxa"/>
          </w:tcPr>
          <w:p w14:paraId="58F26C3C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3A02CA95" w14:textId="77777777" w:rsidTr="009441CE">
        <w:trPr>
          <w:trHeight w:val="20"/>
        </w:trPr>
        <w:tc>
          <w:tcPr>
            <w:tcW w:w="1555" w:type="dxa"/>
            <w:vMerge/>
          </w:tcPr>
          <w:p w14:paraId="16FC8444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706ADA6D" w14:textId="77777777" w:rsidR="009441CE" w:rsidRPr="009441CE" w:rsidRDefault="009441CE" w:rsidP="009441CE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493" w:type="dxa"/>
          </w:tcPr>
          <w:p w14:paraId="4E4A6A81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списка роботов</w:t>
            </w:r>
          </w:p>
        </w:tc>
        <w:tc>
          <w:tcPr>
            <w:tcW w:w="2552" w:type="dxa"/>
          </w:tcPr>
          <w:p w14:paraId="17E4A7B7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5C8485AC" w14:textId="77777777" w:rsidTr="009441CE">
        <w:trPr>
          <w:trHeight w:val="20"/>
        </w:trPr>
        <w:tc>
          <w:tcPr>
            <w:tcW w:w="1555" w:type="dxa"/>
            <w:vMerge/>
          </w:tcPr>
          <w:p w14:paraId="18228B53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0047B6CA" w14:textId="77777777" w:rsidR="009441CE" w:rsidRPr="009441CE" w:rsidRDefault="009441CE" w:rsidP="009441CE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2493" w:type="dxa"/>
          </w:tcPr>
          <w:p w14:paraId="5A3C095F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расписания робота</w:t>
            </w:r>
          </w:p>
        </w:tc>
        <w:tc>
          <w:tcPr>
            <w:tcW w:w="2552" w:type="dxa"/>
          </w:tcPr>
          <w:p w14:paraId="4C405EE0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7B9E4925" w14:textId="77777777" w:rsidTr="009441CE">
        <w:trPr>
          <w:trHeight w:val="20"/>
        </w:trPr>
        <w:tc>
          <w:tcPr>
            <w:tcW w:w="1555" w:type="dxa"/>
            <w:vMerge/>
          </w:tcPr>
          <w:p w14:paraId="63091091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6DCD78E5" w14:textId="77777777" w:rsidR="009441CE" w:rsidRPr="009441CE" w:rsidRDefault="009441CE" w:rsidP="009441CE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Нажимаем на кнопку возврат</w:t>
            </w:r>
          </w:p>
        </w:tc>
        <w:tc>
          <w:tcPr>
            <w:tcW w:w="2493" w:type="dxa"/>
          </w:tcPr>
          <w:p w14:paraId="7EA3CA72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списка роботов</w:t>
            </w:r>
          </w:p>
        </w:tc>
        <w:tc>
          <w:tcPr>
            <w:tcW w:w="2552" w:type="dxa"/>
          </w:tcPr>
          <w:p w14:paraId="6C9A6EEC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658DE788" w14:textId="77777777" w:rsidTr="009441CE">
        <w:trPr>
          <w:trHeight w:val="20"/>
        </w:trPr>
        <w:tc>
          <w:tcPr>
            <w:tcW w:w="1555" w:type="dxa"/>
            <w:vMerge w:val="restart"/>
          </w:tcPr>
          <w:p w14:paraId="02690290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Окно расписания робота</w:t>
            </w:r>
          </w:p>
        </w:tc>
        <w:tc>
          <w:tcPr>
            <w:tcW w:w="2751" w:type="dxa"/>
          </w:tcPr>
          <w:p w14:paraId="1193F401" w14:textId="77777777" w:rsidR="009441CE" w:rsidRPr="009441CE" w:rsidRDefault="009441CE" w:rsidP="009441CE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493" w:type="dxa"/>
          </w:tcPr>
          <w:p w14:paraId="74048BDA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статуса робота</w:t>
            </w:r>
          </w:p>
        </w:tc>
        <w:tc>
          <w:tcPr>
            <w:tcW w:w="2552" w:type="dxa"/>
          </w:tcPr>
          <w:p w14:paraId="6D761198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109A7074" w14:textId="77777777" w:rsidTr="009441CE">
        <w:trPr>
          <w:trHeight w:val="20"/>
        </w:trPr>
        <w:tc>
          <w:tcPr>
            <w:tcW w:w="1555" w:type="dxa"/>
            <w:vMerge/>
          </w:tcPr>
          <w:p w14:paraId="0FF83B3A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4104EC59" w14:textId="77777777" w:rsidR="009441CE" w:rsidRPr="009441CE" w:rsidRDefault="009441CE" w:rsidP="009441CE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493" w:type="dxa"/>
          </w:tcPr>
          <w:p w14:paraId="74EBE8B9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списка роботов</w:t>
            </w:r>
          </w:p>
        </w:tc>
        <w:tc>
          <w:tcPr>
            <w:tcW w:w="2552" w:type="dxa"/>
          </w:tcPr>
          <w:p w14:paraId="194BEB9C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645B0E8D" w14:textId="77777777" w:rsidTr="009441CE">
        <w:trPr>
          <w:trHeight w:val="20"/>
        </w:trPr>
        <w:tc>
          <w:tcPr>
            <w:tcW w:w="1555" w:type="dxa"/>
            <w:vMerge/>
          </w:tcPr>
          <w:p w14:paraId="0FD8CF23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0B8F1FA6" w14:textId="77777777" w:rsidR="009441CE" w:rsidRPr="009441CE" w:rsidRDefault="009441CE" w:rsidP="009441CE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кнопку </w:t>
            </w:r>
            <w:r w:rsidRPr="0094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2493" w:type="dxa"/>
          </w:tcPr>
          <w:p w14:paraId="0CBDE40C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расписания робота</w:t>
            </w:r>
          </w:p>
        </w:tc>
        <w:tc>
          <w:tcPr>
            <w:tcW w:w="2552" w:type="dxa"/>
          </w:tcPr>
          <w:p w14:paraId="6BE2516F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14:paraId="59E5A1CF" w14:textId="77777777" w:rsidTr="009441CE">
        <w:trPr>
          <w:trHeight w:val="20"/>
        </w:trPr>
        <w:tc>
          <w:tcPr>
            <w:tcW w:w="1555" w:type="dxa"/>
            <w:vMerge/>
          </w:tcPr>
          <w:p w14:paraId="144A218D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7AF5C808" w14:textId="77777777" w:rsidR="009441CE" w:rsidRPr="009441CE" w:rsidRDefault="009441CE" w:rsidP="009441CE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Нажимаем на кнопку возврат</w:t>
            </w:r>
          </w:p>
        </w:tc>
        <w:tc>
          <w:tcPr>
            <w:tcW w:w="2493" w:type="dxa"/>
          </w:tcPr>
          <w:p w14:paraId="4207C262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Переходим на окно списка роботов</w:t>
            </w:r>
          </w:p>
        </w:tc>
        <w:tc>
          <w:tcPr>
            <w:tcW w:w="2552" w:type="dxa"/>
          </w:tcPr>
          <w:p w14:paraId="3EB8FD99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</w:p>
        </w:tc>
      </w:tr>
      <w:tr w:rsidR="009441CE" w:rsidRPr="00057FA8" w14:paraId="7412A23B" w14:textId="77777777" w:rsidTr="009441CE">
        <w:trPr>
          <w:trHeight w:val="20"/>
        </w:trPr>
        <w:tc>
          <w:tcPr>
            <w:tcW w:w="1555" w:type="dxa"/>
            <w:vMerge/>
          </w:tcPr>
          <w:p w14:paraId="597D6A20" w14:textId="77777777" w:rsidR="009441CE" w:rsidRPr="009441CE" w:rsidRDefault="009441CE" w:rsidP="009441CE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</w:tcPr>
          <w:p w14:paraId="3B5D24FE" w14:textId="77777777" w:rsidR="009441CE" w:rsidRPr="009441CE" w:rsidRDefault="009441CE" w:rsidP="009441CE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0" w:firstLine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441CE">
              <w:rPr>
                <w:rFonts w:ascii="Times New Roman" w:hAnsi="Times New Roman" w:cs="Times New Roman"/>
                <w:sz w:val="24"/>
                <w:szCs w:val="24"/>
              </w:rPr>
              <w:t>Нажимаем на календарь</w:t>
            </w:r>
          </w:p>
        </w:tc>
        <w:tc>
          <w:tcPr>
            <w:tcW w:w="2493" w:type="dxa"/>
          </w:tcPr>
          <w:p w14:paraId="7F60F62B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Выбираем дату запуска в работу. В базу данных вводится информация об дате, когда должен запуститься робот</w:t>
            </w:r>
          </w:p>
        </w:tc>
        <w:tc>
          <w:tcPr>
            <w:tcW w:w="2552" w:type="dxa"/>
          </w:tcPr>
          <w:p w14:paraId="45D0BDEA" w14:textId="77777777" w:rsidR="009441CE" w:rsidRPr="009441CE" w:rsidRDefault="009441CE" w:rsidP="009441CE">
            <w:pPr>
              <w:spacing w:line="240" w:lineRule="auto"/>
              <w:ind w:firstLine="29"/>
              <w:rPr>
                <w:rFonts w:cs="Times New Roman"/>
                <w:sz w:val="24"/>
                <w:szCs w:val="24"/>
              </w:rPr>
            </w:pPr>
            <w:r w:rsidRPr="009441CE">
              <w:rPr>
                <w:rFonts w:cs="Times New Roman"/>
                <w:sz w:val="24"/>
                <w:szCs w:val="24"/>
              </w:rPr>
              <w:t>Если выбранная дата уже занята, то выводим сообщение «на эту дату уже запланирована работа робота»</w:t>
            </w:r>
          </w:p>
        </w:tc>
      </w:tr>
    </w:tbl>
    <w:p w14:paraId="294E34B8" w14:textId="77777777" w:rsidR="009441CE" w:rsidRPr="009441CE" w:rsidRDefault="009441CE" w:rsidP="009441CE"/>
    <w:sectPr w:rsidR="009441CE" w:rsidRPr="009441CE" w:rsidSect="009441CE">
      <w:pgSz w:w="11907" w:h="16840" w:code="9"/>
      <w:pgMar w:top="1134" w:right="1134" w:bottom="1134" w:left="113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AEC"/>
    <w:multiLevelType w:val="hybridMultilevel"/>
    <w:tmpl w:val="84DE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D47"/>
    <w:multiLevelType w:val="hybridMultilevel"/>
    <w:tmpl w:val="D6FAE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7C54"/>
    <w:multiLevelType w:val="hybridMultilevel"/>
    <w:tmpl w:val="F4087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4BA3"/>
    <w:multiLevelType w:val="hybridMultilevel"/>
    <w:tmpl w:val="1822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E511B"/>
    <w:multiLevelType w:val="hybridMultilevel"/>
    <w:tmpl w:val="C0C8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33558"/>
    <w:multiLevelType w:val="hybridMultilevel"/>
    <w:tmpl w:val="E7121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80058"/>
    <w:multiLevelType w:val="hybridMultilevel"/>
    <w:tmpl w:val="4DD66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6967">
    <w:abstractNumId w:val="6"/>
  </w:num>
  <w:num w:numId="2" w16cid:durableId="522744264">
    <w:abstractNumId w:val="4"/>
  </w:num>
  <w:num w:numId="3" w16cid:durableId="1626279647">
    <w:abstractNumId w:val="3"/>
  </w:num>
  <w:num w:numId="4" w16cid:durableId="734162317">
    <w:abstractNumId w:val="2"/>
  </w:num>
  <w:num w:numId="5" w16cid:durableId="57285912">
    <w:abstractNumId w:val="5"/>
  </w:num>
  <w:num w:numId="6" w16cid:durableId="1435978443">
    <w:abstractNumId w:val="0"/>
  </w:num>
  <w:num w:numId="7" w16cid:durableId="38233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CE"/>
    <w:rsid w:val="00036DB4"/>
    <w:rsid w:val="00125A8C"/>
    <w:rsid w:val="00365763"/>
    <w:rsid w:val="00376BFB"/>
    <w:rsid w:val="00620F67"/>
    <w:rsid w:val="00864512"/>
    <w:rsid w:val="009441CE"/>
    <w:rsid w:val="009814E8"/>
    <w:rsid w:val="00A30F32"/>
    <w:rsid w:val="00A75096"/>
    <w:rsid w:val="00DA7395"/>
    <w:rsid w:val="00F14BB8"/>
    <w:rsid w:val="00F4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BA33"/>
  <w15:chartTrackingRefBased/>
  <w15:docId w15:val="{257511A0-9E03-46D5-B401-C75A4B77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1C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7B2D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1"/>
    <w:unhideWhenUsed/>
    <w:qFormat/>
    <w:rsid w:val="00125A8C"/>
    <w:pPr>
      <w:widowControl w:val="0"/>
      <w:autoSpaceDE w:val="0"/>
      <w:autoSpaceDN w:val="0"/>
      <w:spacing w:before="120" w:after="120"/>
      <w:ind w:firstLine="0"/>
      <w:jc w:val="center"/>
      <w:outlineLvl w:val="1"/>
    </w:pPr>
    <w:rPr>
      <w:rFonts w:eastAsia="Times New Roman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B2D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20">
    <w:name w:val="Заголовок 2 Знак"/>
    <w:basedOn w:val="a0"/>
    <w:link w:val="2"/>
    <w:uiPriority w:val="1"/>
    <w:rsid w:val="00125A8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3">
    <w:name w:val="Table Grid"/>
    <w:basedOn w:val="a1"/>
    <w:uiPriority w:val="39"/>
    <w:rsid w:val="0094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1CE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Бондарчук Никита Петрович</dc:creator>
  <cp:keywords/>
  <dc:description/>
  <cp:lastModifiedBy>Бондарчук Никита Петрович</cp:lastModifiedBy>
  <cp:revision>1</cp:revision>
  <dcterms:created xsi:type="dcterms:W3CDTF">2022-12-25T16:07:00Z</dcterms:created>
  <dcterms:modified xsi:type="dcterms:W3CDTF">2022-12-25T16:11:00Z</dcterms:modified>
</cp:coreProperties>
</file>