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30A05F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37C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Исследование </w:t>
      </w:r>
      <w:proofErr w:type="gramStart"/>
      <w:r w:rsidR="00D37C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фракталов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proofErr w:type="gramEnd"/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409CE96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Pr="00CF2BE7">
        <w:rPr>
          <w:color w:val="000000" w:themeColor="text1"/>
          <w:sz w:val="28"/>
          <w:szCs w:val="28"/>
        </w:rPr>
        <w:t>-</w:t>
      </w:r>
      <w:r w:rsidR="00D37C12" w:rsidRPr="00961AC5">
        <w:rPr>
          <w:color w:val="000000" w:themeColor="text1"/>
          <w:sz w:val="28"/>
          <w:szCs w:val="28"/>
        </w:rPr>
        <w:t>101-51-00</w:t>
      </w:r>
    </w:p>
    <w:p w14:paraId="17ED2275" w14:textId="2A27A743" w:rsidR="00305327" w:rsidRPr="00D37C12" w:rsidRDefault="00D37C1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Мутовкин</w:t>
      </w:r>
      <w:proofErr w:type="spellEnd"/>
      <w:r>
        <w:rPr>
          <w:color w:val="000000" w:themeColor="text1"/>
          <w:sz w:val="28"/>
          <w:szCs w:val="28"/>
        </w:rPr>
        <w:t xml:space="preserve"> Михаил Юрьевич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C5F0F3C" w14:textId="7FA1888D" w:rsidR="00D37C12" w:rsidRDefault="00305327" w:rsidP="00D37C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30079FD" w14:textId="4E113871" w:rsidR="00D37C12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97B85" w14:textId="77777777" w:rsidR="00D37C12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1.Цель работы получение навыков реализации алгоритмов с рекурсивными вычислениями, знакомство с фракталами </w:t>
      </w:r>
    </w:p>
    <w:p w14:paraId="35F9E5BE" w14:textId="22234873" w:rsidR="00D37C12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4EC52854" w14:textId="426B5821" w:rsidR="00D37C12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57A5E4" wp14:editId="61840E3E">
            <wp:extent cx="4163006" cy="359142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A6AC" w14:textId="09E5187F" w:rsidR="00D37C12" w:rsidRDefault="00D37C12" w:rsidP="00D37C1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</w:t>
      </w:r>
    </w:p>
    <w:p w14:paraId="7CF3C20A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E061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1B67B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FF65D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066C3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869A9C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FECAD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1B637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49B6A" w14:textId="2DF1770F" w:rsidR="00D37C12" w:rsidRPr="004729B3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D37C1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алгоритм фрактала </w:t>
      </w:r>
      <w:r w:rsidR="004729B3" w:rsidRP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“</w:t>
      </w:r>
      <w:r w:rsid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Кривая Хартера-Хейтуэя</w:t>
      </w:r>
      <w:r w:rsidR="004729B3" w:rsidRP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”</w:t>
      </w:r>
    </w:p>
    <w:p w14:paraId="23FDA0F4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 своё движение в любую сторону под 90 градусов после чего продолжает движение получившейся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фигурой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в другую сторону и под 90 градусов и такими действиями будет рисоваться узор.</w:t>
      </w:r>
    </w:p>
    <w:p w14:paraId="766F7855" w14:textId="17702ACF" w:rsidR="004729B3" w:rsidRP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270A09" wp14:editId="76EF0794">
            <wp:extent cx="5940425" cy="30943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42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0433F2C" w14:textId="77777777" w:rsidR="00961AC5" w:rsidRPr="00961AC5" w:rsidRDefault="004729B3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</w:t>
      </w:r>
      <w:r w:rsidRPr="004729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961AC5"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="00961AC5"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GraphABC;</w:t>
      </w:r>
    </w:p>
    <w:p w14:paraId="4EDB3F5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C18F97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2636E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Draw(x, y, dx, dy: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15D18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E140123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7C4E1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d, t: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CBBE6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54B2F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6367F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98DA6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SetWindowSize(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800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FE9F0C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SetWindowCaption(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Хартера</w:t>
      </w:r>
      <w:proofErr w:type="spellEnd"/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Хейтуэя</w:t>
      </w:r>
      <w:proofErr w:type="spellEnd"/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2840B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:=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48610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64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DBF6FF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436F41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turn[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-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] := f;</w:t>
      </w:r>
    </w:p>
    <w:p w14:paraId="2B3F6B1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:=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3AFBABB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turn[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* a] := turn[a];</w:t>
      </w:r>
    </w:p>
    <w:p w14:paraId="63F86AD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26C91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FE3AA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1DA9D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:=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0A1A7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MoveTo(x, y);</w:t>
      </w:r>
    </w:p>
    <w:p w14:paraId="49A5196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128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DCC284F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C3338C2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127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5415776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9310F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b := b + d; x := x + dx; y := y + dy;</w:t>
      </w:r>
    </w:p>
    <w:p w14:paraId="62FEF6C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LineTo(x, y);</w:t>
      </w:r>
    </w:p>
    <w:p w14:paraId="6A4DED5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A97BDAF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A54C58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dy;</w:t>
      </w:r>
    </w:p>
    <w:p w14:paraId="612BB06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dy := -dx;</w:t>
      </w:r>
    </w:p>
    <w:p w14:paraId="641B34C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2C3F26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14:paraId="32376A4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2F41DB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-dy;</w:t>
      </w:r>
    </w:p>
    <w:p w14:paraId="3A25387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dy := dx;</w:t>
      </w:r>
    </w:p>
    <w:p w14:paraId="40F3390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DF32D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dx := t;</w:t>
      </w:r>
    </w:p>
    <w:p w14:paraId="06AEE4B0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87E15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:= b + d; d := -d;</w:t>
      </w:r>
    </w:p>
    <w:p w14:paraId="3DDCC9A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:=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5A31000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dx; y := y + dy;</w:t>
      </w:r>
    </w:p>
    <w:p w14:paraId="24DB101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LineTo(x, y);</w:t>
      </w:r>
    </w:p>
    <w:p w14:paraId="0306273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turn[a]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1C2EEC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A40CC7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dy;</w:t>
      </w:r>
    </w:p>
    <w:p w14:paraId="62F0823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dy := -dx;</w:t>
      </w:r>
    </w:p>
    <w:p w14:paraId="3FC140E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3E43A4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59CBDD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92C9BB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-dy;</w:t>
      </w:r>
    </w:p>
    <w:p w14:paraId="7F5F239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dy := dx;</w:t>
      </w:r>
    </w:p>
    <w:p w14:paraId="7FE5E6D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D6D2B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 := t;</w:t>
      </w:r>
    </w:p>
    <w:p w14:paraId="195E073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47182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75735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D6CA23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dy: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15926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KeyDown(key: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9D823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99057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39AB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2204563F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VK_Up: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 -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6D85F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VK_Down: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 +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B8BE0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VK_Left: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-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5EEAF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VK_Right: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+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689FB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VK_m:</w:t>
      </w:r>
    </w:p>
    <w:p w14:paraId="05C4A3F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3D3558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i +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5269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:= x + i;</w:t>
      </w:r>
    </w:p>
    <w:p w14:paraId="38261CB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dx := dx - i;</w:t>
      </w:r>
    </w:p>
    <w:p w14:paraId="29285240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dy := dy + i;</w:t>
      </w:r>
    </w:p>
    <w:p w14:paraId="0AE83CD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:= y - i;</w:t>
      </w:r>
    </w:p>
    <w:p w14:paraId="0A71D00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47706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&gt;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-=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B08FB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vk_d: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&lt;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+=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626F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vk_F: </w:t>
      </w:r>
    </w:p>
    <w:p w14:paraId="0391902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253C10C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Window.Clear; </w:t>
      </w:r>
    </w:p>
    <w:p w14:paraId="6221A88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dx, dy);</w:t>
      </w:r>
    </w:p>
    <w:p w14:paraId="404AFB3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14:paraId="17954CD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1D3B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213AD6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LockDrawing;</w:t>
      </w:r>
    </w:p>
    <w:p w14:paraId="67F042C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3E978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140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47B13F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dx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676EE3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dy := -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15F2B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dx, dy);</w:t>
      </w:r>
    </w:p>
    <w:p w14:paraId="380D9181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93C3B9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88372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CC0E361" w14:textId="1E14D52F" w:rsidR="00D37C12" w:rsidRDefault="00D37C12" w:rsidP="00961AC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02CCFAAD" w14:textId="214A28CC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3CF7D6" wp14:editId="70B7BEBA">
            <wp:extent cx="4392967" cy="29527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345678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33" cy="30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D155" w14:textId="5997631C" w:rsidR="00E93D55" w:rsidRPr="00E93D55" w:rsidRDefault="00E93D55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E93D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течении данной работы я познакомился с визуализацией фрактала </w:t>
      </w:r>
      <w:r w:rsidRPr="00E93D5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E93D5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данную кривую можно передвигать влево, вправо, вниз и вверх, так же присутствует масштабирование</w:t>
      </w:r>
      <w:r w:rsidR="006C4B57">
        <w:rPr>
          <w:rFonts w:ascii="Times New Roman" w:hAnsi="Times New Roman" w:cs="Times New Roman"/>
          <w:color w:val="000000" w:themeColor="text1"/>
          <w:sz w:val="28"/>
          <w:szCs w:val="28"/>
        </w:rPr>
        <w:t>. В ходе этой работы были получены навыки реализации алгоритмов с рекурсивными вычислениями знакомство с фракталами.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sectPr w:rsidR="00E93D55" w:rsidRPr="00E93D5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4729B3"/>
    <w:rsid w:val="006C4B57"/>
    <w:rsid w:val="00755BA6"/>
    <w:rsid w:val="007A758D"/>
    <w:rsid w:val="00961AC5"/>
    <w:rsid w:val="009E6835"/>
    <w:rsid w:val="00D37C12"/>
    <w:rsid w:val="00D435F4"/>
    <w:rsid w:val="00E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9</cp:revision>
  <dcterms:created xsi:type="dcterms:W3CDTF">2020-09-28T05:40:00Z</dcterms:created>
  <dcterms:modified xsi:type="dcterms:W3CDTF">2023-01-24T06:49:00Z</dcterms:modified>
</cp:coreProperties>
</file>