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Pr="002C5EB2" w:rsidRDefault="002C5EB2" w:rsidP="002C5EB2">
      <w:pPr>
        <w:jc w:val="center"/>
        <w:rPr>
          <w:b/>
          <w:sz w:val="40"/>
          <w:szCs w:val="40"/>
        </w:rPr>
      </w:pPr>
      <w:r w:rsidRPr="002C5EB2">
        <w:rPr>
          <w:b/>
          <w:sz w:val="40"/>
          <w:szCs w:val="40"/>
        </w:rPr>
        <w:t>Chemikaliendatenbank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360741718"/>
        <w:docPartObj>
          <w:docPartGallery w:val="Table of Contents"/>
          <w:docPartUnique/>
        </w:docPartObj>
      </w:sdtPr>
      <w:sdtEndPr/>
      <w:sdtContent>
        <w:p w:rsidR="002C5EB2" w:rsidRPr="001116C3" w:rsidRDefault="002C5EB2">
          <w:pPr>
            <w:pStyle w:val="Inhaltsverzeichnisberschrift"/>
            <w:rPr>
              <w:color w:val="auto"/>
            </w:rPr>
          </w:pPr>
          <w:r w:rsidRPr="001116C3">
            <w:rPr>
              <w:color w:val="auto"/>
            </w:rPr>
            <w:t>Inhalt</w:t>
          </w:r>
        </w:p>
        <w:p w:rsidR="003C51EB" w:rsidRDefault="002C5E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69493" w:history="1">
            <w:r w:rsidR="003C51EB" w:rsidRPr="00C57C04">
              <w:rPr>
                <w:rStyle w:val="Hyperlink"/>
                <w:noProof/>
              </w:rPr>
              <w:t>1.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Lieferung eintragen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_Toc458669493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2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4" w:history="1">
            <w:r w:rsidR="003C51EB" w:rsidRPr="00C57C04">
              <w:rPr>
                <w:rStyle w:val="Hyperlink"/>
                <w:noProof/>
              </w:rPr>
              <w:t>2.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Neue Chemikalie definieren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_Toc458669494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2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5" w:history="1">
            <w:r w:rsidR="003C51EB" w:rsidRPr="00C57C04">
              <w:rPr>
                <w:rStyle w:val="Hyperlink"/>
                <w:noProof/>
              </w:rPr>
              <w:t>3.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Unter-/Kategorien, Lagerungshinweise und Hersteller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_Toc458669495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2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6" w:history="1">
            <w:r w:rsidR="003C51EB" w:rsidRPr="00C57C04">
              <w:rPr>
                <w:rStyle w:val="Hyperlink"/>
                <w:noProof/>
              </w:rPr>
              <w:t>4.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Editieren/Verbrauchen/Löschen von Lieferungen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_Toc458669496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2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7" w:history="1">
            <w:r w:rsidR="003C51EB" w:rsidRPr="00C57C04">
              <w:rPr>
                <w:rStyle w:val="Hyperlink"/>
                <w:noProof/>
              </w:rPr>
              <w:t>5.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Inhalt des Chemikalienschrankes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_Toc458669497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8" w:history="1">
            <w:r w:rsidR="003C51EB" w:rsidRPr="00C57C04">
              <w:rPr>
                <w:rStyle w:val="Hyperlink"/>
                <w:noProof/>
              </w:rPr>
              <w:t>6.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Administration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_Toc458669498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499" w:history="1">
            <w:r w:rsidR="003C51EB" w:rsidRPr="00C57C04">
              <w:rPr>
                <w:rStyle w:val="Hyperlink"/>
                <w:noProof/>
              </w:rPr>
              <w:t>6.1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Nutzerverwaltung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_Toc458669499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500" w:history="1">
            <w:r w:rsidR="003C51EB" w:rsidRPr="00C57C04">
              <w:rPr>
                <w:rStyle w:val="Hyperlink"/>
                <w:noProof/>
              </w:rPr>
              <w:t>6.2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Excel-Import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_Toc458669500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501" w:history="1">
            <w:r w:rsidR="003C51EB" w:rsidRPr="00C57C04">
              <w:rPr>
                <w:rStyle w:val="Hyperlink"/>
                <w:noProof/>
              </w:rPr>
              <w:t>6.3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Verwaltung der Datenbank mit phpMyAdmin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_Toc458669501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502" w:history="1">
            <w:r w:rsidR="003C51EB" w:rsidRPr="00C57C04">
              <w:rPr>
                <w:rStyle w:val="Hyperlink"/>
                <w:noProof/>
              </w:rPr>
              <w:t>6.4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Datenbank exportieren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_Toc458669502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3C51EB" w:rsidRDefault="003B5C5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8669503" w:history="1">
            <w:r w:rsidR="003C51EB" w:rsidRPr="00C57C04">
              <w:rPr>
                <w:rStyle w:val="Hyperlink"/>
                <w:noProof/>
              </w:rPr>
              <w:t>6.5</w:t>
            </w:r>
            <w:r w:rsidR="003C51EB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C51EB" w:rsidRPr="00C57C04">
              <w:rPr>
                <w:rStyle w:val="Hyperlink"/>
                <w:noProof/>
              </w:rPr>
              <w:t>Sicherungsdatei wiederherstellen</w:t>
            </w:r>
            <w:r w:rsidR="003C51EB">
              <w:rPr>
                <w:noProof/>
                <w:webHidden/>
              </w:rPr>
              <w:tab/>
            </w:r>
            <w:r w:rsidR="003C51EB">
              <w:rPr>
                <w:noProof/>
                <w:webHidden/>
              </w:rPr>
              <w:fldChar w:fldCharType="begin"/>
            </w:r>
            <w:r w:rsidR="003C51EB">
              <w:rPr>
                <w:noProof/>
                <w:webHidden/>
              </w:rPr>
              <w:instrText xml:space="preserve"> PAGEREF _Toc458669503 \h </w:instrText>
            </w:r>
            <w:r w:rsidR="003C51EB">
              <w:rPr>
                <w:noProof/>
                <w:webHidden/>
              </w:rPr>
            </w:r>
            <w:r w:rsidR="003C51EB">
              <w:rPr>
                <w:noProof/>
                <w:webHidden/>
              </w:rPr>
              <w:fldChar w:fldCharType="separate"/>
            </w:r>
            <w:r w:rsidR="003C51EB">
              <w:rPr>
                <w:noProof/>
                <w:webHidden/>
              </w:rPr>
              <w:t>3</w:t>
            </w:r>
            <w:r w:rsidR="003C51EB">
              <w:rPr>
                <w:noProof/>
                <w:webHidden/>
              </w:rPr>
              <w:fldChar w:fldCharType="end"/>
            </w:r>
          </w:hyperlink>
        </w:p>
        <w:p w:rsidR="002C5EB2" w:rsidRDefault="002C5EB2">
          <w:r>
            <w:rPr>
              <w:b/>
              <w:bCs/>
            </w:rPr>
            <w:fldChar w:fldCharType="end"/>
          </w:r>
        </w:p>
      </w:sdtContent>
    </w:sdt>
    <w:p w:rsidR="002C5EB2" w:rsidRDefault="002C5EB2">
      <w:pPr>
        <w:jc w:val="left"/>
      </w:pPr>
      <w:r>
        <w:br w:type="page"/>
      </w:r>
    </w:p>
    <w:p w:rsidR="0022701A" w:rsidRPr="0022701A" w:rsidRDefault="0022701A" w:rsidP="0022701A">
      <w:pPr>
        <w:pStyle w:val="berschrift1"/>
        <w:numPr>
          <w:ilvl w:val="0"/>
          <w:numId w:val="2"/>
        </w:numPr>
      </w:pPr>
      <w:bookmarkStart w:id="0" w:name="_Toc458669493"/>
      <w:r>
        <w:lastRenderedPageBreak/>
        <w:t>Lieferung eintragen</w:t>
      </w:r>
      <w:bookmarkEnd w:id="0"/>
    </w:p>
    <w:p w:rsidR="00EF0D69" w:rsidRDefault="00640EA4" w:rsidP="005C445F">
      <w:pPr>
        <w:pStyle w:val="Listenabsatz"/>
        <w:numPr>
          <w:ilvl w:val="0"/>
          <w:numId w:val="3"/>
        </w:numPr>
      </w:pPr>
      <w:r>
        <w:t xml:space="preserve">Falls ein neues SDB mitgeliefert wurde, bitte </w:t>
      </w:r>
      <w:r w:rsidR="00EF0D69">
        <w:t>über „SDB hochladen“ das Datenblatt auswählen und hochladen</w:t>
      </w:r>
    </w:p>
    <w:p w:rsidR="00B40516" w:rsidRDefault="005C445F" w:rsidP="005C445F">
      <w:pPr>
        <w:pStyle w:val="Listenabsatz"/>
        <w:numPr>
          <w:ilvl w:val="0"/>
          <w:numId w:val="3"/>
        </w:numPr>
      </w:pPr>
      <w:r>
        <w:t>Aufruf der Seite „Insert.php“ über die Navigationsleiste „Lieferung eintragen“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Auswahl des Stoffes, Herstellers, Lagerungsvorschrift und Sicherheitsdatenblattes</w:t>
      </w:r>
    </w:p>
    <w:p w:rsidR="00640EA4" w:rsidRDefault="00640EA4" w:rsidP="005C445F">
      <w:pPr>
        <w:pStyle w:val="Listenabsatz"/>
        <w:numPr>
          <w:ilvl w:val="0"/>
          <w:numId w:val="3"/>
        </w:numPr>
      </w:pPr>
      <w:r>
        <w:t xml:space="preserve">Falls eine der 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Ausfüllen der Textfelder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Auswahl eines Lieferungsdatums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Wenn die gelieferte Chemikalie noch nicht geöffnet wurde, das Öffnungsdatum frei lassen</w:t>
      </w:r>
    </w:p>
    <w:p w:rsidR="005C445F" w:rsidRDefault="00460484" w:rsidP="005C445F">
      <w:pPr>
        <w:pStyle w:val="Listenabsatz"/>
        <w:numPr>
          <w:ilvl w:val="0"/>
          <w:numId w:val="3"/>
        </w:numPr>
      </w:pPr>
      <w:r>
        <w:t>Absenden der Daten über den Speichern-Button</w:t>
      </w:r>
    </w:p>
    <w:p w:rsidR="00F93C63" w:rsidRDefault="00F93C63" w:rsidP="00F93C63">
      <w:pPr>
        <w:pStyle w:val="berschrift1"/>
        <w:numPr>
          <w:ilvl w:val="0"/>
          <w:numId w:val="2"/>
        </w:numPr>
      </w:pPr>
      <w:bookmarkStart w:id="1" w:name="_Toc458669494"/>
      <w:r>
        <w:t>Neue Chemikalie definieren</w:t>
      </w:r>
      <w:bookmarkEnd w:id="1"/>
    </w:p>
    <w:p w:rsidR="00F93C63" w:rsidRDefault="00F93C63" w:rsidP="00F93C63">
      <w:pPr>
        <w:pStyle w:val="Listenabsatz"/>
        <w:numPr>
          <w:ilvl w:val="0"/>
          <w:numId w:val="4"/>
        </w:numPr>
      </w:pPr>
      <w:r>
        <w:t>Aufruf der Seite „Add_Substance.php“ über die Navigationsleiste „Stoff eintragen“</w:t>
      </w:r>
    </w:p>
    <w:p w:rsidR="00F93C63" w:rsidRDefault="00C1021D" w:rsidP="00F93C63">
      <w:pPr>
        <w:pStyle w:val="Listenabsatz"/>
        <w:numPr>
          <w:ilvl w:val="0"/>
          <w:numId w:val="4"/>
        </w:numPr>
      </w:pPr>
      <w:r>
        <w:t>Ausfüllen aller Felder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Bei Bedarf die automatische Auswahl für „Gefahrstoff“ korrigieren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Auswahl der Gefahrstoffsymbole anhand des SDB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Absenden mit „Bestätigen“</w:t>
      </w:r>
    </w:p>
    <w:p w:rsidR="008333F6" w:rsidRDefault="008333F6" w:rsidP="008333F6">
      <w:pPr>
        <w:pStyle w:val="berschrift1"/>
        <w:numPr>
          <w:ilvl w:val="0"/>
          <w:numId w:val="2"/>
        </w:numPr>
      </w:pPr>
      <w:bookmarkStart w:id="2" w:name="_Toc458669495"/>
      <w:r>
        <w:t>Unter-/Kategorien, Lagerungshinweise und Hersteller</w:t>
      </w:r>
      <w:bookmarkEnd w:id="2"/>
    </w:p>
    <w:p w:rsidR="008333F6" w:rsidRDefault="008333F6" w:rsidP="008333F6">
      <w:pPr>
        <w:pStyle w:val="Listenabsatz"/>
        <w:numPr>
          <w:ilvl w:val="0"/>
          <w:numId w:val="7"/>
        </w:numPr>
      </w:pPr>
      <w:r>
        <w:t>Aufruf der Seite „Ress_new.php“ über die Navigationsleiste „Ressource eintragen“</w:t>
      </w:r>
    </w:p>
    <w:p w:rsidR="008333F6" w:rsidRDefault="007B00B5" w:rsidP="008333F6">
      <w:pPr>
        <w:pStyle w:val="Listenabsatz"/>
        <w:numPr>
          <w:ilvl w:val="0"/>
          <w:numId w:val="7"/>
        </w:numPr>
      </w:pPr>
      <w:r>
        <w:t>Eintragen de</w:t>
      </w:r>
      <w:r w:rsidR="000E6FB7">
        <w:t>s</w:t>
      </w:r>
      <w:r>
        <w:t xml:space="preserve"> entsprechenden </w:t>
      </w:r>
      <w:r w:rsidR="000E6FB7">
        <w:t>Namens</w:t>
      </w:r>
    </w:p>
    <w:p w:rsidR="000E6FB7" w:rsidRDefault="0077155A" w:rsidP="0077155A">
      <w:pPr>
        <w:pStyle w:val="Listenabsatz"/>
        <w:numPr>
          <w:ilvl w:val="1"/>
          <w:numId w:val="7"/>
        </w:numPr>
      </w:pPr>
      <w:r>
        <w:t>Nur einen Bereich auf einmal ausfüllen, es können nicht mehrere Bereiche gleichzeitig gespeichert werden!</w:t>
      </w:r>
      <w:r w:rsidR="000E6FB7">
        <w:t xml:space="preserve"> </w:t>
      </w:r>
    </w:p>
    <w:p w:rsidR="00C865B2" w:rsidRDefault="00C865B2" w:rsidP="00C865B2">
      <w:pPr>
        <w:pStyle w:val="Listenabsatz"/>
        <w:numPr>
          <w:ilvl w:val="0"/>
          <w:numId w:val="7"/>
        </w:numPr>
      </w:pPr>
      <w:r>
        <w:t>Absenden mit dem „Bestätigen“-Button</w:t>
      </w:r>
    </w:p>
    <w:p w:rsidR="00F26175" w:rsidRDefault="006D4D3D" w:rsidP="00F26175">
      <w:pPr>
        <w:pStyle w:val="berschrift1"/>
        <w:numPr>
          <w:ilvl w:val="0"/>
          <w:numId w:val="2"/>
        </w:numPr>
      </w:pPr>
      <w:bookmarkStart w:id="3" w:name="_Toc458669496"/>
      <w:r>
        <w:t>Editieren/Verbrauchen/Löschen von Lieferungen</w:t>
      </w:r>
      <w:bookmarkEnd w:id="3"/>
    </w:p>
    <w:p w:rsidR="006D4D3D" w:rsidRDefault="006D4D3D" w:rsidP="006D4D3D">
      <w:pPr>
        <w:pStyle w:val="Listenabsatz"/>
        <w:numPr>
          <w:ilvl w:val="0"/>
          <w:numId w:val="8"/>
        </w:numPr>
      </w:pPr>
      <w:r>
        <w:t>Aufruf der Seite „Ansicht.php“ über die Navigationsleiste „Übersicht“</w:t>
      </w:r>
    </w:p>
    <w:p w:rsidR="006D4D3D" w:rsidRDefault="006D4D3D" w:rsidP="006D4D3D">
      <w:pPr>
        <w:pStyle w:val="Listenabsatz"/>
        <w:numPr>
          <w:ilvl w:val="0"/>
          <w:numId w:val="8"/>
        </w:numPr>
      </w:pPr>
      <w:r>
        <w:t xml:space="preserve">Löschen des Eintrages über den roten </w:t>
      </w:r>
      <w:r w:rsidR="00106321">
        <w:t>Mülleimer</w:t>
      </w:r>
      <w:r>
        <w:t xml:space="preserve"> rechts des Eintrages</w:t>
      </w:r>
    </w:p>
    <w:p w:rsidR="006D4D3D" w:rsidRDefault="00106321" w:rsidP="006D4D3D">
      <w:pPr>
        <w:pStyle w:val="Listenabsatz"/>
        <w:numPr>
          <w:ilvl w:val="0"/>
          <w:numId w:val="8"/>
        </w:numPr>
      </w:pPr>
      <w:r>
        <w:t>Anzeige von Details über die grüne Lupe rechts des Eintrages</w:t>
      </w:r>
    </w:p>
    <w:p w:rsidR="00106321" w:rsidRDefault="00635B33" w:rsidP="006D4D3D">
      <w:pPr>
        <w:pStyle w:val="Listenabsatz"/>
        <w:numPr>
          <w:ilvl w:val="0"/>
          <w:numId w:val="8"/>
        </w:numPr>
      </w:pPr>
      <w:r>
        <w:t>Bearbeiten/Verbrauchen der Lieferung über den blauen Stift rechts des Eintrages</w:t>
      </w:r>
    </w:p>
    <w:p w:rsidR="00635B33" w:rsidRDefault="00635B33" w:rsidP="00635B33">
      <w:pPr>
        <w:pStyle w:val="Listenabsatz"/>
        <w:numPr>
          <w:ilvl w:val="1"/>
          <w:numId w:val="8"/>
        </w:numPr>
      </w:pPr>
      <w:r>
        <w:t>Zum Verbrauchen der Lieferung unter „Verbraucht“ Ja auswählen</w:t>
      </w:r>
    </w:p>
    <w:p w:rsidR="008242B5" w:rsidRDefault="008242B5" w:rsidP="00635B33">
      <w:pPr>
        <w:pStyle w:val="Listenabsatz"/>
        <w:numPr>
          <w:ilvl w:val="1"/>
          <w:numId w:val="8"/>
        </w:numPr>
      </w:pPr>
      <w:r>
        <w:t>Nach Eingabe aller Änderungen mit „Speichern“ zur Startseite zurückkehren</w:t>
      </w:r>
    </w:p>
    <w:p w:rsidR="0019245C" w:rsidRDefault="0019245C" w:rsidP="0019245C">
      <w:pPr>
        <w:pStyle w:val="berschrift1"/>
        <w:numPr>
          <w:ilvl w:val="0"/>
          <w:numId w:val="2"/>
        </w:numPr>
      </w:pPr>
      <w:bookmarkStart w:id="4" w:name="_Toc458669497"/>
      <w:r>
        <w:lastRenderedPageBreak/>
        <w:t>Inhalt des Chemikalienschrankes</w:t>
      </w:r>
      <w:bookmarkEnd w:id="4"/>
    </w:p>
    <w:p w:rsidR="0019245C" w:rsidRDefault="0019245C" w:rsidP="0019245C">
      <w:pPr>
        <w:pStyle w:val="Listenabsatz"/>
        <w:numPr>
          <w:ilvl w:val="0"/>
          <w:numId w:val="15"/>
        </w:numPr>
      </w:pPr>
      <w:r>
        <w:t>Aufruf der Seite „Report.php“ über die Navigationsleiste „Inhalt Chemikalienschrank“</w:t>
      </w:r>
    </w:p>
    <w:p w:rsidR="0019245C" w:rsidRDefault="004846E3" w:rsidP="0019245C">
      <w:pPr>
        <w:pStyle w:val="Listenabsatz"/>
        <w:numPr>
          <w:ilvl w:val="0"/>
          <w:numId w:val="15"/>
        </w:numPr>
      </w:pPr>
      <w:r>
        <w:t>Druckbereite Excel generieren:</w:t>
      </w:r>
    </w:p>
    <w:p w:rsidR="004846E3" w:rsidRDefault="004846E3" w:rsidP="004846E3">
      <w:pPr>
        <w:pStyle w:val="Listenabsatz"/>
        <w:numPr>
          <w:ilvl w:val="1"/>
          <w:numId w:val="15"/>
        </w:numPr>
      </w:pPr>
      <w:r>
        <w:t>Start des Exports über „Excel-Report erstellen“</w:t>
      </w:r>
    </w:p>
    <w:p w:rsidR="004846E3" w:rsidRDefault="004846E3" w:rsidP="004846E3">
      <w:pPr>
        <w:pStyle w:val="Listenabsatz"/>
        <w:numPr>
          <w:ilvl w:val="1"/>
          <w:numId w:val="15"/>
        </w:numPr>
      </w:pPr>
      <w:r>
        <w:t xml:space="preserve">Arbeitszeit von etwa </w:t>
      </w:r>
      <w:r w:rsidR="003B5C5D">
        <w:t>150</w:t>
      </w:r>
      <w:bookmarkStart w:id="5" w:name="_GoBack"/>
      <w:bookmarkEnd w:id="5"/>
      <w:r>
        <w:t xml:space="preserve"> Sekunden</w:t>
      </w:r>
    </w:p>
    <w:p w:rsidR="004846E3" w:rsidRPr="0019245C" w:rsidRDefault="004846E3" w:rsidP="004846E3">
      <w:pPr>
        <w:pStyle w:val="Listenabsatz"/>
        <w:numPr>
          <w:ilvl w:val="1"/>
          <w:numId w:val="15"/>
        </w:numPr>
      </w:pPr>
      <w:r>
        <w:t>Download über das angezeigte Downloadfenster</w:t>
      </w:r>
    </w:p>
    <w:p w:rsidR="005D1EE8" w:rsidRDefault="005D1EE8" w:rsidP="005D1EE8">
      <w:pPr>
        <w:pStyle w:val="berschrift1"/>
        <w:numPr>
          <w:ilvl w:val="0"/>
          <w:numId w:val="2"/>
        </w:numPr>
      </w:pPr>
      <w:bookmarkStart w:id="6" w:name="_Toc458669498"/>
      <w:r>
        <w:t>Administration</w:t>
      </w:r>
      <w:bookmarkEnd w:id="6"/>
    </w:p>
    <w:p w:rsidR="005D1EE8" w:rsidRDefault="005D1EE8" w:rsidP="005D1EE8">
      <w:pPr>
        <w:pStyle w:val="Listenabsatz"/>
        <w:numPr>
          <w:ilvl w:val="0"/>
          <w:numId w:val="10"/>
        </w:numPr>
      </w:pPr>
      <w:r>
        <w:t>Anmeldung als Benutzer mit Administrator-Rechten</w:t>
      </w:r>
    </w:p>
    <w:p w:rsidR="005D1EE8" w:rsidRDefault="005D1EE8" w:rsidP="005D1EE8">
      <w:pPr>
        <w:pStyle w:val="Listenabsatz"/>
        <w:numPr>
          <w:ilvl w:val="0"/>
          <w:numId w:val="10"/>
        </w:numPr>
      </w:pPr>
      <w:r>
        <w:t>Aufruf der Seite „Admin.php“</w:t>
      </w:r>
    </w:p>
    <w:p w:rsidR="005D1EE8" w:rsidRPr="005D1EE8" w:rsidRDefault="005D1EE8" w:rsidP="005D1EE8">
      <w:pPr>
        <w:pStyle w:val="Listenabsatz"/>
        <w:numPr>
          <w:ilvl w:val="0"/>
          <w:numId w:val="10"/>
        </w:numPr>
      </w:pPr>
      <w:r>
        <w:t xml:space="preserve">Ausführung von SQL-Befehlen über </w:t>
      </w:r>
      <w:r w:rsidR="00BD3AE8">
        <w:t>das Formular</w:t>
      </w:r>
    </w:p>
    <w:p w:rsidR="005D1EE8" w:rsidRDefault="005D1EE8" w:rsidP="005D1EE8">
      <w:pPr>
        <w:pStyle w:val="berschrift2"/>
        <w:numPr>
          <w:ilvl w:val="1"/>
          <w:numId w:val="2"/>
        </w:numPr>
      </w:pPr>
      <w:bookmarkStart w:id="7" w:name="_Toc458669499"/>
      <w:r>
        <w:t>Nutzerverwaltung</w:t>
      </w:r>
      <w:bookmarkEnd w:id="7"/>
    </w:p>
    <w:p w:rsidR="005D1EE8" w:rsidRDefault="00D84DCB" w:rsidP="005D1EE8">
      <w:pPr>
        <w:pStyle w:val="Listenabsatz"/>
        <w:numPr>
          <w:ilvl w:val="0"/>
          <w:numId w:val="9"/>
        </w:numPr>
      </w:pPr>
      <w:r>
        <w:t>Aufruf der Seite „User.php“ über die Navigationsleiste „User verwalten“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hinzufügen über „User hinzufügen“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bearbeiten über den blauen Stift rechts des Eintrages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lö</w:t>
      </w:r>
      <w:r w:rsidR="00395389">
        <w:t>schen über den roten Mülleimer rechts des Eintrages</w:t>
      </w:r>
    </w:p>
    <w:p w:rsidR="00395389" w:rsidRDefault="00BE4039" w:rsidP="000113B3">
      <w:pPr>
        <w:pStyle w:val="berschrift2"/>
        <w:numPr>
          <w:ilvl w:val="1"/>
          <w:numId w:val="2"/>
        </w:numPr>
      </w:pPr>
      <w:bookmarkStart w:id="8" w:name="_Toc458669500"/>
      <w:r>
        <w:t>Excel-Import</w:t>
      </w:r>
      <w:bookmarkEnd w:id="8"/>
    </w:p>
    <w:p w:rsidR="000113B3" w:rsidRDefault="000113B3" w:rsidP="000113B3">
      <w:pPr>
        <w:pStyle w:val="Listenabsatz"/>
        <w:numPr>
          <w:ilvl w:val="0"/>
          <w:numId w:val="11"/>
        </w:numPr>
      </w:pPr>
      <w:r>
        <w:t>Aufruf der Seite „sdb_akt.php“ über die Navigationsleiste „Ch.-Verzeichnis importieren“</w:t>
      </w:r>
    </w:p>
    <w:p w:rsidR="000113B3" w:rsidRDefault="000113B3" w:rsidP="000113B3">
      <w:pPr>
        <w:pStyle w:val="Listenabsatz"/>
        <w:numPr>
          <w:ilvl w:val="0"/>
          <w:numId w:val="11"/>
        </w:numPr>
      </w:pPr>
      <w:r>
        <w:t>Nach Anzeige der Fertigstellung in der Konsole die Konsole schließen und zum Verzeichnis zurückkehren</w:t>
      </w:r>
    </w:p>
    <w:p w:rsidR="000113B3" w:rsidRDefault="000113B3" w:rsidP="000113B3">
      <w:pPr>
        <w:pStyle w:val="berschrift2"/>
        <w:numPr>
          <w:ilvl w:val="1"/>
          <w:numId w:val="2"/>
        </w:numPr>
      </w:pPr>
      <w:bookmarkStart w:id="9" w:name="_Toc458669501"/>
      <w:r>
        <w:t>Verwaltung der Datenbank mit phpMyAdmin</w:t>
      </w:r>
      <w:bookmarkEnd w:id="9"/>
    </w:p>
    <w:p w:rsidR="009425B0" w:rsidRDefault="009425B0" w:rsidP="00FD14E0">
      <w:pPr>
        <w:pStyle w:val="Listenabsatz"/>
        <w:numPr>
          <w:ilvl w:val="0"/>
          <w:numId w:val="12"/>
        </w:numPr>
      </w:pPr>
      <w:r>
        <w:t>Die Nutzung von phpMyAdmin sollte nur durch geschultes Personal erfolgen!</w:t>
      </w:r>
    </w:p>
    <w:p w:rsidR="000113B3" w:rsidRDefault="00FD14E0" w:rsidP="00FD14E0">
      <w:pPr>
        <w:pStyle w:val="Listenabsatz"/>
        <w:numPr>
          <w:ilvl w:val="0"/>
          <w:numId w:val="12"/>
        </w:numPr>
      </w:pPr>
      <w:r>
        <w:t>Aufruf des phpMyAdmin-Interfaces über die Navigationsleiste „PHPMyAdmin“</w:t>
      </w:r>
    </w:p>
    <w:p w:rsidR="00FD14E0" w:rsidRDefault="00DB6518" w:rsidP="00FD14E0">
      <w:pPr>
        <w:pStyle w:val="Listenabsatz"/>
        <w:numPr>
          <w:ilvl w:val="0"/>
          <w:numId w:val="12"/>
        </w:numPr>
      </w:pPr>
      <w:r>
        <w:t>Datenbank „ch“ auswählen</w:t>
      </w:r>
    </w:p>
    <w:p w:rsidR="00DB6518" w:rsidRDefault="00DB6518" w:rsidP="00FD14E0">
      <w:pPr>
        <w:pStyle w:val="Listenabsatz"/>
        <w:numPr>
          <w:ilvl w:val="0"/>
          <w:numId w:val="12"/>
        </w:numPr>
      </w:pPr>
      <w:r>
        <w:t>Wer an dieser Stelle nicht mehr weiterweiß, ist nicht geschult…</w:t>
      </w:r>
    </w:p>
    <w:p w:rsidR="00DB6518" w:rsidRDefault="00DB6518" w:rsidP="00DB6518">
      <w:pPr>
        <w:pStyle w:val="berschrift2"/>
        <w:numPr>
          <w:ilvl w:val="1"/>
          <w:numId w:val="2"/>
        </w:numPr>
      </w:pPr>
      <w:bookmarkStart w:id="10" w:name="_Toc458669502"/>
      <w:r>
        <w:t>Datenbank exportieren</w:t>
      </w:r>
      <w:bookmarkEnd w:id="10"/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Aufruf der Seite „Backup.php“ über die Navigationsleiste „Datenbank sichern“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Backup über die Schaltfläche „Neues Backup starten“ beginnen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Download der Sicherheitskopie über den generierten Link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 xml:space="preserve">Weiterleitung zur </w:t>
      </w:r>
      <w:r w:rsidR="0090088E">
        <w:t>Sicherungsübersicht mit dem „weiter“-Buton</w:t>
      </w:r>
    </w:p>
    <w:p w:rsidR="0090088E" w:rsidRDefault="0090088E" w:rsidP="00DB6518">
      <w:pPr>
        <w:pStyle w:val="Listenabsatz"/>
        <w:numPr>
          <w:ilvl w:val="0"/>
          <w:numId w:val="13"/>
        </w:numPr>
      </w:pPr>
      <w:r>
        <w:t>Rückkehr zur Datenbank</w:t>
      </w:r>
    </w:p>
    <w:p w:rsidR="0090088E" w:rsidRDefault="0090088E" w:rsidP="0090088E">
      <w:pPr>
        <w:pStyle w:val="berschrift2"/>
        <w:numPr>
          <w:ilvl w:val="1"/>
          <w:numId w:val="2"/>
        </w:numPr>
      </w:pPr>
      <w:bookmarkStart w:id="11" w:name="_Toc458669503"/>
      <w:r>
        <w:t>Sicherungsdatei wiederherstellen</w:t>
      </w:r>
      <w:bookmarkEnd w:id="11"/>
    </w:p>
    <w:p w:rsidR="0090088E" w:rsidRDefault="0090088E" w:rsidP="0090088E">
      <w:pPr>
        <w:pStyle w:val="Listenabsatz"/>
        <w:numPr>
          <w:ilvl w:val="0"/>
          <w:numId w:val="14"/>
        </w:numPr>
      </w:pPr>
      <w:r>
        <w:t>Aufruf der Seite „mysqlDump/filemanagement.php“</w:t>
      </w:r>
    </w:p>
    <w:p w:rsidR="0090088E" w:rsidRDefault="00583960" w:rsidP="0090088E">
      <w:pPr>
        <w:pStyle w:val="Listenabsatz"/>
        <w:numPr>
          <w:ilvl w:val="0"/>
          <w:numId w:val="14"/>
        </w:numPr>
      </w:pPr>
      <w:r>
        <w:lastRenderedPageBreak/>
        <w:t>Download der Sicherungskopie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Rückkehr ins Verzeichnis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Öffnen der phpMyAdmin-Oberfläche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Gesamte Datenbank leeren</w:t>
      </w:r>
    </w:p>
    <w:p w:rsidR="00583960" w:rsidRPr="0090088E" w:rsidRDefault="00583960" w:rsidP="0090088E">
      <w:pPr>
        <w:pStyle w:val="Listenabsatz"/>
        <w:numPr>
          <w:ilvl w:val="0"/>
          <w:numId w:val="14"/>
        </w:numPr>
      </w:pPr>
      <w:r>
        <w:t>Sicherungsdatei mit phpMyAdmin importieren</w:t>
      </w:r>
    </w:p>
    <w:sectPr w:rsidR="00583960" w:rsidRPr="009008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1C5"/>
    <w:multiLevelType w:val="hybridMultilevel"/>
    <w:tmpl w:val="60AC2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6AEE"/>
    <w:multiLevelType w:val="hybridMultilevel"/>
    <w:tmpl w:val="D7F20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A0A13"/>
    <w:multiLevelType w:val="hybridMultilevel"/>
    <w:tmpl w:val="6A662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4C7C"/>
    <w:multiLevelType w:val="hybridMultilevel"/>
    <w:tmpl w:val="02A6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B7DA4"/>
    <w:multiLevelType w:val="hybridMultilevel"/>
    <w:tmpl w:val="9FDAF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82C24"/>
    <w:multiLevelType w:val="hybridMultilevel"/>
    <w:tmpl w:val="5112A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674DD"/>
    <w:multiLevelType w:val="hybridMultilevel"/>
    <w:tmpl w:val="0D1EA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959CC"/>
    <w:multiLevelType w:val="hybridMultilevel"/>
    <w:tmpl w:val="3FBA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33ECB"/>
    <w:multiLevelType w:val="hybridMultilevel"/>
    <w:tmpl w:val="6B14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E3190"/>
    <w:multiLevelType w:val="multilevel"/>
    <w:tmpl w:val="38348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EA3911"/>
    <w:multiLevelType w:val="hybridMultilevel"/>
    <w:tmpl w:val="0BA648D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5D7555"/>
    <w:multiLevelType w:val="hybridMultilevel"/>
    <w:tmpl w:val="2F183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E6F38"/>
    <w:multiLevelType w:val="hybridMultilevel"/>
    <w:tmpl w:val="5EF43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661D4"/>
    <w:multiLevelType w:val="hybridMultilevel"/>
    <w:tmpl w:val="95F2D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175C8"/>
    <w:multiLevelType w:val="hybridMultilevel"/>
    <w:tmpl w:val="7194D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B2"/>
    <w:rsid w:val="000113B3"/>
    <w:rsid w:val="000E6FB7"/>
    <w:rsid w:val="000F024A"/>
    <w:rsid w:val="00106321"/>
    <w:rsid w:val="001116C3"/>
    <w:rsid w:val="0019245C"/>
    <w:rsid w:val="0022701A"/>
    <w:rsid w:val="002958C7"/>
    <w:rsid w:val="002C5EB2"/>
    <w:rsid w:val="003249ED"/>
    <w:rsid w:val="00395389"/>
    <w:rsid w:val="003B5C5D"/>
    <w:rsid w:val="003C51EB"/>
    <w:rsid w:val="00460484"/>
    <w:rsid w:val="004846E3"/>
    <w:rsid w:val="00565BFA"/>
    <w:rsid w:val="00583960"/>
    <w:rsid w:val="005C445F"/>
    <w:rsid w:val="005D1EE8"/>
    <w:rsid w:val="00635B33"/>
    <w:rsid w:val="00640EA4"/>
    <w:rsid w:val="006D4D3D"/>
    <w:rsid w:val="0077155A"/>
    <w:rsid w:val="007B00B5"/>
    <w:rsid w:val="008242B5"/>
    <w:rsid w:val="008333F6"/>
    <w:rsid w:val="008B2284"/>
    <w:rsid w:val="0090088E"/>
    <w:rsid w:val="009425B0"/>
    <w:rsid w:val="00B40516"/>
    <w:rsid w:val="00BD3AE8"/>
    <w:rsid w:val="00BE4039"/>
    <w:rsid w:val="00C1021D"/>
    <w:rsid w:val="00C865B2"/>
    <w:rsid w:val="00D84DCB"/>
    <w:rsid w:val="00DB6518"/>
    <w:rsid w:val="00E54F39"/>
    <w:rsid w:val="00EF0D69"/>
    <w:rsid w:val="00F26175"/>
    <w:rsid w:val="00F60ED1"/>
    <w:rsid w:val="00F93C63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E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5E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5EB2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403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E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5E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5EB2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403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BC75-E610-4678-B480-11E7228E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7</cp:revision>
  <dcterms:created xsi:type="dcterms:W3CDTF">2016-08-03T07:22:00Z</dcterms:created>
  <dcterms:modified xsi:type="dcterms:W3CDTF">2016-08-11T10:33:00Z</dcterms:modified>
</cp:coreProperties>
</file>