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Pr="00854DF6" w:rsidRDefault="00900A46" w:rsidP="00594904">
      <w:r w:rsidRPr="00854DF6">
        <w:t>Grundlagen</w:t>
      </w:r>
    </w:p>
    <w:p w:rsidR="00900A46" w:rsidRDefault="00900A46" w:rsidP="00594904">
      <w:pPr>
        <w:rPr>
          <w:rFonts w:cs="Arial"/>
        </w:rPr>
      </w:pPr>
      <w:r w:rsidRPr="00854DF6">
        <w:t xml:space="preserve">In der klassischen Informationsverarbeitung werden alle Daten in Form von Bits gespeichert, digitalen </w:t>
      </w:r>
      <w:r w:rsidR="00C27DA8" w:rsidRPr="00854DF6">
        <w:t>Einheiten</w:t>
      </w:r>
      <w:r w:rsidRPr="00854DF6">
        <w:t>, die entweder den Zustand 0 oder 1 einnehmen können. Durch die Manipulation dieser Bits können Informationen verarbeitet und später ausgelesen werden.</w:t>
      </w:r>
      <w:r w:rsidR="00C27DA8" w:rsidRPr="00854DF6">
        <w:t xml:space="preserve"> Bei Quantencomputern werden Informationen stattdessen in Systemen aus Quanten-Bits oder „</w:t>
      </w:r>
      <w:proofErr w:type="spellStart"/>
      <w:r w:rsidR="00C27DA8" w:rsidRPr="00854DF6">
        <w:t>Qubits</w:t>
      </w:r>
      <w:proofErr w:type="spellEnd"/>
      <w:r w:rsidR="00C27DA8" w:rsidRPr="00854DF6">
        <w:t xml:space="preserve">“ gespeichert und prozessiert. </w:t>
      </w:r>
      <w:r w:rsidR="00854DF6" w:rsidRPr="00854DF6">
        <w:t xml:space="preserve">Der entscheidende Unterschied zu einem klassischen Bit besteht darin, dass ein </w:t>
      </w:r>
      <w:proofErr w:type="spellStart"/>
      <w:r w:rsidR="00854DF6" w:rsidRPr="00854DF6">
        <w:t>Qubit</w:t>
      </w:r>
      <w:proofErr w:type="spellEnd"/>
      <w:r w:rsidR="00854DF6" w:rsidRPr="00854DF6">
        <w:t xml:space="preserve"> neben den beiden Zuständen 0 und 1 auch eine Superposition der beiden Zustände einnehmen kann, wobei es sich um einen Zustand zwischen 0 und 1 handelt. Wird der Zustand des </w:t>
      </w:r>
      <w:proofErr w:type="spellStart"/>
      <w:r w:rsidR="00854DF6" w:rsidRPr="00854DF6">
        <w:t>Qubits</w:t>
      </w:r>
      <w:proofErr w:type="spellEnd"/>
      <w:r w:rsidR="00854DF6" w:rsidRPr="00854DF6">
        <w:t xml:space="preserve"> gemessen, ist</w:t>
      </w:r>
      <w:r w:rsidR="00594904">
        <w:t xml:space="preserve"> es</w:t>
      </w:r>
      <w:r w:rsidR="00854DF6" w:rsidRPr="00854DF6">
        <w:t xml:space="preserve"> mit einer bestimmten Wahrscheinlichkeit der Zustand 0 oder mit der entsprechenden Gegenwahrscheinlichkeit der Zustand 1. Ein System aus </w:t>
      </w:r>
      <w:proofErr w:type="spellStart"/>
      <w:r w:rsidR="00854DF6" w:rsidRPr="00854DF6">
        <w:t>Qubits</w:t>
      </w:r>
      <w:proofErr w:type="spellEnd"/>
      <w:r w:rsidR="00854DF6" w:rsidRPr="00854DF6">
        <w:t xml:space="preserve"> wir durch Vektoren in der </w:t>
      </w:r>
      <w:r w:rsidR="00854DF6" w:rsidRPr="00594904">
        <w:rPr>
          <w:rFonts w:cs="Arial"/>
        </w:rPr>
        <w:t>Form |ψ</w:t>
      </w:r>
      <w:r w:rsidR="00854DF6" w:rsidRPr="00594904">
        <w:rPr>
          <w:rFonts w:ascii="Cambria Math" w:hAnsi="Cambria Math" w:cs="Cambria Math"/>
        </w:rPr>
        <w:t>⟩</w:t>
      </w:r>
      <w:r w:rsidR="00854DF6" w:rsidRPr="00594904">
        <w:rPr>
          <w:rFonts w:cs="Arial"/>
        </w:rPr>
        <w:t xml:space="preserve"> = α|0</w:t>
      </w:r>
      <w:r w:rsidR="00854DF6" w:rsidRPr="00594904">
        <w:rPr>
          <w:rFonts w:ascii="Cambria Math" w:hAnsi="Cambria Math" w:cs="Cambria Math"/>
        </w:rPr>
        <w:t>⟩</w:t>
      </w:r>
      <w:r w:rsidR="00854DF6" w:rsidRPr="00594904">
        <w:rPr>
          <w:rFonts w:cs="Arial"/>
        </w:rPr>
        <w:t xml:space="preserve"> + β|1</w:t>
      </w:r>
      <w:r w:rsidR="00854DF6" w:rsidRPr="00594904">
        <w:rPr>
          <w:rFonts w:ascii="Cambria Math" w:hAnsi="Cambria Math" w:cs="Cambria Math"/>
        </w:rPr>
        <w:t>⟩</w:t>
      </w:r>
      <w:r w:rsidR="00594904" w:rsidRPr="00594904">
        <w:rPr>
          <w:rFonts w:cs="Arial"/>
        </w:rPr>
        <w:t xml:space="preserve"> beschrieben, wobei sich der Superpositionszustand |ψ</w:t>
      </w:r>
      <w:r w:rsidR="00594904" w:rsidRPr="00594904">
        <w:rPr>
          <w:rFonts w:ascii="Cambria Math" w:hAnsi="Cambria Math" w:cs="Cambria Math"/>
        </w:rPr>
        <w:t>⟩</w:t>
      </w:r>
      <w:r w:rsidR="00594904" w:rsidRPr="00594904">
        <w:rPr>
          <w:rFonts w:cs="Arial"/>
        </w:rPr>
        <w:t xml:space="preserve"> aus der Linearkombination der beiden Zustände |0</w:t>
      </w:r>
      <w:r w:rsidR="00594904" w:rsidRPr="00594904">
        <w:rPr>
          <w:rFonts w:ascii="Cambria Math" w:hAnsi="Cambria Math" w:cs="Cambria Math"/>
        </w:rPr>
        <w:t>⟩</w:t>
      </w:r>
      <w:r w:rsidR="00594904" w:rsidRPr="00594904">
        <w:rPr>
          <w:rFonts w:cs="Arial"/>
        </w:rPr>
        <w:t xml:space="preserve"> und |1</w:t>
      </w:r>
      <w:r w:rsidR="00594904" w:rsidRPr="00594904">
        <w:rPr>
          <w:rFonts w:ascii="Cambria Math" w:hAnsi="Cambria Math" w:cs="Cambria Math"/>
        </w:rPr>
        <w:t>⟩</w:t>
      </w:r>
      <w:r w:rsidR="00594904" w:rsidRPr="00594904">
        <w:rPr>
          <w:rFonts w:cs="Arial"/>
        </w:rPr>
        <w:t xml:space="preserve"> mit den jeweiligen Wahrscheinlichkeiten α und β ergibt.</w:t>
      </w:r>
      <w:r w:rsidR="00341BA8">
        <w:rPr>
          <w:rFonts w:cs="Arial"/>
        </w:rPr>
        <w:t xml:space="preserve"> </w:t>
      </w:r>
      <w:r w:rsidR="00341BA8" w:rsidRPr="00341BA8">
        <w:rPr>
          <w:rFonts w:cs="Arial"/>
          <w:vertAlign w:val="superscript"/>
        </w:rPr>
        <w:t>[1]</w:t>
      </w:r>
    </w:p>
    <w:p w:rsidR="00594904" w:rsidRDefault="00594904" w:rsidP="00594904">
      <w:pPr>
        <w:rPr>
          <w:rFonts w:cs="Arial"/>
        </w:rPr>
      </w:pPr>
      <w:r>
        <w:rPr>
          <w:rFonts w:cs="Arial"/>
        </w:rPr>
        <w:t xml:space="preserve">Die Datenverarbeitung erfolgt in einem Quantencomputer, indem ein System aus mehreren </w:t>
      </w:r>
      <w:proofErr w:type="spellStart"/>
      <w:r>
        <w:rPr>
          <w:rFonts w:cs="Arial"/>
        </w:rPr>
        <w:t>Qubits</w:t>
      </w:r>
      <w:proofErr w:type="spellEnd"/>
      <w:r>
        <w:rPr>
          <w:rFonts w:cs="Arial"/>
        </w:rPr>
        <w:t xml:space="preserve"> durch quantenmechanische Operationen gezielt so beeinflusst wird, dass sich die Wahrscheinlichkeiten der jeweiligen Zustände der </w:t>
      </w:r>
      <w:proofErr w:type="spellStart"/>
      <w:r>
        <w:rPr>
          <w:rFonts w:cs="Arial"/>
        </w:rPr>
        <w:t>Qubits</w:t>
      </w:r>
      <w:proofErr w:type="spellEnd"/>
      <w:r>
        <w:rPr>
          <w:rFonts w:cs="Arial"/>
        </w:rPr>
        <w:t xml:space="preserve"> entsprechend der Operationen verändern. Beispielsweise würde eine Negation eines </w:t>
      </w:r>
      <w:proofErr w:type="spellStart"/>
      <w:r>
        <w:rPr>
          <w:rFonts w:cs="Arial"/>
        </w:rPr>
        <w:t>Qubits</w:t>
      </w:r>
      <w:proofErr w:type="spellEnd"/>
      <w:r>
        <w:rPr>
          <w:rFonts w:cs="Arial"/>
        </w:rPr>
        <w:t xml:space="preserve"> die Wahrscheinlichkeiten für die Zustände </w:t>
      </w:r>
      <w:r w:rsidRPr="00594904">
        <w:rPr>
          <w:rFonts w:cs="Arial"/>
        </w:rPr>
        <w:t>|0</w:t>
      </w:r>
      <w:r w:rsidRPr="00594904">
        <w:rPr>
          <w:rFonts w:ascii="Cambria Math" w:hAnsi="Cambria Math" w:cs="Cambria Math"/>
        </w:rPr>
        <w:t>⟩</w:t>
      </w:r>
      <w:r w:rsidRPr="00594904">
        <w:rPr>
          <w:rFonts w:cs="Arial"/>
        </w:rPr>
        <w:t xml:space="preserve"> und |1</w:t>
      </w:r>
      <w:r w:rsidRPr="00594904">
        <w:rPr>
          <w:rFonts w:ascii="Cambria Math" w:hAnsi="Cambria Math" w:cs="Cambria Math"/>
        </w:rPr>
        <w:t>⟩</w:t>
      </w:r>
      <w:r w:rsidRPr="00594904">
        <w:rPr>
          <w:rFonts w:cs="Arial"/>
        </w:rPr>
        <w:t xml:space="preserve"> vertauschen</w:t>
      </w:r>
      <w:r>
        <w:rPr>
          <w:rFonts w:cs="Arial"/>
        </w:rPr>
        <w:t>. Die tatsächliche quantenmechanische Beeinflussung, um diese logische Operation auszuführen, ist abhängig von de</w:t>
      </w:r>
      <w:r w:rsidR="001C5C40">
        <w:rPr>
          <w:rFonts w:cs="Arial"/>
        </w:rPr>
        <w:t xml:space="preserve">r Art und Anzahl der eingesetzten </w:t>
      </w:r>
      <w:proofErr w:type="spellStart"/>
      <w:r w:rsidR="001C5C40">
        <w:rPr>
          <w:rFonts w:cs="Arial"/>
        </w:rPr>
        <w:t>Qubits</w:t>
      </w:r>
      <w:proofErr w:type="spellEnd"/>
      <w:r w:rsidR="001C5C40">
        <w:rPr>
          <w:rFonts w:cs="Arial"/>
        </w:rPr>
        <w:t>.</w:t>
      </w:r>
      <w:r w:rsidR="00341BA8">
        <w:rPr>
          <w:rFonts w:cs="Arial"/>
        </w:rPr>
        <w:t xml:space="preserve"> </w:t>
      </w:r>
      <w:r w:rsidR="00341BA8" w:rsidRPr="00341BA8">
        <w:rPr>
          <w:rFonts w:cs="Arial"/>
          <w:vertAlign w:val="superscript"/>
        </w:rPr>
        <w:t>[1</w:t>
      </w:r>
      <w:r w:rsidR="00741591">
        <w:rPr>
          <w:rFonts w:cs="Arial"/>
          <w:vertAlign w:val="superscript"/>
        </w:rPr>
        <w:t>,9</w:t>
      </w:r>
      <w:r w:rsidR="00341BA8" w:rsidRPr="00341BA8">
        <w:rPr>
          <w:rFonts w:cs="Arial"/>
          <w:vertAlign w:val="superscript"/>
        </w:rPr>
        <w:t>]</w:t>
      </w:r>
    </w:p>
    <w:p w:rsidR="00581667" w:rsidRDefault="001C5C40" w:rsidP="00594904">
      <w:pPr>
        <w:rPr>
          <w:rFonts w:cs="Arial"/>
        </w:rPr>
      </w:pPr>
      <w:r>
        <w:rPr>
          <w:rFonts w:cs="Arial"/>
        </w:rPr>
        <w:t xml:space="preserve">Viele Quantenrechner verwenden für die Manipulation der </w:t>
      </w:r>
      <w:proofErr w:type="spellStart"/>
      <w:r>
        <w:rPr>
          <w:rFonts w:cs="Arial"/>
        </w:rPr>
        <w:t>Qubits</w:t>
      </w:r>
      <w:proofErr w:type="spellEnd"/>
      <w:r>
        <w:rPr>
          <w:rFonts w:cs="Arial"/>
        </w:rPr>
        <w:t xml:space="preserve"> als Gesamtsystem den Effekt der Quantenverschränkung, bei dem erreicht wird, dass die Zustände von </w:t>
      </w:r>
      <w:proofErr w:type="spellStart"/>
      <w:r>
        <w:rPr>
          <w:rFonts w:cs="Arial"/>
        </w:rPr>
        <w:t>Qubits</w:t>
      </w:r>
      <w:proofErr w:type="spellEnd"/>
      <w:r>
        <w:rPr>
          <w:rFonts w:cs="Arial"/>
        </w:rPr>
        <w:t xml:space="preserve"> voneinander abhängig sind. Ein einfaches Beispiel ist</w:t>
      </w:r>
      <w:r w:rsidR="000B76C4">
        <w:rPr>
          <w:rFonts w:cs="Arial"/>
        </w:rPr>
        <w:t xml:space="preserve"> die Verschränkung von zwei Elektronen bezüglich ihres Spins. Nimmt ein Elektron einen bestimmbaren Spin an, besitzt das damit verschränkte Elektron automatisch einen gegensätzlichen Spin. Diese Verschränkung </w:t>
      </w:r>
      <w:r w:rsidR="00581667">
        <w:rPr>
          <w:rFonts w:cs="Arial"/>
        </w:rPr>
        <w:t>kann künstlich herbeigeführt werden und ist Grundlage für viele Algorithmen der Quanteninformatik.</w:t>
      </w:r>
      <w:r w:rsidR="00341BA8">
        <w:rPr>
          <w:rFonts w:cs="Arial"/>
        </w:rPr>
        <w:t xml:space="preserve"> </w:t>
      </w:r>
      <w:r w:rsidR="00341BA8" w:rsidRPr="00341BA8">
        <w:rPr>
          <w:rFonts w:cs="Arial"/>
          <w:vertAlign w:val="superscript"/>
        </w:rPr>
        <w:t>[1]</w:t>
      </w:r>
    </w:p>
    <w:p w:rsidR="00581667" w:rsidRDefault="00581667">
      <w:pPr>
        <w:rPr>
          <w:rFonts w:cs="Arial"/>
        </w:rPr>
      </w:pPr>
      <w:r>
        <w:rPr>
          <w:rFonts w:cs="Arial"/>
        </w:rPr>
        <w:br w:type="page"/>
      </w:r>
    </w:p>
    <w:p w:rsidR="001C5C40" w:rsidRDefault="00581667" w:rsidP="00594904">
      <w:pPr>
        <w:rPr>
          <w:rFonts w:cs="Arial"/>
        </w:rPr>
      </w:pPr>
      <w:r>
        <w:rPr>
          <w:rFonts w:cs="Arial"/>
        </w:rPr>
        <w:lastRenderedPageBreak/>
        <w:t>Aktueller Stand</w:t>
      </w:r>
    </w:p>
    <w:p w:rsidR="00581667" w:rsidRDefault="00581667" w:rsidP="00594904">
      <w:pPr>
        <w:rPr>
          <w:rFonts w:cs="Arial"/>
        </w:rPr>
      </w:pPr>
      <w:r>
        <w:rPr>
          <w:rFonts w:cs="Arial"/>
        </w:rPr>
        <w:t xml:space="preserve">Es gibt derzeit verschiedenste Ansätze für die Art der verwendeten </w:t>
      </w:r>
      <w:proofErr w:type="spellStart"/>
      <w:r>
        <w:rPr>
          <w:rFonts w:cs="Arial"/>
        </w:rPr>
        <w:t>Qubits</w:t>
      </w:r>
      <w:proofErr w:type="spellEnd"/>
      <w:r>
        <w:rPr>
          <w:rFonts w:cs="Arial"/>
        </w:rPr>
        <w:t xml:space="preserve">, wobei synthetische Moleküle, Photonen und </w:t>
      </w:r>
      <w:r w:rsidR="00B63F28">
        <w:rPr>
          <w:rFonts w:cs="Arial"/>
        </w:rPr>
        <w:t xml:space="preserve">Supraleitende Mikrochips derzeit eine große Rolle spielen. Bereits 2001 wurde mit einem 7-Qubit-System aus eigens synthetisierten Molekülen erstmals die </w:t>
      </w:r>
      <w:proofErr w:type="spellStart"/>
      <w:r w:rsidR="00B63F28">
        <w:rPr>
          <w:rFonts w:cs="Arial"/>
        </w:rPr>
        <w:t>Faktorisierung</w:t>
      </w:r>
      <w:proofErr w:type="spellEnd"/>
      <w:r w:rsidR="00B63F28">
        <w:rPr>
          <w:rFonts w:cs="Arial"/>
        </w:rPr>
        <w:t xml:space="preserve"> einer Zahl erfolgreich ausgeführt, </w:t>
      </w:r>
      <w:r w:rsidR="005075CB">
        <w:rPr>
          <w:rFonts w:cs="Arial"/>
        </w:rPr>
        <w:t xml:space="preserve">ein Algorithmus, an dem bis heute gearbeitet wird, und </w:t>
      </w:r>
      <w:r w:rsidR="00996A03">
        <w:rPr>
          <w:rFonts w:cs="Arial"/>
        </w:rPr>
        <w:t>2016</w:t>
      </w:r>
      <w:r w:rsidR="00121120">
        <w:rPr>
          <w:rFonts w:cs="Arial"/>
        </w:rPr>
        <w:t xml:space="preserve"> wurde mittels verschränkter Photonen eine sogenannte </w:t>
      </w:r>
      <w:proofErr w:type="spellStart"/>
      <w:r w:rsidR="00121120">
        <w:rPr>
          <w:rFonts w:cs="Arial"/>
        </w:rPr>
        <w:t>Quantenteleportation</w:t>
      </w:r>
      <w:proofErr w:type="spellEnd"/>
      <w:r w:rsidR="00121120">
        <w:rPr>
          <w:rFonts w:cs="Arial"/>
        </w:rPr>
        <w:t xml:space="preserve"> über </w:t>
      </w:r>
      <w:r w:rsidR="00996A03">
        <w:rPr>
          <w:rFonts w:cs="Arial"/>
        </w:rPr>
        <w:t xml:space="preserve">ein städtisches Glasfasernetz </w:t>
      </w:r>
      <w:r w:rsidR="00121120">
        <w:rPr>
          <w:rFonts w:cs="Arial"/>
        </w:rPr>
        <w:t>durchgeführt</w:t>
      </w:r>
      <w:r w:rsidR="00341BA8">
        <w:rPr>
          <w:rFonts w:cs="Arial"/>
        </w:rPr>
        <w:t xml:space="preserve"> </w:t>
      </w:r>
      <w:r w:rsidR="00341BA8" w:rsidRPr="00341BA8">
        <w:rPr>
          <w:rFonts w:cs="Arial"/>
          <w:vertAlign w:val="superscript"/>
        </w:rPr>
        <w:t>[2,3]</w:t>
      </w:r>
      <w:r w:rsidR="00121120">
        <w:rPr>
          <w:rFonts w:cs="Arial"/>
        </w:rPr>
        <w:t>. Dabei handelt es sich um die Übertragung eines Quantenzustands zwischen Sender und Empfänger, wobei kein physischer Überträger ausgetauscht, sondern die Information direkt mittels Quantenverschränkung übertragen wird</w:t>
      </w:r>
      <w:r w:rsidR="009A6D1F">
        <w:rPr>
          <w:rFonts w:cs="Arial"/>
        </w:rPr>
        <w:t xml:space="preserve"> </w:t>
      </w:r>
      <w:r w:rsidR="009A6D1F" w:rsidRPr="00341BA8">
        <w:rPr>
          <w:rFonts w:cs="Arial"/>
          <w:vertAlign w:val="superscript"/>
        </w:rPr>
        <w:t>[3</w:t>
      </w:r>
      <w:r w:rsidR="005075CB">
        <w:rPr>
          <w:rFonts w:cs="Arial"/>
          <w:vertAlign w:val="superscript"/>
        </w:rPr>
        <w:t>,8</w:t>
      </w:r>
      <w:r w:rsidR="009A6D1F" w:rsidRPr="00341BA8">
        <w:rPr>
          <w:rFonts w:cs="Arial"/>
          <w:vertAlign w:val="superscript"/>
        </w:rPr>
        <w:t>]</w:t>
      </w:r>
      <w:r w:rsidR="00121120">
        <w:rPr>
          <w:rFonts w:cs="Arial"/>
        </w:rPr>
        <w:t>.</w:t>
      </w:r>
      <w:r w:rsidR="00341BA8">
        <w:rPr>
          <w:rFonts w:cs="Arial"/>
        </w:rPr>
        <w:t xml:space="preserve"> </w:t>
      </w:r>
    </w:p>
    <w:p w:rsidR="00526BAE" w:rsidRDefault="00A250A6" w:rsidP="00594904">
      <w:r>
        <w:rPr>
          <w:rFonts w:cs="Arial"/>
        </w:rPr>
        <w:t xml:space="preserve">Kommerziell sind aktuell sogenannte adiabatische Quantencomputer oder „Quantum </w:t>
      </w:r>
      <w:proofErr w:type="spellStart"/>
      <w:r>
        <w:rPr>
          <w:rFonts w:cs="Arial"/>
        </w:rPr>
        <w:t>Annealing</w:t>
      </w:r>
      <w:proofErr w:type="spellEnd"/>
      <w:r>
        <w:rPr>
          <w:rFonts w:cs="Arial"/>
        </w:rPr>
        <w:t xml:space="preserve"> Computer“, die einen beschränkten, spezialisierten Funktionsumfang haben und nicht Turing-vollständig sind. Mithilfe dieser Rechner können beispielsweise globale Maxima oder Minima </w:t>
      </w:r>
      <w:r w:rsidR="00DA73B9">
        <w:rPr>
          <w:rFonts w:cs="Arial"/>
        </w:rPr>
        <w:t xml:space="preserve">komplexer Funktionen bestimmt werden oder optimale Lösungen für Probleme mit extrem vielen Einflussfaktoren bestimmen. So wurden beispielsweise mit Systemen der Firma D-Wave bereits in Kooperationen vereinfachte Probleme der Missionsplanung für Satelliten und des </w:t>
      </w:r>
      <w:r w:rsidR="00DA73B9">
        <w:t>Luftverkehrsmanagements gelöst</w:t>
      </w:r>
      <w:r w:rsidR="009A6D1F">
        <w:t xml:space="preserve"> </w:t>
      </w:r>
      <w:r w:rsidR="009A6D1F" w:rsidRPr="009A6D1F">
        <w:rPr>
          <w:vertAlign w:val="superscript"/>
        </w:rPr>
        <w:t>[4]</w:t>
      </w:r>
      <w:r w:rsidR="00DA73B9">
        <w:t>.</w:t>
      </w:r>
      <w:r w:rsidR="009A6D1F">
        <w:t xml:space="preserve"> </w:t>
      </w:r>
      <w:r w:rsidR="00DA73B9">
        <w:t xml:space="preserve">2016 brachte D-Wave ein aktuelles System mit 2000 </w:t>
      </w:r>
      <w:proofErr w:type="spellStart"/>
      <w:r w:rsidR="00DA73B9">
        <w:t>Qubits</w:t>
      </w:r>
      <w:proofErr w:type="spellEnd"/>
      <w:r w:rsidR="00DA73B9">
        <w:t xml:space="preserve"> auf den Markt, das mit supraleitenden Mikrochips arbeitete. </w:t>
      </w:r>
      <w:r w:rsidR="00526BAE">
        <w:t>Obwohl die Quantenrechner theoretisch erheblich schneller als konventionelle Rechner sein sollten, konnte es bisher in der Praxis nicht a</w:t>
      </w:r>
      <w:r w:rsidR="009A6D1F">
        <w:t xml:space="preserve">bschließend nachgewiesen werden </w:t>
      </w:r>
      <w:r w:rsidR="009A6D1F" w:rsidRPr="00327C58">
        <w:rPr>
          <w:vertAlign w:val="superscript"/>
        </w:rPr>
        <w:t>[5]</w:t>
      </w:r>
      <w:r w:rsidR="009A6D1F">
        <w:t xml:space="preserve">. </w:t>
      </w:r>
      <w:r w:rsidR="00C445A8">
        <w:t xml:space="preserve">Der Aufbau des aktuellen D-Wave 2000Q ist in </w:t>
      </w:r>
      <w:r w:rsidR="003272F4">
        <w:t>der oberen Abbildung</w:t>
      </w:r>
      <w:r w:rsidR="00C445A8">
        <w:t xml:space="preserve"> gezeigt.</w:t>
      </w:r>
    </w:p>
    <w:p w:rsidR="00CA53E5" w:rsidRDefault="00CA53E5" w:rsidP="00594904">
      <w:r>
        <w:t xml:space="preserve">Ein universeller, Turing-kompletter Quantenrechner konnte bisher nicht realisiert werden, da aufgrund der benötigten Mechanismen zur Fehlerkorrektur, quantenmechanischen Effekten wie der </w:t>
      </w:r>
      <w:proofErr w:type="spellStart"/>
      <w:r>
        <w:t>Dekoheränz</w:t>
      </w:r>
      <w:proofErr w:type="spellEnd"/>
      <w:r>
        <w:t xml:space="preserve"> und der Relaxation von Quantensystemen keine ausreichend großen </w:t>
      </w:r>
      <w:proofErr w:type="spellStart"/>
      <w:r>
        <w:t>Qubit</w:t>
      </w:r>
      <w:proofErr w:type="spellEnd"/>
      <w:r>
        <w:t xml:space="preserve">-Systeme </w:t>
      </w:r>
      <w:r w:rsidR="00C445A8">
        <w:t>erreicht werden konnten.</w:t>
      </w:r>
      <w:r w:rsidR="009A6D1F">
        <w:t xml:space="preserve"> </w:t>
      </w:r>
      <w:r w:rsidR="00741591">
        <w:rPr>
          <w:vertAlign w:val="superscript"/>
        </w:rPr>
        <w:t>[1,9</w:t>
      </w:r>
      <w:r w:rsidR="009A6D1F" w:rsidRPr="009A6D1F">
        <w:rPr>
          <w:vertAlign w:val="superscript"/>
        </w:rPr>
        <w:t>]</w:t>
      </w:r>
    </w:p>
    <w:p w:rsidR="00526BAE" w:rsidRDefault="00526BAE">
      <w:r>
        <w:br w:type="page"/>
      </w:r>
    </w:p>
    <w:p w:rsidR="00526BAE" w:rsidRDefault="00526BAE" w:rsidP="00594904">
      <w:pPr>
        <w:rPr>
          <w:rFonts w:cs="Arial"/>
        </w:rPr>
      </w:pPr>
      <w:r>
        <w:rPr>
          <w:rFonts w:cs="Arial"/>
        </w:rPr>
        <w:lastRenderedPageBreak/>
        <w:t>Anwendungsgebiete und Vorteile</w:t>
      </w:r>
    </w:p>
    <w:p w:rsidR="00996A03" w:rsidRDefault="00526BAE" w:rsidP="00594904">
      <w:pPr>
        <w:rPr>
          <w:rFonts w:cs="Arial"/>
        </w:rPr>
      </w:pPr>
      <w:r>
        <w:rPr>
          <w:rFonts w:cs="Arial"/>
        </w:rPr>
        <w:t xml:space="preserve">Aufgrund der Superposition der </w:t>
      </w:r>
      <w:proofErr w:type="spellStart"/>
      <w:r>
        <w:rPr>
          <w:rFonts w:cs="Arial"/>
        </w:rPr>
        <w:t>Qubits</w:t>
      </w:r>
      <w:proofErr w:type="spellEnd"/>
      <w:r>
        <w:rPr>
          <w:rFonts w:cs="Arial"/>
        </w:rPr>
        <w:t xml:space="preserve"> ist es möglich, mehrere Zustände pro </w:t>
      </w:r>
      <w:proofErr w:type="spellStart"/>
      <w:r>
        <w:rPr>
          <w:rFonts w:cs="Arial"/>
        </w:rPr>
        <w:t>Qubit</w:t>
      </w:r>
      <w:proofErr w:type="spellEnd"/>
      <w:r>
        <w:rPr>
          <w:rFonts w:cs="Arial"/>
        </w:rPr>
        <w:t xml:space="preserve"> zu bearbeiten und aufgrund dieser Quantenparallelität schneller große Mengen von Möglichkeiten zu bearbeiten.</w:t>
      </w:r>
      <w:r w:rsidR="00CA53E5">
        <w:rPr>
          <w:rFonts w:cs="Arial"/>
        </w:rPr>
        <w:t xml:space="preserve"> Das Prinzip der Quantenparallelität ist in </w:t>
      </w:r>
      <w:r w:rsidR="00745C9A">
        <w:rPr>
          <w:rFonts w:cs="Arial"/>
        </w:rPr>
        <w:t>der unteren Abbildung</w:t>
      </w:r>
      <w:r w:rsidR="00CA53E5">
        <w:rPr>
          <w:rFonts w:cs="Arial"/>
        </w:rPr>
        <w:t xml:space="preserve"> abgebildet. Weiterhin ist es mit Quantenrechnern möglich, Wechselwirkungen zwischen Atomen und Molekülen realitätsgetreu zu rekonstruieren und zu untersuchen, was besonders bei der Untersuchung und Simulation von Biomolekülen Anwendung findet. Aktuell wird die Möglichkeit von sogenannten „Quanten-Simulatoren“ diskutiert, die speziell zur Erforschung von Wechselwirkungen innerhalb von realen Sy</w:t>
      </w:r>
      <w:r w:rsidR="00C445A8">
        <w:rPr>
          <w:rFonts w:cs="Arial"/>
        </w:rPr>
        <w:t>stemen eingesetzt werden sollen.</w:t>
      </w:r>
      <w:r w:rsidR="005075CB">
        <w:rPr>
          <w:rFonts w:cs="Arial"/>
        </w:rPr>
        <w:t xml:space="preserve"> </w:t>
      </w:r>
      <w:r w:rsidR="005075CB" w:rsidRPr="005075CB">
        <w:rPr>
          <w:rFonts w:cs="Arial"/>
          <w:vertAlign w:val="superscript"/>
        </w:rPr>
        <w:t>[6,7]</w:t>
      </w:r>
    </w:p>
    <w:p w:rsidR="00C445A8" w:rsidRPr="00594904" w:rsidRDefault="00C445A8" w:rsidP="00594904">
      <w:pPr>
        <w:rPr>
          <w:rFonts w:cs="Arial"/>
        </w:rPr>
      </w:pPr>
      <w:r>
        <w:rPr>
          <w:rFonts w:cs="Arial"/>
        </w:rPr>
        <w:t xml:space="preserve">Weitere Anwendungen der Quanteninformatik sind die sicher Übertragung von Informationen mittels </w:t>
      </w:r>
      <w:proofErr w:type="spellStart"/>
      <w:r>
        <w:rPr>
          <w:rFonts w:cs="Arial"/>
        </w:rPr>
        <w:t>Quantenteleportation</w:t>
      </w:r>
      <w:proofErr w:type="spellEnd"/>
      <w:r>
        <w:rPr>
          <w:rFonts w:cs="Arial"/>
        </w:rPr>
        <w:t xml:space="preserve"> und die </w:t>
      </w:r>
      <w:proofErr w:type="spellStart"/>
      <w:r>
        <w:rPr>
          <w:rFonts w:cs="Arial"/>
        </w:rPr>
        <w:t>Faktorisierung</w:t>
      </w:r>
      <w:proofErr w:type="spellEnd"/>
      <w:r>
        <w:rPr>
          <w:rFonts w:cs="Arial"/>
        </w:rPr>
        <w:t xml:space="preserve"> von großen Zahlen mithilfe von </w:t>
      </w:r>
      <w:proofErr w:type="spellStart"/>
      <w:r>
        <w:rPr>
          <w:rFonts w:cs="Arial"/>
        </w:rPr>
        <w:t>Shors</w:t>
      </w:r>
      <w:proofErr w:type="spellEnd"/>
      <w:r>
        <w:rPr>
          <w:rFonts w:cs="Arial"/>
        </w:rPr>
        <w:t xml:space="preserve"> Algorithmus, wodurch viele aktuelle Verschlüsselungen einfach aufgelöst werden könnten. Weiterhin wird erwartet, dass Suchalgorithmen und Optimierungsaufgaben einige tausend Mal schneller ausgeführt werden können als mit konventioneller Hardware.</w:t>
      </w:r>
      <w:bookmarkStart w:id="0" w:name="_GoBack"/>
      <w:bookmarkEnd w:id="0"/>
      <w:r w:rsidR="00745C9A">
        <w:rPr>
          <w:rFonts w:cs="Arial"/>
        </w:rPr>
        <w:t xml:space="preserve"> </w:t>
      </w:r>
      <w:r w:rsidR="00745C9A" w:rsidRPr="00745C9A">
        <w:rPr>
          <w:rFonts w:cs="Arial"/>
          <w:vertAlign w:val="superscript"/>
        </w:rPr>
        <w:t>[5]</w:t>
      </w:r>
    </w:p>
    <w:sectPr w:rsidR="00C445A8" w:rsidRPr="005949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46"/>
    <w:rsid w:val="000B76C4"/>
    <w:rsid w:val="00121120"/>
    <w:rsid w:val="001C5C40"/>
    <w:rsid w:val="003272F4"/>
    <w:rsid w:val="00327C58"/>
    <w:rsid w:val="00341BA8"/>
    <w:rsid w:val="005075CB"/>
    <w:rsid w:val="00526BAE"/>
    <w:rsid w:val="00581667"/>
    <w:rsid w:val="00594904"/>
    <w:rsid w:val="006D47BE"/>
    <w:rsid w:val="00741591"/>
    <w:rsid w:val="00745C9A"/>
    <w:rsid w:val="00854DF6"/>
    <w:rsid w:val="00900A46"/>
    <w:rsid w:val="00996A03"/>
    <w:rsid w:val="009A6D1F"/>
    <w:rsid w:val="00A250A6"/>
    <w:rsid w:val="00B63F28"/>
    <w:rsid w:val="00C27DA8"/>
    <w:rsid w:val="00C40EC4"/>
    <w:rsid w:val="00C445A8"/>
    <w:rsid w:val="00CA53E5"/>
    <w:rsid w:val="00DA73B9"/>
    <w:rsid w:val="00F64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4904"/>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4549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4</cp:revision>
  <dcterms:created xsi:type="dcterms:W3CDTF">2017-12-01T11:35:00Z</dcterms:created>
  <dcterms:modified xsi:type="dcterms:W3CDTF">2017-12-05T18:04:00Z</dcterms:modified>
</cp:coreProperties>
</file>