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4556" w:rsidRPr="00AB2AA4" w:rsidRDefault="00AB2AA4" w:rsidP="00AB2AA4">
      <w:pPr>
        <w:spacing w:after="0" w:line="240" w:lineRule="auto"/>
        <w:jc w:val="left"/>
        <w:rPr>
          <w:b/>
          <w:sz w:val="18"/>
          <w:szCs w:val="18"/>
        </w:rPr>
      </w:pPr>
      <w:bookmarkStart w:id="0" w:name="_GoBack"/>
      <w:bookmarkEnd w:id="0"/>
      <w:r w:rsidRPr="00AB2AA4">
        <w:rPr>
          <w:b/>
          <w:sz w:val="18"/>
          <w:szCs w:val="18"/>
        </w:rPr>
        <w:t>Einführung:</w:t>
      </w:r>
    </w:p>
    <w:p w:rsidR="00AF5828" w:rsidRDefault="00AF5828" w:rsidP="00AB2AA4">
      <w:pPr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</w:t>
      </w:r>
      <w:r w:rsidR="00AB2AA4" w:rsidRPr="00AB2AA4">
        <w:rPr>
          <w:sz w:val="18"/>
          <w:szCs w:val="18"/>
        </w:rPr>
        <w:t>Biochemie: Lehre von chem. Vorgängen in Lebewesen = Stoffwechsel</w:t>
      </w:r>
      <w:r>
        <w:rPr>
          <w:sz w:val="18"/>
          <w:szCs w:val="18"/>
        </w:rPr>
        <w:t xml:space="preserve"> (Synthese und Degradation)</w:t>
      </w:r>
      <w:r w:rsidR="00AB2AA4">
        <w:rPr>
          <w:sz w:val="18"/>
          <w:szCs w:val="18"/>
        </w:rPr>
        <w:br/>
      </w:r>
      <w:r>
        <w:rPr>
          <w:sz w:val="18"/>
          <w:szCs w:val="18"/>
        </w:rPr>
        <w:t>-</w:t>
      </w:r>
      <w:r w:rsidR="00AB2AA4">
        <w:rPr>
          <w:sz w:val="18"/>
          <w:szCs w:val="18"/>
        </w:rPr>
        <w:t>Ziel: Organismus am Leben erhalten</w:t>
      </w:r>
    </w:p>
    <w:p w:rsidR="00AF5828" w:rsidRDefault="00AF5828" w:rsidP="00AB2AA4">
      <w:pPr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-Biomoleküle: Kohlenhydrate, Proteine, Lipide, Nukleinsäuren</w:t>
      </w:r>
    </w:p>
    <w:p w:rsidR="00AF5828" w:rsidRDefault="00AF5828" w:rsidP="00AB2AA4">
      <w:pPr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-Stoffwechselweg: Rkt.ketten, bei denen Produkt einer Rkt. Substrat einer anderen ist</w:t>
      </w:r>
    </w:p>
    <w:p w:rsidR="00AF5828" w:rsidRDefault="00AF5828" w:rsidP="00AB2AA4">
      <w:pPr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-Katabolismus: Abbau, Energiebereitstellung</w:t>
      </w:r>
      <w:r>
        <w:rPr>
          <w:sz w:val="18"/>
          <w:szCs w:val="18"/>
        </w:rPr>
        <w:tab/>
        <w:t xml:space="preserve">   Anabolismus: Aufbau komplexer Verbindungen</w:t>
      </w:r>
    </w:p>
    <w:p w:rsidR="00AF5828" w:rsidRDefault="00AF5828" w:rsidP="00AB2AA4">
      <w:pPr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-Untersuchung des Infoaustausches innerhalb Organismus und zwischen Organismen (organ/anorgan Moleküle)</w:t>
      </w:r>
      <w:r>
        <w:rPr>
          <w:sz w:val="18"/>
          <w:szCs w:val="18"/>
        </w:rPr>
        <w:br/>
        <w:t xml:space="preserve">  (Speicherung, Koordination, , Abrufbarkeit, Weitergabe)</w:t>
      </w:r>
    </w:p>
    <w:p w:rsidR="00AB2AA4" w:rsidRDefault="00AB2AA4" w:rsidP="00AB2AA4">
      <w:pPr>
        <w:spacing w:after="0" w:line="240" w:lineRule="auto"/>
        <w:jc w:val="left"/>
        <w:rPr>
          <w:b/>
          <w:sz w:val="18"/>
          <w:szCs w:val="18"/>
        </w:rPr>
      </w:pPr>
      <w:r w:rsidRPr="00AB2AA4">
        <w:rPr>
          <w:sz w:val="18"/>
          <w:szCs w:val="18"/>
        </w:rPr>
        <w:br/>
      </w:r>
      <w:r w:rsidRPr="00AF5828">
        <w:rPr>
          <w:b/>
          <w:sz w:val="18"/>
          <w:szCs w:val="18"/>
        </w:rPr>
        <w:t xml:space="preserve"> </w:t>
      </w:r>
      <w:r w:rsidR="00AF5828" w:rsidRPr="00AF5828">
        <w:rPr>
          <w:b/>
          <w:sz w:val="18"/>
          <w:szCs w:val="18"/>
        </w:rPr>
        <w:t>Vom Molekül zum Organismus</w:t>
      </w:r>
    </w:p>
    <w:p w:rsidR="00AF5828" w:rsidRDefault="00AF5828" w:rsidP="00AB2AA4">
      <w:pPr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-alle Lebensvorgänge beruhen auf chem. Umsetzungen zw. den jeweils vorhandenen Inhaltsstoffen</w:t>
      </w:r>
    </w:p>
    <w:p w:rsidR="00AF5828" w:rsidRDefault="00AF5828" w:rsidP="00AB2AA4">
      <w:pPr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-organ. Chemie: Sonderstellung C aufgrund der e</w:t>
      </w:r>
      <w:r>
        <w:rPr>
          <w:sz w:val="18"/>
          <w:szCs w:val="18"/>
          <w:vertAlign w:val="superscript"/>
        </w:rPr>
        <w:t>—</w:t>
      </w:r>
      <w:r>
        <w:rPr>
          <w:sz w:val="18"/>
          <w:szCs w:val="18"/>
        </w:rPr>
        <w:t xml:space="preserve">Verteilung Ausbildung von 4 kovalenten Bindungen </w:t>
      </w:r>
      <w:r w:rsidRPr="00AF5828">
        <w:rPr>
          <w:sz w:val="18"/>
          <w:szCs w:val="18"/>
        </w:rPr>
        <w:sym w:font="Wingdings" w:char="F0E0"/>
      </w:r>
      <w:r>
        <w:rPr>
          <w:sz w:val="18"/>
          <w:szCs w:val="18"/>
        </w:rPr>
        <w:t>Stabilität</w:t>
      </w:r>
    </w:p>
    <w:p w:rsidR="00433629" w:rsidRDefault="00AF5828" w:rsidP="00AB2AA4">
      <w:pPr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-molekulare Grundlage des Lebens, größte Vielfalt durch Doppel/Dreifachbindungen/funktionelle Gruppen</w:t>
      </w:r>
    </w:p>
    <w:p w:rsidR="00433629" w:rsidRDefault="00433629" w:rsidP="00AB2AA4">
      <w:pPr>
        <w:spacing w:after="0" w:line="240" w:lineRule="auto"/>
        <w:jc w:val="left"/>
        <w:rPr>
          <w:sz w:val="18"/>
          <w:szCs w:val="18"/>
        </w:rPr>
      </w:pPr>
      <w:r>
        <w:rPr>
          <w:noProof/>
          <w:sz w:val="18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8974C9" wp14:editId="22522E8B">
                <wp:simplePos x="0" y="0"/>
                <wp:positionH relativeFrom="column">
                  <wp:posOffset>2576830</wp:posOffset>
                </wp:positionH>
                <wp:positionV relativeFrom="paragraph">
                  <wp:posOffset>-3810</wp:posOffset>
                </wp:positionV>
                <wp:extent cx="3242310" cy="1456055"/>
                <wp:effectExtent l="0" t="0" r="15240" b="10795"/>
                <wp:wrapNone/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2310" cy="1456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44B7" w:rsidRDefault="005144B7">
                            <w:r>
                              <w:rPr>
                                <w:noProof/>
                                <w:sz w:val="18"/>
                                <w:szCs w:val="18"/>
                                <w:lang w:eastAsia="de-DE"/>
                              </w:rPr>
                              <w:drawing>
                                <wp:inline distT="0" distB="0" distL="0" distR="0" wp14:anchorId="61B302CA" wp14:editId="2B7EE669">
                                  <wp:extent cx="3062176" cy="1406507"/>
                                  <wp:effectExtent l="0" t="0" r="5080" b="3810"/>
                                  <wp:docPr id="3" name="Grafik 3" descr="C:\Users\Acer\Desktop\1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Acer\Desktop\1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62326" cy="14065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4" o:spid="_x0000_s1026" type="#_x0000_t202" style="position:absolute;margin-left:202.9pt;margin-top:-.3pt;width:255.3pt;height:114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" fillcolor="white [3201]" strokecolor="white [3212]" strokeweight=".5pt">
                <v:textbox>
                  <w:txbxContent>
                    <w:p w:rsidR="005144B7" w:rsidRDefault="005144B7">
                      <w:r>
                        <w:rPr>
                          <w:noProof/>
                          <w:sz w:val="18"/>
                          <w:szCs w:val="18"/>
                          <w:lang w:eastAsia="de-DE"/>
                        </w:rPr>
                        <w:drawing>
                          <wp:inline distT="0" distB="0" distL="0" distR="0" wp14:anchorId="61B302CA" wp14:editId="2B7EE669">
                            <wp:extent cx="3062176" cy="1406507"/>
                            <wp:effectExtent l="0" t="0" r="5080" b="3810"/>
                            <wp:docPr id="3" name="Grafik 3" descr="C:\Users\Acer\Desktop\1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Acer\Desktop\1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062326" cy="140657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AF5828">
        <w:rPr>
          <w:noProof/>
          <w:sz w:val="18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D05713" wp14:editId="64A93FCE">
                <wp:simplePos x="0" y="0"/>
                <wp:positionH relativeFrom="column">
                  <wp:posOffset>-410697</wp:posOffset>
                </wp:positionH>
                <wp:positionV relativeFrom="paragraph">
                  <wp:posOffset>38927</wp:posOffset>
                </wp:positionV>
                <wp:extent cx="2987675" cy="1467293"/>
                <wp:effectExtent l="0" t="0" r="22225" b="19050"/>
                <wp:wrapNone/>
                <wp:docPr id="30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7675" cy="146729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44B7" w:rsidRDefault="005144B7">
                            <w:r>
                              <w:rPr>
                                <w:noProof/>
                                <w:sz w:val="18"/>
                                <w:szCs w:val="18"/>
                                <w:lang w:eastAsia="de-DE"/>
                              </w:rPr>
                              <w:drawing>
                                <wp:inline distT="0" distB="0" distL="0" distR="0" wp14:anchorId="43CE2567" wp14:editId="567DA62D">
                                  <wp:extent cx="2743200" cy="1360968"/>
                                  <wp:effectExtent l="0" t="0" r="0" b="0"/>
                                  <wp:docPr id="2" name="Grafik 2" descr="C:\Users\Acer\Desktop\Unbenannt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Acer\Desktop\Unbenannt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41517" cy="13601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feld 2" o:spid="_x0000_s1027" type="#_x0000_t202" style="position:absolute;margin-left:-32.35pt;margin-top:3.05pt;width:235.25pt;height:115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" strokecolor="white [3212]">
                <v:textbox>
                  <w:txbxContent>
                    <w:p w:rsidR="005144B7" w:rsidRDefault="005144B7">
                      <w:r>
                        <w:rPr>
                          <w:noProof/>
                          <w:sz w:val="18"/>
                          <w:szCs w:val="18"/>
                          <w:lang w:eastAsia="de-DE"/>
                        </w:rPr>
                        <w:drawing>
                          <wp:inline distT="0" distB="0" distL="0" distR="0" wp14:anchorId="43CE2567" wp14:editId="567DA62D">
                            <wp:extent cx="2743200" cy="1360968"/>
                            <wp:effectExtent l="0" t="0" r="0" b="0"/>
                            <wp:docPr id="2" name="Grafik 2" descr="C:\Users\Acer\Desktop\Unbenannt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Acer\Desktop\Unbenannt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41517" cy="13601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433629" w:rsidRDefault="00433629" w:rsidP="00AB2AA4">
      <w:pPr>
        <w:spacing w:after="0" w:line="240" w:lineRule="auto"/>
        <w:jc w:val="left"/>
        <w:rPr>
          <w:sz w:val="18"/>
          <w:szCs w:val="18"/>
        </w:rPr>
      </w:pPr>
    </w:p>
    <w:p w:rsidR="00433629" w:rsidRDefault="00433629" w:rsidP="00AB2AA4">
      <w:pPr>
        <w:spacing w:after="0" w:line="240" w:lineRule="auto"/>
        <w:jc w:val="left"/>
        <w:rPr>
          <w:sz w:val="18"/>
          <w:szCs w:val="18"/>
        </w:rPr>
      </w:pPr>
    </w:p>
    <w:p w:rsidR="00433629" w:rsidRDefault="00433629" w:rsidP="00AB2AA4">
      <w:pPr>
        <w:spacing w:after="0" w:line="240" w:lineRule="auto"/>
        <w:jc w:val="left"/>
        <w:rPr>
          <w:sz w:val="18"/>
          <w:szCs w:val="18"/>
        </w:rPr>
      </w:pPr>
    </w:p>
    <w:p w:rsidR="00433629" w:rsidRDefault="00433629" w:rsidP="00AB2AA4">
      <w:pPr>
        <w:spacing w:after="0" w:line="240" w:lineRule="auto"/>
        <w:jc w:val="left"/>
        <w:rPr>
          <w:sz w:val="18"/>
          <w:szCs w:val="18"/>
        </w:rPr>
      </w:pPr>
    </w:p>
    <w:p w:rsidR="00AF5828" w:rsidRDefault="00AF5828" w:rsidP="00AB2AA4">
      <w:pPr>
        <w:spacing w:after="0" w:line="240" w:lineRule="auto"/>
        <w:jc w:val="left"/>
        <w:rPr>
          <w:sz w:val="18"/>
          <w:szCs w:val="18"/>
        </w:rPr>
      </w:pPr>
    </w:p>
    <w:p w:rsidR="00433629" w:rsidRDefault="00433629" w:rsidP="00AB2AA4">
      <w:pPr>
        <w:spacing w:after="0" w:line="240" w:lineRule="auto"/>
        <w:jc w:val="left"/>
        <w:rPr>
          <w:sz w:val="18"/>
          <w:szCs w:val="18"/>
        </w:rPr>
      </w:pPr>
    </w:p>
    <w:p w:rsidR="00433629" w:rsidRDefault="00433629" w:rsidP="00AB2AA4">
      <w:pPr>
        <w:spacing w:after="0" w:line="240" w:lineRule="auto"/>
        <w:jc w:val="left"/>
        <w:rPr>
          <w:sz w:val="18"/>
          <w:szCs w:val="18"/>
        </w:rPr>
      </w:pPr>
    </w:p>
    <w:p w:rsidR="00433629" w:rsidRDefault="00433629" w:rsidP="00AB2AA4">
      <w:pPr>
        <w:spacing w:after="0" w:line="240" w:lineRule="auto"/>
        <w:jc w:val="left"/>
        <w:rPr>
          <w:sz w:val="18"/>
          <w:szCs w:val="18"/>
        </w:rPr>
      </w:pPr>
    </w:p>
    <w:p w:rsidR="00433629" w:rsidRDefault="00433629" w:rsidP="00AB2AA4">
      <w:pPr>
        <w:spacing w:after="0" w:line="240" w:lineRule="auto"/>
        <w:jc w:val="left"/>
        <w:rPr>
          <w:sz w:val="18"/>
          <w:szCs w:val="18"/>
        </w:rPr>
      </w:pPr>
    </w:p>
    <w:p w:rsidR="00433629" w:rsidRDefault="00433629" w:rsidP="00AB2AA4">
      <w:pPr>
        <w:spacing w:after="0" w:line="240" w:lineRule="auto"/>
        <w:jc w:val="left"/>
        <w:rPr>
          <w:sz w:val="18"/>
          <w:szCs w:val="18"/>
        </w:rPr>
      </w:pPr>
    </w:p>
    <w:p w:rsidR="00433629" w:rsidRDefault="00433629" w:rsidP="00AB2AA4">
      <w:pPr>
        <w:spacing w:after="0" w:line="240" w:lineRule="auto"/>
        <w:jc w:val="left"/>
        <w:rPr>
          <w:sz w:val="18"/>
          <w:szCs w:val="18"/>
        </w:rPr>
      </w:pPr>
    </w:p>
    <w:p w:rsidR="00433629" w:rsidRDefault="00433629" w:rsidP="00AB2AA4">
      <w:pPr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-Carbonsäure +Alkohol = Ester + Wasser  ( C=O + OH </w:t>
      </w:r>
      <w:r w:rsidRPr="00433629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C=OO + H</w:t>
      </w:r>
      <w:r>
        <w:rPr>
          <w:sz w:val="18"/>
          <w:szCs w:val="18"/>
          <w:vertAlign w:val="subscript"/>
        </w:rPr>
        <w:t>2</w:t>
      </w:r>
      <w:r>
        <w:rPr>
          <w:sz w:val="18"/>
          <w:szCs w:val="18"/>
        </w:rPr>
        <w:t>O)</w:t>
      </w:r>
    </w:p>
    <w:p w:rsidR="00433629" w:rsidRDefault="00433629" w:rsidP="00AB2AA4">
      <w:pPr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</w:t>
      </w:r>
      <w:r w:rsidRPr="001034CB">
        <w:rPr>
          <w:sz w:val="18"/>
          <w:szCs w:val="18"/>
          <w:highlight w:val="lightGray"/>
        </w:rPr>
        <w:t>Lipide</w:t>
      </w:r>
      <w:r>
        <w:rPr>
          <w:sz w:val="18"/>
          <w:szCs w:val="18"/>
        </w:rPr>
        <w:t xml:space="preserve"> (Inhaltsstoff von Organismen in Membranen, Energiespeicher, Botenstoffe), nicht/schlecht wasserlöslich</w:t>
      </w:r>
    </w:p>
    <w:p w:rsidR="00433629" w:rsidRDefault="00433629" w:rsidP="00AB2AA4">
      <w:pPr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 -Amphiphil =lipophiler (unpolar,hydrophober)  C-Rest und polare hydrophile Kopfgruppe</w:t>
      </w:r>
    </w:p>
    <w:p w:rsidR="00433629" w:rsidRDefault="00433629" w:rsidP="00AB2AA4">
      <w:pPr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-alle ausgehend von Acetyl-CoA synthetisiert, acetylierte Form des CoA, enthält aktiven Essigsäurerest</w:t>
      </w:r>
    </w:p>
    <w:p w:rsidR="00433629" w:rsidRDefault="00433629" w:rsidP="00AB2AA4">
      <w:pPr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-untersch. Lange C-Ketten mit –COOH, kurze Kette = hydrophil, lange Kette = hydrophob</w:t>
      </w:r>
    </w:p>
    <w:p w:rsidR="001034CB" w:rsidRDefault="00433629" w:rsidP="00AB2AA4">
      <w:pPr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-Energiespeicher: Fette = Triglyceride </w:t>
      </w:r>
      <w:r w:rsidRPr="00433629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Veresterung von 3 FS-Molekülen mit Glycerin, intrazellulär in Vakuolen</w:t>
      </w:r>
    </w:p>
    <w:p w:rsidR="00433629" w:rsidRDefault="001034CB" w:rsidP="00AB2AA4">
      <w:pPr>
        <w:spacing w:after="0" w:line="240" w:lineRule="auto"/>
        <w:jc w:val="left"/>
        <w:rPr>
          <w:sz w:val="18"/>
          <w:szCs w:val="18"/>
        </w:rPr>
      </w:pPr>
      <w:r w:rsidRPr="001034CB">
        <w:rPr>
          <w:noProof/>
          <w:sz w:val="18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019BC0" wp14:editId="74C0ED63">
                <wp:simplePos x="0" y="0"/>
                <wp:positionH relativeFrom="column">
                  <wp:posOffset>3714115</wp:posOffset>
                </wp:positionH>
                <wp:positionV relativeFrom="paragraph">
                  <wp:posOffset>406104</wp:posOffset>
                </wp:positionV>
                <wp:extent cx="2711303" cy="1403985"/>
                <wp:effectExtent l="0" t="0" r="13335" b="19685"/>
                <wp:wrapNone/>
                <wp:docPr id="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1303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44B7" w:rsidRDefault="005144B7" w:rsidP="001034CB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1034CB">
                              <w:rPr>
                                <w:sz w:val="18"/>
                                <w:szCs w:val="18"/>
                              </w:rPr>
                              <w:t>Glycerin = hydrophil, 3wertiger Alkohol</w:t>
                            </w:r>
                          </w:p>
                          <w:p w:rsidR="005144B7" w:rsidRPr="001034CB" w:rsidRDefault="005144B7" w:rsidP="001034CB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5144B7" w:rsidRPr="001034CB" w:rsidRDefault="005144B7" w:rsidP="001034CB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1034CB">
                              <w:rPr>
                                <w:sz w:val="18"/>
                                <w:szCs w:val="18"/>
                              </w:rPr>
                              <w:t>Esterbindug mit –COOH der FS = Fettsäureester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292.45pt;margin-top:32pt;width:213.5pt;height:110.55pt;z-index:2516623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">
                <v:textbox style="mso-fit-shape-to-text:t">
                  <w:txbxContent>
                    <w:p w:rsidR="005144B7" w:rsidRDefault="005144B7" w:rsidP="001034CB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r w:rsidRPr="001034CB">
                        <w:rPr>
                          <w:sz w:val="18"/>
                          <w:szCs w:val="18"/>
                        </w:rPr>
                        <w:t>Glycerin = hydrophil, 3wertiger Alkohol</w:t>
                      </w:r>
                    </w:p>
                    <w:p w:rsidR="005144B7" w:rsidRPr="001034CB" w:rsidRDefault="005144B7" w:rsidP="001034CB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</w:p>
                    <w:p w:rsidR="005144B7" w:rsidRPr="001034CB" w:rsidRDefault="005144B7" w:rsidP="001034CB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1034CB">
                        <w:rPr>
                          <w:sz w:val="18"/>
                          <w:szCs w:val="18"/>
                        </w:rPr>
                        <w:t>Esterbindug</w:t>
                      </w:r>
                      <w:proofErr w:type="spellEnd"/>
                      <w:r w:rsidRPr="001034CB">
                        <w:rPr>
                          <w:sz w:val="18"/>
                          <w:szCs w:val="18"/>
                        </w:rPr>
                        <w:t xml:space="preserve"> mit –COOH der FS = Fettsäureester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w:drawing>
          <wp:inline distT="0" distB="0" distL="0" distR="0" wp14:anchorId="285FEA99" wp14:editId="02B7BE56">
            <wp:extent cx="3715689" cy="1435396"/>
            <wp:effectExtent l="0" t="0" r="0" b="0"/>
            <wp:docPr id="5" name="Grafik 5" descr="http://static.cosmiq.de/data/de/718/b6/718b67902053cc41fb3c86f27992321e_1_or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tatic.cosmiq.de/data/de/718/b6/718b67902053cc41fb3c86f27992321e_1_orig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451" cy="1435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4CB" w:rsidRDefault="001034CB" w:rsidP="00AB2AA4">
      <w:pPr>
        <w:spacing w:after="0" w:line="240" w:lineRule="auto"/>
        <w:jc w:val="left"/>
        <w:rPr>
          <w:sz w:val="18"/>
          <w:szCs w:val="18"/>
        </w:rPr>
      </w:pPr>
    </w:p>
    <w:p w:rsidR="001034CB" w:rsidRDefault="001034CB" w:rsidP="00AB2AA4">
      <w:pPr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-Membranbestanteil: Phospholipide, Glykolipide, Cholesterine = Grundsubstanz aller biol. Membranen</w:t>
      </w:r>
      <w:r>
        <w:rPr>
          <w:sz w:val="18"/>
          <w:szCs w:val="18"/>
        </w:rPr>
        <w:br/>
        <w:t>-Bilayer: 2 aufeinander liegende Schichten von Lipide, hydrphobe CH</w:t>
      </w:r>
      <w:r>
        <w:rPr>
          <w:sz w:val="18"/>
          <w:szCs w:val="18"/>
          <w:vertAlign w:val="subscript"/>
        </w:rPr>
        <w:t>2</w:t>
      </w:r>
      <w:r>
        <w:rPr>
          <w:sz w:val="18"/>
          <w:szCs w:val="18"/>
        </w:rPr>
        <w:t xml:space="preserve"> der FS innen, hydrophile Gruppen draußen</w:t>
      </w:r>
    </w:p>
    <w:p w:rsidR="001034CB" w:rsidRDefault="001034CB" w:rsidP="00AB2AA4">
      <w:pPr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-Hormon/Signalstoff: Steroidhormone (Progesteron/Östrogen/Testosteron), Prostaglandine, Imunomodulatoren</w:t>
      </w:r>
    </w:p>
    <w:p w:rsidR="001034CB" w:rsidRDefault="001034CB" w:rsidP="00AB2AA4">
      <w:pPr>
        <w:spacing w:after="0" w:line="240" w:lineRule="auto"/>
        <w:jc w:val="left"/>
        <w:rPr>
          <w:sz w:val="18"/>
          <w:szCs w:val="18"/>
        </w:rPr>
      </w:pPr>
      <w:r w:rsidRPr="001034CB">
        <w:rPr>
          <w:noProof/>
          <w:sz w:val="18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E0D990C" wp14:editId="4AB536DB">
                <wp:simplePos x="0" y="0"/>
                <wp:positionH relativeFrom="column">
                  <wp:posOffset>4427118</wp:posOffset>
                </wp:positionH>
                <wp:positionV relativeFrom="paragraph">
                  <wp:posOffset>29491</wp:posOffset>
                </wp:positionV>
                <wp:extent cx="2157390" cy="733646"/>
                <wp:effectExtent l="0" t="0" r="14605" b="28575"/>
                <wp:wrapNone/>
                <wp:docPr id="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7390" cy="7336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44B7" w:rsidRPr="001034CB" w:rsidRDefault="005144B7" w:rsidP="001034CB"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5D578B2B" wp14:editId="0282D9E6">
                                  <wp:extent cx="2105244" cy="425303"/>
                                  <wp:effectExtent l="0" t="0" r="0" b="0"/>
                                  <wp:docPr id="8" name="Grafik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09470" cy="42615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     </w:t>
                            </w:r>
                            <w:r w:rsidRPr="001034CB">
                              <w:rPr>
                                <w:sz w:val="18"/>
                                <w:szCs w:val="18"/>
                              </w:rPr>
                              <w:t>Redu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k</w:t>
                            </w:r>
                            <w:r w:rsidRPr="001034CB">
                              <w:rPr>
                                <w:sz w:val="18"/>
                                <w:szCs w:val="18"/>
                              </w:rPr>
                              <w:t>tion</w:t>
                            </w:r>
                            <w:r w:rsidRPr="001034CB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                </w:t>
                            </w:r>
                            <w:r w:rsidRPr="001034CB">
                              <w:rPr>
                                <w:sz w:val="18"/>
                                <w:szCs w:val="18"/>
                              </w:rPr>
                              <w:t>Oxidation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348.6pt;margin-top:2.3pt;width:169.85pt;height:57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">
                <v:textbox>
                  <w:txbxContent>
                    <w:p w:rsidR="005144B7" w:rsidRPr="001034CB" w:rsidRDefault="005144B7" w:rsidP="001034CB"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5D578B2B" wp14:editId="0282D9E6">
                            <wp:extent cx="2105244" cy="425303"/>
                            <wp:effectExtent l="0" t="0" r="0" b="0"/>
                            <wp:docPr id="8" name="Grafik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09470" cy="42615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sz w:val="18"/>
                          <w:szCs w:val="18"/>
                        </w:rPr>
                        <w:t xml:space="preserve">      </w:t>
                      </w:r>
                      <w:r w:rsidRPr="001034CB">
                        <w:rPr>
                          <w:sz w:val="18"/>
                          <w:szCs w:val="18"/>
                        </w:rPr>
                        <w:t>Redu</w:t>
                      </w:r>
                      <w:r>
                        <w:rPr>
                          <w:sz w:val="18"/>
                          <w:szCs w:val="18"/>
                        </w:rPr>
                        <w:t>k</w:t>
                      </w:r>
                      <w:r w:rsidRPr="001034CB">
                        <w:rPr>
                          <w:sz w:val="18"/>
                          <w:szCs w:val="18"/>
                        </w:rPr>
                        <w:t>tion</w:t>
                      </w:r>
                      <w:r w:rsidRPr="001034CB">
                        <w:rPr>
                          <w:sz w:val="18"/>
                          <w:szCs w:val="18"/>
                        </w:rPr>
                        <w:tab/>
                      </w:r>
                      <w:r>
                        <w:rPr>
                          <w:sz w:val="18"/>
                          <w:szCs w:val="18"/>
                        </w:rPr>
                        <w:t xml:space="preserve">                 </w:t>
                      </w:r>
                      <w:r w:rsidRPr="001034CB">
                        <w:rPr>
                          <w:sz w:val="18"/>
                          <w:szCs w:val="18"/>
                        </w:rPr>
                        <w:t>Oxidation</w:t>
                      </w:r>
                    </w:p>
                  </w:txbxContent>
                </v:textbox>
              </v:shape>
            </w:pict>
          </mc:Fallback>
        </mc:AlternateContent>
      </w:r>
    </w:p>
    <w:p w:rsidR="001034CB" w:rsidRDefault="001034CB" w:rsidP="00AB2AA4">
      <w:pPr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-Alkohole: -OH-gruppe (primär/sekundär/tertiär)</w:t>
      </w:r>
      <w:r>
        <w:rPr>
          <w:sz w:val="18"/>
          <w:szCs w:val="18"/>
        </w:rPr>
        <w:tab/>
      </w:r>
      <w:r>
        <w:rPr>
          <w:sz w:val="18"/>
          <w:szCs w:val="18"/>
        </w:rPr>
        <w:br/>
        <w:t>-Aldehyd: dehydrierter Alk(Dehydrogenasen übertrahen H auf NAD)</w:t>
      </w:r>
    </w:p>
    <w:p w:rsidR="001034CB" w:rsidRDefault="001034CB" w:rsidP="00AB2AA4">
      <w:pPr>
        <w:spacing w:after="0" w:line="240" w:lineRule="auto"/>
        <w:jc w:val="left"/>
        <w:rPr>
          <w:sz w:val="18"/>
          <w:szCs w:val="18"/>
        </w:rPr>
      </w:pPr>
    </w:p>
    <w:p w:rsidR="001034CB" w:rsidRDefault="001034CB" w:rsidP="00AB2AA4">
      <w:pPr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</w:t>
      </w:r>
      <w:r w:rsidRPr="005860EB">
        <w:rPr>
          <w:sz w:val="18"/>
          <w:szCs w:val="18"/>
          <w:highlight w:val="lightGray"/>
        </w:rPr>
        <w:t>Zucker:</w:t>
      </w:r>
      <w:r>
        <w:rPr>
          <w:sz w:val="18"/>
          <w:szCs w:val="18"/>
        </w:rPr>
        <w:t xml:space="preserve"> Polyalkohole = Kohlenhydrate (Aldose oder Ketose)</w:t>
      </w:r>
      <w:r w:rsidR="005860EB">
        <w:rPr>
          <w:sz w:val="18"/>
          <w:szCs w:val="18"/>
        </w:rPr>
        <w:t xml:space="preserve">, </w:t>
      </w:r>
      <w:r>
        <w:rPr>
          <w:sz w:val="18"/>
          <w:szCs w:val="18"/>
        </w:rPr>
        <w:t>o-glycosidische Bindung</w:t>
      </w:r>
    </w:p>
    <w:p w:rsidR="001034CB" w:rsidRDefault="005860EB" w:rsidP="00AB2AA4">
      <w:pPr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-Glucose (Aldohexose, Polymere Formen: Stärke, Glykogen, Cellulose)</w:t>
      </w:r>
    </w:p>
    <w:p w:rsidR="005860EB" w:rsidRDefault="00B66DF5" w:rsidP="00AB2AA4">
      <w:pPr>
        <w:spacing w:after="0" w:line="240" w:lineRule="auto"/>
        <w:jc w:val="left"/>
        <w:rPr>
          <w:sz w:val="18"/>
          <w:szCs w:val="18"/>
        </w:rPr>
      </w:pPr>
      <w:r w:rsidRPr="00B66DF5">
        <w:rPr>
          <w:noProof/>
          <w:sz w:val="18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50643B4" wp14:editId="7C60298D">
                <wp:simplePos x="0" y="0"/>
                <wp:positionH relativeFrom="column">
                  <wp:posOffset>5063490</wp:posOffset>
                </wp:positionH>
                <wp:positionV relativeFrom="paragraph">
                  <wp:posOffset>158115</wp:posOffset>
                </wp:positionV>
                <wp:extent cx="1520190" cy="1435100"/>
                <wp:effectExtent l="0" t="0" r="22860" b="12700"/>
                <wp:wrapNone/>
                <wp:docPr id="10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0190" cy="1435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44B7" w:rsidRDefault="005144B7"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1F9200AE" wp14:editId="3F30D96B">
                                  <wp:extent cx="1265555" cy="1382395"/>
                                  <wp:effectExtent l="0" t="0" r="0" b="8255"/>
                                  <wp:docPr id="11" name="Grafik 11" descr="http://www.ernaehrung.de/static/lexikon/images/aminosaeure-allgemein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 descr="http://www.ernaehrung.de/static/lexikon/images/aminosaeure-allgemein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65555" cy="13823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398.7pt;margin-top:12.45pt;width:119.7pt;height:11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">
                <v:textbox>
                  <w:txbxContent>
                    <w:p w:rsidR="005144B7" w:rsidRDefault="005144B7"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1F9200AE" wp14:editId="3F30D96B">
                            <wp:extent cx="1265555" cy="1382395"/>
                            <wp:effectExtent l="0" t="0" r="0" b="8255"/>
                            <wp:docPr id="11" name="Grafik 11" descr="http://www.ernaehrung.de/static/lexikon/images/aminosaeure-allgemein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http://www.ernaehrung.de/static/lexikon/images/aminosaeure-allgemein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65555" cy="13823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860EB">
        <w:rPr>
          <w:sz w:val="18"/>
          <w:szCs w:val="18"/>
        </w:rPr>
        <w:t xml:space="preserve">-Glycogenspeicherung: in Leber/Muskulatur aus Glucose, Glykosilierung von Lipiden/Proteinen: kovalente Bindung von Ilogosacchariden </w:t>
      </w:r>
      <w:r w:rsidR="005860EB" w:rsidRPr="005860EB">
        <w:rPr>
          <w:sz w:val="18"/>
          <w:szCs w:val="18"/>
        </w:rPr>
        <w:sym w:font="Wingdings" w:char="F0E0"/>
      </w:r>
      <w:r w:rsidR="005860EB">
        <w:rPr>
          <w:sz w:val="18"/>
          <w:szCs w:val="18"/>
        </w:rPr>
        <w:t xml:space="preserve"> Hauptaufgabe: Energieversorgung Gehirn</w:t>
      </w:r>
    </w:p>
    <w:p w:rsidR="005860EB" w:rsidRDefault="005860EB" w:rsidP="00AB2AA4">
      <w:pPr>
        <w:spacing w:after="0" w:line="240" w:lineRule="auto"/>
        <w:jc w:val="left"/>
        <w:rPr>
          <w:sz w:val="18"/>
          <w:szCs w:val="18"/>
        </w:rPr>
      </w:pPr>
    </w:p>
    <w:p w:rsidR="005860EB" w:rsidRDefault="005860EB" w:rsidP="00AB2AA4">
      <w:pPr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Amine </w:t>
      </w:r>
      <w:r w:rsidRPr="005860EB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AS (Aminogruppe und Carboxylgruppe an C-Gerüst) </w:t>
      </w:r>
      <w:r w:rsidRPr="005860EB">
        <w:rPr>
          <w:sz w:val="18"/>
          <w:szCs w:val="18"/>
        </w:rPr>
        <w:sym w:font="Wingdings" w:char="F0E0"/>
      </w:r>
      <w:r>
        <w:rPr>
          <w:sz w:val="18"/>
          <w:szCs w:val="18"/>
        </w:rPr>
        <w:t>Peptide       Aufbau von Proteinen</w:t>
      </w:r>
    </w:p>
    <w:p w:rsidR="00F86D55" w:rsidRDefault="00F86D55" w:rsidP="00AB2AA4">
      <w:pPr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-unpolare AS: Glycin (Gelenk-AS, Protein dort beweglich),  Alanin, Valin</w:t>
      </w:r>
    </w:p>
    <w:p w:rsidR="00F86D55" w:rsidRDefault="00F86D55" w:rsidP="00AB2AA4">
      <w:pPr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-aromatische: Tyrosin, Thypthophan, Phenylalanin</w:t>
      </w:r>
    </w:p>
    <w:p w:rsidR="00F86D55" w:rsidRDefault="00F86D55" w:rsidP="00F86D5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-polare Seitenketten: Serin, Cystein, Glutamin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geladene: Lysin, Histidin, Arginin</w:t>
      </w:r>
      <w:r>
        <w:rPr>
          <w:sz w:val="18"/>
          <w:szCs w:val="18"/>
        </w:rPr>
        <w:tab/>
      </w:r>
    </w:p>
    <w:p w:rsidR="00F86D55" w:rsidRDefault="00F86D55" w:rsidP="00F86D5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-Peptide: Peptidbindung zw. –COOH und –NH</w:t>
      </w:r>
      <w:r>
        <w:rPr>
          <w:sz w:val="18"/>
          <w:szCs w:val="18"/>
          <w:vertAlign w:val="subscript"/>
        </w:rPr>
        <w:t>2</w:t>
      </w:r>
      <w:r w:rsidR="00B66DF5">
        <w:rPr>
          <w:sz w:val="18"/>
          <w:szCs w:val="18"/>
        </w:rPr>
        <w:t xml:space="preserve"> </w:t>
      </w:r>
      <w:proofErr w:type="gramStart"/>
      <w:r w:rsidR="00B66DF5">
        <w:rPr>
          <w:sz w:val="18"/>
          <w:szCs w:val="18"/>
        </w:rPr>
        <w:t xml:space="preserve">einer </w:t>
      </w:r>
      <w:r>
        <w:rPr>
          <w:sz w:val="18"/>
          <w:szCs w:val="18"/>
        </w:rPr>
        <w:t>zweiten AS</w:t>
      </w:r>
      <w:proofErr w:type="gramEnd"/>
    </w:p>
    <w:p w:rsidR="00B66DF5" w:rsidRDefault="00B66DF5" w:rsidP="00F86D5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</w:p>
    <w:p w:rsidR="00B66DF5" w:rsidRDefault="00B66DF5" w:rsidP="00F86D5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</w:t>
      </w:r>
      <w:r w:rsidRPr="00B66DF5">
        <w:rPr>
          <w:sz w:val="18"/>
          <w:szCs w:val="18"/>
          <w:highlight w:val="lightGray"/>
        </w:rPr>
        <w:t>Proteine</w:t>
      </w:r>
      <w:r>
        <w:rPr>
          <w:sz w:val="18"/>
          <w:szCs w:val="18"/>
        </w:rPr>
        <w:t>: unverzweigte Ketten aus 23 AS, Strukturgebung (Keratin/Kollagen/Cytoskelett)</w:t>
      </w:r>
    </w:p>
    <w:p w:rsidR="00B66DF5" w:rsidRDefault="00B66DF5" w:rsidP="00F86D5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-katalystische Fkt. Nach Schlüssel-Schloss-Prinzip</w:t>
      </w:r>
    </w:p>
    <w:p w:rsidR="00B66DF5" w:rsidRDefault="00B66DF5" w:rsidP="00F86D5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</w:p>
    <w:p w:rsidR="00B66DF5" w:rsidRDefault="00B66DF5" w:rsidP="00F86D5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 w:rsidRPr="00B66DF5">
        <w:rPr>
          <w:noProof/>
          <w:sz w:val="18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editId="36B11C9B">
                <wp:simplePos x="0" y="0"/>
                <wp:positionH relativeFrom="column">
                  <wp:posOffset>70987</wp:posOffset>
                </wp:positionH>
                <wp:positionV relativeFrom="paragraph">
                  <wp:posOffset>137190</wp:posOffset>
                </wp:positionV>
                <wp:extent cx="2374265" cy="1403985"/>
                <wp:effectExtent l="0" t="0" r="19685" b="10160"/>
                <wp:wrapNone/>
                <wp:docPr id="12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44B7" w:rsidRDefault="005144B7"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1A57B413" wp14:editId="31A3F014">
                                  <wp:extent cx="1937030" cy="1143574"/>
                                  <wp:effectExtent l="0" t="0" r="6350" b="0"/>
                                  <wp:docPr id="13" name="Grafik 13" descr="https://upload.wikimedia.org/wikipedia/commons/thumb/f/f5/Nucleotide_nucleoside_general.svg/420px-Nucleotide_nucleoside_general.svg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https://upload.wikimedia.org/wikipedia/commons/thumb/f/f5/Nucleotide_nucleoside_general.svg/420px-Nucleotide_nucleoside_general.svg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39162" cy="11448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5.6pt;margin-top:10.8pt;width:186.95pt;height:110.55pt;z-index:25166848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" strokecolor="white [3212]">
                <v:textbox style="mso-fit-shape-to-text:t">
                  <w:txbxContent>
                    <w:p w:rsidR="005144B7" w:rsidRDefault="005144B7"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1A57B413" wp14:editId="31A3F014">
                            <wp:extent cx="1937030" cy="1143574"/>
                            <wp:effectExtent l="0" t="0" r="6350" b="0"/>
                            <wp:docPr id="13" name="Grafik 13" descr="https://upload.wikimedia.org/wikipedia/commons/thumb/f/f5/Nucleotide_nucleoside_general.svg/420px-Nucleotide_nucleoside_general.svg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https://upload.wikimedia.org/wikipedia/commons/thumb/f/f5/Nucleotide_nucleoside_general.svg/420px-Nucleotide_nucleoside_general.svg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39162" cy="114483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18"/>
          <w:szCs w:val="18"/>
        </w:rPr>
        <w:t>-</w:t>
      </w:r>
      <w:r w:rsidRPr="00B66DF5">
        <w:rPr>
          <w:sz w:val="18"/>
          <w:szCs w:val="18"/>
          <w:highlight w:val="lightGray"/>
        </w:rPr>
        <w:t>Nukleotide</w:t>
      </w:r>
      <w:r>
        <w:rPr>
          <w:sz w:val="18"/>
          <w:szCs w:val="18"/>
        </w:rPr>
        <w:t>: Bausteine der Nukleinsäuren, Adenosin-5´-Triphosphat ATP (universelle energiereiche Verbindung)</w:t>
      </w:r>
    </w:p>
    <w:p w:rsidR="00800642" w:rsidRDefault="00800642" w:rsidP="00F86D5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</w:p>
    <w:p w:rsidR="00800642" w:rsidRDefault="00800642" w:rsidP="00F86D5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</w:p>
    <w:p w:rsidR="00800642" w:rsidRDefault="00800642" w:rsidP="00F86D5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</w:p>
    <w:p w:rsidR="00800642" w:rsidRDefault="00800642" w:rsidP="00F86D5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</w:p>
    <w:p w:rsidR="00800642" w:rsidRDefault="00800642" w:rsidP="00F86D5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lastRenderedPageBreak/>
        <w:t>Stereochemie: dreidimensionale Struktur der Moleküle, Unterscheidung durch räumliche Anordnung</w:t>
      </w:r>
      <w:r>
        <w:rPr>
          <w:sz w:val="18"/>
          <w:szCs w:val="18"/>
        </w:rPr>
        <w:br/>
        <w:t xml:space="preserve">-Isomerie:  gleiche Summenformel anderer Aufbau </w:t>
      </w:r>
      <w:r w:rsidRPr="00800642">
        <w:rPr>
          <w:sz w:val="18"/>
          <w:szCs w:val="18"/>
        </w:rPr>
        <w:sym w:font="Wingdings" w:char="F0E0"/>
      </w:r>
      <w:r>
        <w:rPr>
          <w:sz w:val="18"/>
          <w:szCs w:val="18"/>
        </w:rPr>
        <w:t>Unterschiede in chem./physikal. Eigenschaften</w:t>
      </w:r>
    </w:p>
    <w:p w:rsidR="00800642" w:rsidRDefault="00800642" w:rsidP="0073205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center"/>
        <w:rPr>
          <w:sz w:val="18"/>
          <w:szCs w:val="18"/>
        </w:rPr>
      </w:pPr>
      <w:r>
        <w:rPr>
          <w:noProof/>
          <w:lang w:eastAsia="de-DE"/>
        </w:rPr>
        <w:drawing>
          <wp:inline distT="0" distB="0" distL="0" distR="0">
            <wp:extent cx="5432976" cy="4008474"/>
            <wp:effectExtent l="0" t="0" r="0" b="0"/>
            <wp:docPr id="14" name="Grafik 14" descr="https://www.abiweb.de/assets/courses/img/organische-chemie/063isomerie/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www.abiweb.de/assets/courses/img/organische-chemie/063isomerie/image00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971" cy="400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050" w:rsidRDefault="00732050" w:rsidP="0073205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-Sonderfall Tautomerie: durch Wanderung einzelner Atome/Atomgruppen ineinander übergehen, im chem. GG.</w:t>
      </w:r>
    </w:p>
    <w:p w:rsidR="00732050" w:rsidRDefault="00732050" w:rsidP="0073205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Bsp.: Aceton und 2-Propanal durch Säurekatalyse (H</w:t>
      </w:r>
      <w:r>
        <w:rPr>
          <w:sz w:val="18"/>
          <w:szCs w:val="18"/>
          <w:vertAlign w:val="superscript"/>
        </w:rPr>
        <w:t>+</w:t>
      </w:r>
      <w:r>
        <w:rPr>
          <w:sz w:val="18"/>
          <w:szCs w:val="18"/>
        </w:rPr>
        <w:t>)</w:t>
      </w:r>
    </w:p>
    <w:p w:rsidR="00732050" w:rsidRDefault="00732050" w:rsidP="0073205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-Enantiomere </w:t>
      </w:r>
      <w:r w:rsidRPr="00732050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Chiralität: mind. 1 asym. C-Atom, 2 Moleküle nur durch Anordnung am Zentrum unterschiedlich</w:t>
      </w:r>
    </w:p>
    <w:p w:rsidR="00732050" w:rsidRDefault="00732050" w:rsidP="0073205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-besitzen mit Ausnahme der optischen Aktivität gleiche physikal. Eigens., Bsp.: AS/Zucker/Enzyme/Rezeptoren</w:t>
      </w:r>
    </w:p>
    <w:p w:rsidR="00732050" w:rsidRDefault="00732050" w:rsidP="0073205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-Racemate: stets gleiche c der beiden Substanzen</w:t>
      </w:r>
    </w:p>
    <w:p w:rsidR="00732050" w:rsidRDefault="00732050" w:rsidP="0073205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-Diasterereomere: mind. 2 Zentren, unterscheiden sich in den Eigenschaften</w:t>
      </w:r>
    </w:p>
    <w:p w:rsidR="00732050" w:rsidRDefault="00732050" w:rsidP="0073205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-Cis/Trans: bei Doppelbindungen oder Ringsystem, gehört zur Konfigurationsisomerie, Bsp.: Malein/Fumarsäure</w:t>
      </w:r>
    </w:p>
    <w:p w:rsidR="00732050" w:rsidRDefault="00732050" w:rsidP="0073205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-Konformationsisomerie: durch Rotation der Einfachbindung ineinander überführbar, gehört nicht zur Isomerie</w:t>
      </w:r>
    </w:p>
    <w:p w:rsidR="00732050" w:rsidRDefault="00732050" w:rsidP="0073205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-Epimere: Zucker, die sich nur in einem C-Atom unterscheiden (D-Mannose, D-Glucose)</w:t>
      </w:r>
    </w:p>
    <w:p w:rsidR="00732050" w:rsidRDefault="00732050" w:rsidP="0073205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-Anomere: bei KH, Diastereomere, nur in Konfiguration im Zentrum unterscheiden</w:t>
      </w:r>
    </w:p>
    <w:p w:rsidR="00924215" w:rsidRDefault="00924215" w:rsidP="0073205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</w:p>
    <w:p w:rsidR="00924215" w:rsidRDefault="00924215" w:rsidP="0073205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Der Energiestoffwechsel</w:t>
      </w:r>
    </w:p>
    <w:p w:rsidR="00924215" w:rsidRDefault="00924215" w:rsidP="0073205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-energetische Kopplung: Verbindung 2 Prozesse, bei der Prozess E für anderen liefert</w:t>
      </w:r>
    </w:p>
    <w:p w:rsidR="00924215" w:rsidRDefault="00924215" w:rsidP="0073205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-exergon (Dissimilation, Katabolismus) </w:t>
      </w:r>
      <w:r w:rsidRPr="00924215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endergon (Assimilation, Anabolismus, Bewegungen, aktiver Transport)</w:t>
      </w:r>
    </w:p>
    <w:p w:rsidR="00BF7569" w:rsidRDefault="00BF7569" w:rsidP="0073205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-oxidativer </w:t>
      </w:r>
      <w:proofErr w:type="gramStart"/>
      <w:r>
        <w:rPr>
          <w:sz w:val="18"/>
          <w:szCs w:val="18"/>
        </w:rPr>
        <w:t>Metabol.:</w:t>
      </w:r>
      <w:proofErr w:type="gramEnd"/>
      <w:r>
        <w:rPr>
          <w:sz w:val="18"/>
          <w:szCs w:val="18"/>
        </w:rPr>
        <w:t xml:space="preserve"> Glykolyse, β-Oxidation stellt NADH,FADH</w:t>
      </w:r>
      <w:r>
        <w:rPr>
          <w:sz w:val="18"/>
          <w:szCs w:val="18"/>
          <w:vertAlign w:val="subscript"/>
        </w:rPr>
        <w:t>2</w:t>
      </w:r>
      <w:r>
        <w:rPr>
          <w:sz w:val="18"/>
          <w:szCs w:val="18"/>
        </w:rPr>
        <w:t xml:space="preserve">,NADPH her </w:t>
      </w:r>
      <w:r w:rsidRPr="00BF7569">
        <w:rPr>
          <w:sz w:val="18"/>
          <w:szCs w:val="18"/>
        </w:rPr>
        <w:sym w:font="Wingdings" w:char="F0E0"/>
      </w:r>
      <w:r>
        <w:rPr>
          <w:sz w:val="18"/>
          <w:szCs w:val="18"/>
        </w:rPr>
        <w:t>Biosynthese/oxidative Phosphory.</w:t>
      </w:r>
    </w:p>
    <w:p w:rsidR="00BF7569" w:rsidRDefault="00BF7569" w:rsidP="0073205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</w:t>
      </w:r>
      <w:r w:rsidRPr="00BF7569">
        <w:rPr>
          <w:sz w:val="18"/>
          <w:szCs w:val="18"/>
          <w:highlight w:val="lightGray"/>
        </w:rPr>
        <w:t>ATP</w:t>
      </w:r>
      <w:r>
        <w:rPr>
          <w:sz w:val="18"/>
          <w:szCs w:val="18"/>
        </w:rPr>
        <w:t>: E durch Hydrolyse von ATP zu ADP für chem./osm./mechan. Arbeit der Zellen, gesamte katabole Stoffwechsel erzeugt ATP am Ende, Rkt. laufen ab die sonst aus energet. Gründen nicht gehen würden</w:t>
      </w:r>
    </w:p>
    <w:p w:rsidR="00BF7569" w:rsidRPr="00BF7569" w:rsidRDefault="00BF7569" w:rsidP="0073205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 w:rsidRPr="00BF7569">
        <w:rPr>
          <w:noProof/>
          <w:sz w:val="18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editId="36B11C9B">
                <wp:simplePos x="0" y="0"/>
                <wp:positionH relativeFrom="column">
                  <wp:posOffset>3769183</wp:posOffset>
                </wp:positionH>
                <wp:positionV relativeFrom="paragraph">
                  <wp:posOffset>254621</wp:posOffset>
                </wp:positionV>
                <wp:extent cx="2374265" cy="1403985"/>
                <wp:effectExtent l="0" t="0" r="19685" b="13335"/>
                <wp:wrapNone/>
                <wp:docPr id="1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44B7" w:rsidRPr="00BF7569" w:rsidRDefault="005144B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F7569">
                              <w:rPr>
                                <w:sz w:val="18"/>
                                <w:szCs w:val="18"/>
                              </w:rPr>
                              <w:t>Phosphorsäureanhydridbindung zw. P-O</w:t>
                            </w:r>
                          </w:p>
                          <w:p w:rsidR="005144B7" w:rsidRPr="00BF7569" w:rsidRDefault="005144B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F7569">
                              <w:rPr>
                                <w:sz w:val="18"/>
                                <w:szCs w:val="18"/>
                              </w:rPr>
                              <w:t>Phosphorsäureester-Bindung zw. PO und Ribose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296.8pt;margin-top:20.05pt;width:186.95pt;height:110.55pt;z-index:25167052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">
                <v:textbox style="mso-fit-shape-to-text:t">
                  <w:txbxContent>
                    <w:p w:rsidR="005144B7" w:rsidRPr="00BF7569" w:rsidRDefault="005144B7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BF7569">
                        <w:rPr>
                          <w:sz w:val="18"/>
                          <w:szCs w:val="18"/>
                        </w:rPr>
                        <w:t>Phosphorsäureanhydridbindung</w:t>
                      </w:r>
                      <w:proofErr w:type="spellEnd"/>
                      <w:r w:rsidRPr="00BF7569">
                        <w:rPr>
                          <w:sz w:val="18"/>
                          <w:szCs w:val="18"/>
                        </w:rPr>
                        <w:t xml:space="preserve"> zw. P-O</w:t>
                      </w:r>
                    </w:p>
                    <w:p w:rsidR="005144B7" w:rsidRPr="00BF7569" w:rsidRDefault="005144B7">
                      <w:pPr>
                        <w:rPr>
                          <w:sz w:val="18"/>
                          <w:szCs w:val="18"/>
                        </w:rPr>
                      </w:pPr>
                      <w:r w:rsidRPr="00BF7569">
                        <w:rPr>
                          <w:sz w:val="18"/>
                          <w:szCs w:val="18"/>
                        </w:rPr>
                        <w:t>Phosphorsäureester-Bindung zw. PO und Ribose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8"/>
          <w:szCs w:val="18"/>
          <w:lang w:eastAsia="de-DE"/>
        </w:rPr>
        <w:drawing>
          <wp:inline distT="0" distB="0" distL="0" distR="0">
            <wp:extent cx="3761877" cy="1318438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363" cy="1320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569" w:rsidRDefault="00BF7569" w:rsidP="0073205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-50 kj/Mol unter physi</w:t>
      </w:r>
      <w:r w:rsidR="00DB0405">
        <w:rPr>
          <w:sz w:val="18"/>
          <w:szCs w:val="18"/>
        </w:rPr>
        <w:t>o</w:t>
      </w:r>
      <w:r>
        <w:rPr>
          <w:sz w:val="18"/>
          <w:szCs w:val="18"/>
        </w:rPr>
        <w:t>logischen Bedin</w:t>
      </w:r>
      <w:r w:rsidR="00DB0405">
        <w:rPr>
          <w:sz w:val="18"/>
          <w:szCs w:val="18"/>
        </w:rPr>
        <w:t>g</w:t>
      </w:r>
      <w:r>
        <w:rPr>
          <w:sz w:val="18"/>
          <w:szCs w:val="18"/>
        </w:rPr>
        <w:t>ungen frei und -30,5 unter Standardbedingungen</w:t>
      </w:r>
    </w:p>
    <w:p w:rsidR="00924215" w:rsidRDefault="00BF7569" w:rsidP="0073205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-Ladungsverteilung ist fix, e</w:t>
      </w:r>
      <w:r>
        <w:rPr>
          <w:sz w:val="18"/>
          <w:szCs w:val="18"/>
          <w:vertAlign w:val="superscript"/>
        </w:rPr>
        <w:t>-</w:t>
      </w:r>
      <w:r>
        <w:rPr>
          <w:sz w:val="18"/>
          <w:szCs w:val="18"/>
        </w:rPr>
        <w:t xml:space="preserve"> können sich in Pho</w:t>
      </w:r>
      <w:r w:rsidR="00DB0405">
        <w:rPr>
          <w:sz w:val="18"/>
          <w:szCs w:val="18"/>
        </w:rPr>
        <w:t>sphationen energetisch besser</w:t>
      </w:r>
      <w:r>
        <w:rPr>
          <w:sz w:val="18"/>
          <w:szCs w:val="18"/>
        </w:rPr>
        <w:t xml:space="preserve"> verteilen als in Triphosphatgruppe  </w:t>
      </w:r>
      <w:r w:rsidRPr="00BF7569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Phosphat unter E-Freisetzung abgespalten, da Umwandlung von Abstoßungskräften in freie E</w:t>
      </w:r>
      <w:r w:rsidR="00DB0405">
        <w:rPr>
          <w:sz w:val="18"/>
          <w:szCs w:val="18"/>
        </w:rPr>
        <w:t xml:space="preserve"> (negative E der O-Atome stößt sich ab </w:t>
      </w:r>
      <w:r w:rsidR="00DB0405" w:rsidRPr="00DB0405">
        <w:rPr>
          <w:sz w:val="18"/>
          <w:szCs w:val="18"/>
        </w:rPr>
        <w:sym w:font="Wingdings" w:char="F0E0"/>
      </w:r>
      <w:r w:rsidR="00DB0405">
        <w:rPr>
          <w:sz w:val="18"/>
          <w:szCs w:val="18"/>
        </w:rPr>
        <w:t>E nötig, durch Hydrolyse wird innermolekulare Spannung teilweise aufgeholben)</w:t>
      </w:r>
    </w:p>
    <w:p w:rsidR="00DB0405" w:rsidRDefault="00DB0405" w:rsidP="0073205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-Gruppenübertragungspotential: Fähigkeit chem. E in Bindungen zu speichern</w:t>
      </w:r>
    </w:p>
    <w:p w:rsidR="00DB0405" w:rsidRDefault="00DB0405" w:rsidP="0073205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-in Anhydridbindung ist E versteckt, da E nötig um Bindung aufrechtzuhalten </w:t>
      </w:r>
      <w:r w:rsidRPr="00DB0405">
        <w:rPr>
          <w:sz w:val="18"/>
          <w:szCs w:val="18"/>
        </w:rPr>
        <w:sym w:font="Wingdings" w:char="F0E0"/>
      </w:r>
      <w:r>
        <w:rPr>
          <w:sz w:val="18"/>
          <w:szCs w:val="18"/>
        </w:rPr>
        <w:t>energet. Kopplung möglich</w:t>
      </w:r>
    </w:p>
    <w:p w:rsidR="00DB0405" w:rsidRDefault="00DB0405" w:rsidP="0073205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-in den Mitochondrien werden 70 kg ATP pro Tag hergestellt: Protonengradient (aktiver Pumpvorgang gegen Protonendradienten), Energie für Pumpvorgang aus Atmungskette, e</w:t>
      </w:r>
      <w:r>
        <w:rPr>
          <w:sz w:val="18"/>
          <w:szCs w:val="18"/>
          <w:vertAlign w:val="superscript"/>
        </w:rPr>
        <w:t>-</w:t>
      </w:r>
      <w:r>
        <w:rPr>
          <w:sz w:val="18"/>
          <w:szCs w:val="18"/>
        </w:rPr>
        <w:t xml:space="preserve"> für Kette aus O</w:t>
      </w:r>
      <w:r>
        <w:rPr>
          <w:sz w:val="18"/>
          <w:szCs w:val="18"/>
          <w:vertAlign w:val="subscript"/>
        </w:rPr>
        <w:t>2</w:t>
      </w:r>
      <w:r>
        <w:rPr>
          <w:sz w:val="18"/>
          <w:szCs w:val="18"/>
        </w:rPr>
        <w:t>-Luft und aus Nahrung</w:t>
      </w:r>
    </w:p>
    <w:p w:rsidR="00DB0405" w:rsidRDefault="00DB0405" w:rsidP="0073205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-Elektronen durch Oxidation aus Nahrungsmitteln gelöst, CO</w:t>
      </w:r>
      <w:r>
        <w:rPr>
          <w:sz w:val="18"/>
          <w:szCs w:val="18"/>
          <w:vertAlign w:val="subscript"/>
        </w:rPr>
        <w:t>2</w:t>
      </w:r>
      <w:r>
        <w:rPr>
          <w:sz w:val="18"/>
          <w:szCs w:val="18"/>
        </w:rPr>
        <w:t xml:space="preserve"> entsteht dabei</w:t>
      </w:r>
    </w:p>
    <w:p w:rsidR="00DB0405" w:rsidRDefault="00DB0405" w:rsidP="00DB040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de-DE"/>
        </w:rPr>
        <w:lastRenderedPageBreak/>
        <w:drawing>
          <wp:inline distT="0" distB="0" distL="0" distR="0">
            <wp:extent cx="3704264" cy="1478130"/>
            <wp:effectExtent l="0" t="0" r="0" b="8255"/>
            <wp:docPr id="18" name="Grafik 18" descr="C:\Users\Acer\Desktop\Unbenan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cer\Desktop\Unbenannt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995" cy="1480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405" w:rsidRDefault="00DB0405" w:rsidP="00DB040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Triebkraft und Geschwindigkeit biochemischer Reaktionen</w:t>
      </w:r>
    </w:p>
    <w:p w:rsidR="00DB0405" w:rsidRDefault="00DB0405" w:rsidP="00DB040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-freie E, Geschwindigkeit oder Katalysatoren nötig? </w:t>
      </w:r>
      <w:r w:rsidRPr="00DB0405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nötige Energie zur Verfügung stellen</w:t>
      </w:r>
    </w:p>
    <w:p w:rsidR="00DB0405" w:rsidRDefault="00DB0405" w:rsidP="00DB040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  <w:u w:val="single"/>
        </w:rPr>
      </w:pPr>
      <w:r>
        <w:rPr>
          <w:sz w:val="18"/>
          <w:szCs w:val="18"/>
        </w:rPr>
        <w:t>-Differenz zwischen dem E-Gehalt Edukte/Produkte = freie Enthalpie ΔG</w:t>
      </w:r>
      <w:r w:rsidR="00556374">
        <w:rPr>
          <w:sz w:val="18"/>
          <w:szCs w:val="18"/>
        </w:rPr>
        <w:t xml:space="preserve"> oder </w:t>
      </w:r>
      <w:r w:rsidR="00556374" w:rsidRPr="00556374">
        <w:rPr>
          <w:sz w:val="18"/>
          <w:szCs w:val="18"/>
          <w:u w:val="single"/>
        </w:rPr>
        <w:t>freie Energie</w:t>
      </w:r>
    </w:p>
    <w:p w:rsidR="00556374" w:rsidRDefault="00556374" w:rsidP="00DB040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-exergon: spontan von selbst ablaufend, -</w:t>
      </w:r>
      <w:r w:rsidRPr="00556374">
        <w:rPr>
          <w:sz w:val="18"/>
          <w:szCs w:val="18"/>
        </w:rPr>
        <w:t xml:space="preserve"> </w:t>
      </w:r>
      <w:r>
        <w:rPr>
          <w:sz w:val="18"/>
          <w:szCs w:val="18"/>
        </w:rPr>
        <w:t>ΔG</w:t>
      </w:r>
      <w:r>
        <w:rPr>
          <w:sz w:val="18"/>
          <w:szCs w:val="18"/>
        </w:rPr>
        <w:tab/>
        <w:t>endergon: E nötig, +ΔG</w:t>
      </w:r>
    </w:p>
    <w:p w:rsidR="00556374" w:rsidRDefault="00556374" w:rsidP="00DB040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-Glukose zu G-6-P: Endergon </w:t>
      </w:r>
      <w:r w:rsidRPr="00556374">
        <w:rPr>
          <w:sz w:val="18"/>
          <w:szCs w:val="18"/>
        </w:rPr>
        <w:sym w:font="Wingdings" w:char="F0E0"/>
      </w:r>
      <w:r>
        <w:rPr>
          <w:sz w:val="18"/>
          <w:szCs w:val="18"/>
        </w:rPr>
        <w:t>energetische Kopplung an ATP-Hydrolyse</w:t>
      </w:r>
    </w:p>
    <w:p w:rsidR="00556374" w:rsidRDefault="00556374" w:rsidP="00DB040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-Bei vielen Stoffwechselwegen ist ΔG  positiv aber durch Entfernung der Produkte wird es exergon</w:t>
      </w:r>
      <w:r>
        <w:rPr>
          <w:sz w:val="18"/>
          <w:szCs w:val="18"/>
        </w:rPr>
        <w:br/>
        <w:t>-Bsp.: Umwandlung G-6-P in F-6-P durch Isomerisierung (Konstitution), reversible Reaktion</w:t>
      </w:r>
    </w:p>
    <w:p w:rsidR="00556374" w:rsidRDefault="00556374" w:rsidP="00DB040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-alle chem. Rkt. Streben chem. GG entgegen</w:t>
      </w:r>
    </w:p>
    <w:p w:rsidR="00452281" w:rsidRDefault="00452281" w:rsidP="00DB040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</w:p>
    <w:p w:rsidR="00452281" w:rsidRDefault="00452281" w:rsidP="00DB040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-Reaktionskinetik: Untersuchung Geschwindigkeiten von chem. Rkt.</w:t>
      </w:r>
    </w:p>
    <w:p w:rsidR="00452281" w:rsidRDefault="00452281" w:rsidP="00DB040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-1. Ordnung: Rkt. deren Geschw. Direkt proportional zur c eines einzigen Eduktes ist (radioaktive Zerfall)</w:t>
      </w:r>
    </w:p>
    <w:p w:rsidR="00452281" w:rsidRDefault="00452281" w:rsidP="00DB040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-2. Ordnung : Rkt. deren Geschw. Direkt proportional zur c zweier Edukte ist </w:t>
      </w:r>
    </w:p>
    <w:p w:rsidR="00452281" w:rsidRDefault="00452281" w:rsidP="00DB040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-pseudo-1.Ordnung: 2 Edukte beteiligt aber eins davon in gleicher hoher c </w:t>
      </w:r>
      <w:r w:rsidRPr="00452281">
        <w:rPr>
          <w:sz w:val="18"/>
          <w:szCs w:val="18"/>
        </w:rPr>
        <w:sym w:font="Wingdings" w:char="F0E0"/>
      </w:r>
      <w:r>
        <w:rPr>
          <w:sz w:val="18"/>
          <w:szCs w:val="18"/>
        </w:rPr>
        <w:t>Geschw. nur scheinbar von c eines Eduktes bestimmt</w:t>
      </w:r>
    </w:p>
    <w:p w:rsidR="00452281" w:rsidRDefault="00452281" w:rsidP="00DB040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-Übergangszustand: Moleküle reagieren um neue chem. Verbindung herzuste</w:t>
      </w:r>
      <w:r w:rsidR="004A61CB">
        <w:rPr>
          <w:sz w:val="18"/>
          <w:szCs w:val="18"/>
        </w:rPr>
        <w:t xml:space="preserve">llen, energiereicher als Anfang </w:t>
      </w:r>
    </w:p>
    <w:p w:rsidR="004A61CB" w:rsidRDefault="004A61CB" w:rsidP="00DB040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-Aktivierungsenergie: Δ zw. Ausgangs- und Übergangszustand der Eduktmoleküle, muss zugeführt werden</w:t>
      </w:r>
    </w:p>
    <w:p w:rsidR="004A61CB" w:rsidRDefault="004A61CB" w:rsidP="00DB040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</w:p>
    <w:p w:rsidR="004A61CB" w:rsidRDefault="004A61CB" w:rsidP="00DB040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</w:t>
      </w:r>
      <w:r w:rsidRPr="004A61CB">
        <w:rPr>
          <w:sz w:val="18"/>
          <w:szCs w:val="18"/>
          <w:highlight w:val="lightGray"/>
        </w:rPr>
        <w:t>Enzyme</w:t>
      </w:r>
      <w:r>
        <w:rPr>
          <w:sz w:val="18"/>
          <w:szCs w:val="18"/>
        </w:rPr>
        <w:t xml:space="preserve">: beschleunigen Prozesse, machen unmögliche Prozesse nicht möglich, setzen Aktivierungsen. Herab durch Erleichterung des Eintrittes von Molekülen, kein Einfluss auf Lage des GG oder freie E der Edukte/Produkte </w:t>
      </w:r>
      <w:r w:rsidRPr="004A61CB">
        <w:rPr>
          <w:sz w:val="18"/>
          <w:szCs w:val="18"/>
        </w:rPr>
        <w:sym w:font="Wingdings" w:char="F0E0"/>
      </w:r>
      <w:r>
        <w:rPr>
          <w:sz w:val="18"/>
          <w:szCs w:val="18"/>
        </w:rPr>
        <w:t>biologische Katalysatoren</w:t>
      </w:r>
    </w:p>
    <w:p w:rsidR="004A61CB" w:rsidRDefault="004A61CB" w:rsidP="00DB040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-katalytische Zentrum: Substrate gebunden/ umgesetzt, Substratspezifität, bringen Substrat in optim. Rkt.position</w:t>
      </w:r>
    </w:p>
    <w:p w:rsidR="004A61CB" w:rsidRDefault="004A61CB" w:rsidP="00DB040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-Schlüssel-Schloss-Modell ergibt sich oft sterisch</w:t>
      </w:r>
    </w:p>
    <w:p w:rsidR="004A61CB" w:rsidRPr="004A61CB" w:rsidRDefault="004A61CB" w:rsidP="00DB040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-Enzymkinetik: wie man Geschw./Effizient  biochem. Rkt. beschreiben kann (V</w:t>
      </w:r>
      <w:r>
        <w:rPr>
          <w:sz w:val="18"/>
          <w:szCs w:val="18"/>
          <w:vertAlign w:val="subscript"/>
        </w:rPr>
        <w:t>max</w:t>
      </w:r>
      <w:r>
        <w:rPr>
          <w:sz w:val="18"/>
          <w:szCs w:val="18"/>
        </w:rPr>
        <w:t>, K</w:t>
      </w:r>
      <w:r>
        <w:rPr>
          <w:sz w:val="18"/>
          <w:szCs w:val="18"/>
          <w:vertAlign w:val="subscript"/>
        </w:rPr>
        <w:t>m‘</w:t>
      </w:r>
      <w:r>
        <w:rPr>
          <w:sz w:val="18"/>
          <w:szCs w:val="18"/>
        </w:rPr>
        <w:t>)</w:t>
      </w:r>
    </w:p>
    <w:p w:rsidR="004A61CB" w:rsidRDefault="004A61CB" w:rsidP="004A61C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de-DE"/>
        </w:rPr>
        <w:drawing>
          <wp:inline distT="0" distB="0" distL="0" distR="0">
            <wp:extent cx="5241852" cy="1472757"/>
            <wp:effectExtent l="0" t="0" r="0" b="0"/>
            <wp:docPr id="19" name="Grafik 19" descr="C:\Users\Acer\Desktop\Unbenan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cer\Desktop\Unbenannt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612" cy="1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1CB" w:rsidRDefault="004A61CB" w:rsidP="004A61C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center"/>
        <w:rPr>
          <w:sz w:val="18"/>
          <w:szCs w:val="18"/>
        </w:rPr>
      </w:pPr>
    </w:p>
    <w:p w:rsidR="00E34D00" w:rsidRDefault="004A61CB" w:rsidP="004A61C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  <w:highlight w:val="lightGray"/>
        </w:rPr>
        <w:t>-</w:t>
      </w:r>
      <w:r w:rsidRPr="004A61CB">
        <w:rPr>
          <w:sz w:val="18"/>
          <w:szCs w:val="18"/>
          <w:highlight w:val="lightGray"/>
        </w:rPr>
        <w:t>Cofaktoren:</w:t>
      </w:r>
      <w:r>
        <w:rPr>
          <w:sz w:val="18"/>
          <w:szCs w:val="18"/>
        </w:rPr>
        <w:t xml:space="preserve"> Überbegriff, verschiedene Moleküle/Gruppen die für Enzymfkt. relevant sind</w:t>
      </w:r>
    </w:p>
    <w:p w:rsidR="004A61CB" w:rsidRPr="00E34D00" w:rsidRDefault="004A61CB" w:rsidP="00E34D00">
      <w:pPr>
        <w:pStyle w:val="Listenabsatz"/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 w:rsidRPr="00E34D00">
        <w:rPr>
          <w:sz w:val="18"/>
          <w:szCs w:val="18"/>
        </w:rPr>
        <w:t xml:space="preserve">Prosthetische Gruppen: organisches Molekül: Nicht-Protein-Komponente mit katalyt. Wirkung, mit hoher Affinifät oder kovalent an Enzym gebunden </w:t>
      </w:r>
      <w:r w:rsidRPr="004A61CB">
        <w:sym w:font="Wingdings" w:char="F0E0"/>
      </w:r>
      <w:r w:rsidRPr="00E34D00">
        <w:rPr>
          <w:sz w:val="18"/>
          <w:szCs w:val="18"/>
        </w:rPr>
        <w:t>kann nicht dissoziieren</w:t>
      </w:r>
    </w:p>
    <w:p w:rsidR="004A61CB" w:rsidRDefault="00E34D00" w:rsidP="004A61C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ab/>
      </w:r>
      <w:r w:rsidR="004A61CB">
        <w:rPr>
          <w:sz w:val="18"/>
          <w:szCs w:val="18"/>
        </w:rPr>
        <w:t>-Bsp.: Biotin (wasserlösl. Molekül der Vitamin-B-Familie</w:t>
      </w:r>
      <w:r>
        <w:rPr>
          <w:sz w:val="18"/>
          <w:szCs w:val="18"/>
        </w:rPr>
        <w:t>, prosthetische Gruppe der Carboxytransferasen)</w:t>
      </w:r>
    </w:p>
    <w:p w:rsidR="00E34D00" w:rsidRDefault="00E34D00" w:rsidP="004A61C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ab/>
        <w:t>-Häme: Komplexverbindungen mit Eisen-Ion als Zentralatom und Porphyrin-Molekül als Ligand, in</w:t>
      </w:r>
      <w:r>
        <w:rPr>
          <w:sz w:val="18"/>
          <w:szCs w:val="18"/>
        </w:rPr>
        <w:br/>
        <w:t xml:space="preserve">                         Globinen und Cytochromen als prosthetische Gruppe</w:t>
      </w:r>
    </w:p>
    <w:p w:rsidR="004A61CB" w:rsidRDefault="00E34D00" w:rsidP="00E34D00">
      <w:pPr>
        <w:pStyle w:val="Listenabsatz"/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Coenzym/Cosubstrat: Coenzym A, Energie/Elektronenüberträger, können dissoziieren, Rolle beim Transfer von chem. Gruppen, energiereiche Verbindungen über die Thiolgruppe des Cysteamin-Anteils</w:t>
      </w:r>
    </w:p>
    <w:p w:rsidR="00E34D00" w:rsidRDefault="00E34D00" w:rsidP="00E34D00">
      <w:pPr>
        <w:pStyle w:val="Listenabsatz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-Acetyl-CoA = hohen Gruppenübertragungspotential, energiereiche Thioesterbindung</w:t>
      </w:r>
    </w:p>
    <w:p w:rsidR="00E34D00" w:rsidRDefault="00E34D00" w:rsidP="00E34D00">
      <w:pPr>
        <w:pStyle w:val="Listenabsatz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-NADH/FADH</w:t>
      </w:r>
      <w:r>
        <w:rPr>
          <w:sz w:val="18"/>
          <w:szCs w:val="18"/>
          <w:vertAlign w:val="subscript"/>
        </w:rPr>
        <w:t>2</w:t>
      </w:r>
      <w:r>
        <w:rPr>
          <w:sz w:val="18"/>
          <w:szCs w:val="18"/>
        </w:rPr>
        <w:t xml:space="preserve"> wichtigste Elektronenüberträger: FAD oft enzymgebunden, NADH relativ frei</w:t>
      </w:r>
    </w:p>
    <w:p w:rsidR="00E34D00" w:rsidRDefault="00E34D00" w:rsidP="00E34D00">
      <w:pPr>
        <w:pStyle w:val="Listenabsatz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-NAD+: Nicotinamidadeninnukleotid: Oxidationsmittel, im Katabolimud aus Glykolyse und Citratzyklus gewonnen und in der Atmungskette oxidiert zur ATP-Erzeugung</w:t>
      </w:r>
    </w:p>
    <w:p w:rsidR="00E34D00" w:rsidRDefault="00E34D00" w:rsidP="00E34D00">
      <w:pPr>
        <w:pStyle w:val="Listenabsatz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</w:t>
      </w:r>
      <w:r w:rsidRPr="00E34D00">
        <w:rPr>
          <w:sz w:val="18"/>
          <w:szCs w:val="18"/>
        </w:rPr>
        <w:t>Nicotinamidadenindinukleotidphosphat (NADP+)</w:t>
      </w:r>
      <w:r w:rsidR="00EC260A">
        <w:rPr>
          <w:sz w:val="18"/>
          <w:szCs w:val="18"/>
        </w:rPr>
        <w:t>:</w:t>
      </w:r>
      <w:r>
        <w:rPr>
          <w:sz w:val="18"/>
          <w:szCs w:val="18"/>
        </w:rPr>
        <w:t xml:space="preserve"> Reduktionsmittel: stellt e</w:t>
      </w:r>
      <w:r>
        <w:rPr>
          <w:sz w:val="18"/>
          <w:szCs w:val="18"/>
          <w:vertAlign w:val="superscript"/>
        </w:rPr>
        <w:t>-</w:t>
      </w:r>
      <w:r>
        <w:rPr>
          <w:sz w:val="18"/>
          <w:szCs w:val="18"/>
        </w:rPr>
        <w:t xml:space="preserve"> </w:t>
      </w:r>
      <w:r w:rsidR="00EC260A">
        <w:rPr>
          <w:sz w:val="18"/>
          <w:szCs w:val="18"/>
        </w:rPr>
        <w:t xml:space="preserve">/p </w:t>
      </w:r>
      <w:r>
        <w:rPr>
          <w:sz w:val="18"/>
          <w:szCs w:val="18"/>
        </w:rPr>
        <w:t>zur Verfügung für anabol</w:t>
      </w:r>
      <w:r w:rsidR="00EC260A">
        <w:rPr>
          <w:sz w:val="18"/>
          <w:szCs w:val="18"/>
        </w:rPr>
        <w:t>.</w:t>
      </w:r>
    </w:p>
    <w:p w:rsidR="00EC260A" w:rsidRPr="00EC260A" w:rsidRDefault="00EC260A" w:rsidP="00E34D00">
      <w:pPr>
        <w:pStyle w:val="Listenabsatz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-Flavin-Adenin-Dinukleotid (FAD): e</w:t>
      </w:r>
      <w:r>
        <w:rPr>
          <w:sz w:val="18"/>
          <w:szCs w:val="18"/>
          <w:vertAlign w:val="superscript"/>
        </w:rPr>
        <w:t>—</w:t>
      </w:r>
      <w:r>
        <w:rPr>
          <w:sz w:val="18"/>
          <w:szCs w:val="18"/>
        </w:rPr>
        <w:t>Überträger, oxidative Phosphorylisierung</w:t>
      </w:r>
    </w:p>
    <w:p w:rsidR="00DB0405" w:rsidRDefault="00EC260A" w:rsidP="00EC260A">
      <w:pPr>
        <w:pStyle w:val="Listenabsatz"/>
        <w:numPr>
          <w:ilvl w:val="0"/>
          <w:numId w:val="1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Metall-Ionen:Metalloenzym: Enzyme die Metallionen enthalten</w:t>
      </w:r>
    </w:p>
    <w:p w:rsidR="00EC260A" w:rsidRDefault="00EC260A" w:rsidP="00EC260A">
      <w:pPr>
        <w:pStyle w:val="Listenabsatz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-Stabilisierung der Enzymstruktur, als akt. Zentrum bei kataly. </w:t>
      </w:r>
      <w:proofErr w:type="gramStart"/>
      <w:r>
        <w:rPr>
          <w:sz w:val="18"/>
          <w:szCs w:val="18"/>
        </w:rPr>
        <w:t>Rkt.,</w:t>
      </w:r>
      <w:proofErr w:type="gramEnd"/>
      <w:r>
        <w:rPr>
          <w:sz w:val="18"/>
          <w:szCs w:val="18"/>
        </w:rPr>
        <w:t xml:space="preserve"> ca. 30 % (Oxidor./Hydrol) abhäng.</w:t>
      </w:r>
    </w:p>
    <w:p w:rsidR="00EC260A" w:rsidRDefault="00EC260A" w:rsidP="00EC260A">
      <w:pPr>
        <w:pStyle w:val="Listenabsatz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-Bsp: Zn</w:t>
      </w:r>
      <w:r>
        <w:rPr>
          <w:sz w:val="18"/>
          <w:szCs w:val="18"/>
          <w:vertAlign w:val="superscript"/>
        </w:rPr>
        <w:t>2+</w:t>
      </w:r>
      <w:r>
        <w:rPr>
          <w:sz w:val="18"/>
          <w:szCs w:val="18"/>
        </w:rPr>
        <w:t xml:space="preserve"> katalysiert reversibel CO</w:t>
      </w:r>
      <w:r>
        <w:rPr>
          <w:sz w:val="18"/>
          <w:szCs w:val="18"/>
          <w:vertAlign w:val="subscript"/>
        </w:rPr>
        <w:t>2</w:t>
      </w:r>
      <w:r>
        <w:rPr>
          <w:sz w:val="18"/>
          <w:szCs w:val="18"/>
        </w:rPr>
        <w:t xml:space="preserve"> zu Kohlensäure (spielt beim Knochenbau Rolle)</w:t>
      </w:r>
    </w:p>
    <w:p w:rsidR="00EC260A" w:rsidRDefault="00EC260A" w:rsidP="00EC260A">
      <w:pPr>
        <w:pStyle w:val="Listenabsatz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</w:p>
    <w:p w:rsidR="00EC260A" w:rsidRDefault="00EC260A" w:rsidP="00EC260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b/>
          <w:sz w:val="18"/>
          <w:szCs w:val="18"/>
          <w:u w:val="single"/>
        </w:rPr>
      </w:pPr>
    </w:p>
    <w:p w:rsidR="00CF462D" w:rsidRDefault="00CF462D" w:rsidP="00EC260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b/>
          <w:sz w:val="18"/>
          <w:szCs w:val="18"/>
          <w:u w:val="single"/>
        </w:rPr>
      </w:pPr>
    </w:p>
    <w:p w:rsidR="00CF462D" w:rsidRDefault="00CF462D" w:rsidP="00EC260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b/>
          <w:sz w:val="18"/>
          <w:szCs w:val="18"/>
          <w:u w:val="single"/>
        </w:rPr>
      </w:pPr>
    </w:p>
    <w:p w:rsidR="00D33069" w:rsidRDefault="00D33069" w:rsidP="00EC260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  <w:u w:val="single"/>
        </w:rPr>
      </w:pPr>
    </w:p>
    <w:p w:rsidR="00D33069" w:rsidRDefault="00D33069" w:rsidP="00EC260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lastRenderedPageBreak/>
        <w:t>Glykolyse</w:t>
      </w:r>
    </w:p>
    <w:p w:rsidR="00D33069" w:rsidRDefault="00D33069" w:rsidP="00EC260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-heterotrophe Lebewesen: E-Gewinnung aus org. Verb. </w:t>
      </w:r>
    </w:p>
    <w:p w:rsidR="00D33069" w:rsidRDefault="00D33069" w:rsidP="00EC260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-autotroph: Photoautotroph (Pflanzen/Algen/Bakterien) </w:t>
      </w:r>
      <w:r w:rsidRPr="00D33069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Lichtenergie in chem. E (ATP)</w:t>
      </w:r>
    </w:p>
    <w:p w:rsidR="00D33069" w:rsidRDefault="00D33069" w:rsidP="00EC260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ab/>
        <w:t xml:space="preserve">      Chemoautotroph: Bakterien/Archaeen</w:t>
      </w:r>
    </w:p>
    <w:p w:rsidR="00D33069" w:rsidRDefault="00D33069" w:rsidP="00EC260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-Glucose Rolle: Hauptenergiequelle, Ausgangspk.t für Synthese körpereigener Produkte</w:t>
      </w:r>
    </w:p>
    <w:p w:rsidR="00D33069" w:rsidRDefault="00D33069" w:rsidP="00EC260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-Glykolyse: Reaktionskette zur Zuckerspaltung, Rkt. Im Cytosol in 10 Reaktionen</w:t>
      </w:r>
    </w:p>
    <w:p w:rsidR="00D33069" w:rsidRDefault="00D33069" w:rsidP="00EC260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-Ausgang = Glucose aus Nahrung, de novo Synthese in Zelle oder Abbau von Glykogen</w:t>
      </w:r>
    </w:p>
    <w:p w:rsidR="00D33069" w:rsidRDefault="00D33069" w:rsidP="00EC260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-2-teilige Reaktion: endergone Rkt. unter Verbrauch von 2 ATP zu 2-Glycerinaldehyd-3-phosphat</w:t>
      </w:r>
    </w:p>
    <w:p w:rsidR="00D33069" w:rsidRDefault="00D33069" w:rsidP="00EC260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Exergon schließt sich an: 2 NADH/4 ATP und Pyruvat entstehen </w:t>
      </w:r>
    </w:p>
    <w:p w:rsidR="00D33069" w:rsidRDefault="00D33069" w:rsidP="00EC260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-Glukoseeintritt durch GLUT-Proteine (Transporter)</w:t>
      </w:r>
      <w:r w:rsidR="00524DBF">
        <w:rPr>
          <w:sz w:val="18"/>
          <w:szCs w:val="18"/>
        </w:rPr>
        <w:t>: Transmembranproteine, erlauben Diffusion rein als auch raus in Richtung c-Gefälles = erleichterte Diffusion, keine E nötig, spezifisches Loch in Membran für Glukose</w:t>
      </w:r>
    </w:p>
    <w:p w:rsidR="00524DBF" w:rsidRDefault="00524DBF" w:rsidP="00EC260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de-DE"/>
        </w:rPr>
        <w:drawing>
          <wp:inline distT="0" distB="0" distL="0" distR="0">
            <wp:extent cx="4827182" cy="1658679"/>
            <wp:effectExtent l="0" t="0" r="0" b="0"/>
            <wp:docPr id="1" name="Grafik 1" descr="C:\Users\Acer\Desktop\Unbenan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esktop\Unbenannt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386" cy="165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2B2" w:rsidRDefault="003C62B2" w:rsidP="00EC260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</w:p>
    <w:p w:rsidR="00524DBF" w:rsidRDefault="00524DBF" w:rsidP="00EC260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1.Schritt: Glukose phosphoryliert durch </w:t>
      </w:r>
      <w:r w:rsidRPr="00C25A3D">
        <w:rPr>
          <w:sz w:val="18"/>
          <w:szCs w:val="18"/>
          <w:u w:val="single"/>
        </w:rPr>
        <w:t xml:space="preserve">Hexokinase </w:t>
      </w:r>
      <w:r>
        <w:rPr>
          <w:sz w:val="18"/>
          <w:szCs w:val="18"/>
        </w:rPr>
        <w:t xml:space="preserve">unter ATP-Verbrauch, Glukose </w:t>
      </w:r>
      <w:r w:rsidRPr="00524DBF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Glukose-6-Phosphat (passt nicht mehr durch Membran), H</w:t>
      </w:r>
      <w:r>
        <w:rPr>
          <w:sz w:val="18"/>
          <w:szCs w:val="18"/>
          <w:vertAlign w:val="subscript"/>
        </w:rPr>
        <w:t>2</w:t>
      </w:r>
      <w:r>
        <w:rPr>
          <w:sz w:val="18"/>
          <w:szCs w:val="18"/>
        </w:rPr>
        <w:t>O-Ausschluss begünstigt direkten Phosphattransfer von ATP auf Glukose</w:t>
      </w:r>
    </w:p>
    <w:p w:rsidR="00524DBF" w:rsidRDefault="00524DBF" w:rsidP="00EC260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2.Schritt: Verlagerung Carbonylgruppe: G-6-P </w:t>
      </w:r>
      <w:r w:rsidRPr="00524DBF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Fructose-6-Phosphat durch Isomerisierung Aldose </w:t>
      </w:r>
      <w:r w:rsidRPr="00524DBF">
        <w:rPr>
          <w:sz w:val="18"/>
          <w:szCs w:val="18"/>
        </w:rPr>
        <w:sym w:font="Wingdings" w:char="F0E0"/>
      </w:r>
      <w:r>
        <w:rPr>
          <w:sz w:val="18"/>
          <w:szCs w:val="18"/>
        </w:rPr>
        <w:t>Ketose</w:t>
      </w:r>
    </w:p>
    <w:p w:rsidR="00524DBF" w:rsidRDefault="00524DBF" w:rsidP="00EC260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3 Schritt: F-6-P </w:t>
      </w:r>
      <w:r w:rsidRPr="00524DBF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F-1,6-Bisphosphat unter ATP-Verbrauch Phosphat angehängt um F-6-P für Schritt 2 zu entfern</w:t>
      </w:r>
    </w:p>
    <w:p w:rsidR="00524DBF" w:rsidRDefault="00524DBF" w:rsidP="00EC260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  <w:r w:rsidRPr="00C25A3D">
        <w:rPr>
          <w:sz w:val="18"/>
          <w:szCs w:val="18"/>
        </w:rPr>
        <w:t>Irreversible</w:t>
      </w:r>
      <w:r>
        <w:rPr>
          <w:sz w:val="18"/>
          <w:szCs w:val="18"/>
        </w:rPr>
        <w:t xml:space="preserve"> Rkt., </w:t>
      </w:r>
      <w:r w:rsidRPr="00C25A3D">
        <w:rPr>
          <w:sz w:val="18"/>
          <w:szCs w:val="18"/>
          <w:u w:val="single"/>
        </w:rPr>
        <w:t>Phosphofructokinase: Schlüsselenzym d. Glykolyse</w:t>
      </w:r>
      <w:r>
        <w:rPr>
          <w:sz w:val="18"/>
          <w:szCs w:val="18"/>
        </w:rPr>
        <w:t xml:space="preserve"> (geschwindigkeitsbestimmend)</w:t>
      </w:r>
    </w:p>
    <w:p w:rsidR="00524DBF" w:rsidRDefault="00524DBF" w:rsidP="00EC260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4. Schritt:F-1,6-Bisphosphat </w:t>
      </w:r>
      <w:r w:rsidRPr="00524DBF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Glycerinaldehyd-3-phosphat + </w:t>
      </w:r>
      <w:r w:rsidRPr="00C25A3D">
        <w:rPr>
          <w:sz w:val="18"/>
          <w:szCs w:val="18"/>
        </w:rPr>
        <w:t>Dihydroxyacetonphosphat</w:t>
      </w:r>
      <w:r w:rsidR="00240A90" w:rsidRPr="00C25A3D">
        <w:rPr>
          <w:sz w:val="18"/>
          <w:szCs w:val="18"/>
        </w:rPr>
        <w:t>,</w:t>
      </w:r>
      <w:r w:rsidR="00240A90">
        <w:rPr>
          <w:sz w:val="18"/>
          <w:szCs w:val="18"/>
        </w:rPr>
        <w:t xml:space="preserve"> Spaltung Hexose in 2 Triosen durch Aldolase, reversible ineinander umwandelbar</w:t>
      </w:r>
    </w:p>
    <w:p w:rsidR="00240A90" w:rsidRDefault="00240A90" w:rsidP="00EC260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b/>
          <w:sz w:val="18"/>
          <w:szCs w:val="18"/>
        </w:rPr>
      </w:pPr>
      <w:r>
        <w:rPr>
          <w:sz w:val="18"/>
          <w:szCs w:val="18"/>
        </w:rPr>
        <w:t xml:space="preserve">5. Schritt: Dihydroxyacetonphosphat </w:t>
      </w:r>
      <w:r w:rsidRPr="00240A90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Glycerinaldehyd-3-phosphat durch Isomerase </w:t>
      </w:r>
      <w:r w:rsidRPr="00240A90">
        <w:rPr>
          <w:sz w:val="18"/>
          <w:szCs w:val="18"/>
        </w:rPr>
        <w:sym w:font="Wingdings" w:char="F0E0"/>
      </w:r>
      <w:r w:rsidRPr="001724E5">
        <w:rPr>
          <w:b/>
          <w:sz w:val="18"/>
          <w:szCs w:val="18"/>
        </w:rPr>
        <w:t>endergon beendet</w:t>
      </w:r>
    </w:p>
    <w:p w:rsidR="001724E5" w:rsidRDefault="001724E5" w:rsidP="00EC260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6. Schritt: nur indirekt zur E-Gewinnung geeignet </w:t>
      </w:r>
      <w:r w:rsidRPr="001724E5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NADH</w:t>
      </w:r>
      <w:r>
        <w:rPr>
          <w:sz w:val="18"/>
          <w:szCs w:val="18"/>
          <w:vertAlign w:val="subscript"/>
        </w:rPr>
        <w:t>2</w:t>
      </w:r>
      <w:r>
        <w:rPr>
          <w:sz w:val="18"/>
          <w:szCs w:val="18"/>
        </w:rPr>
        <w:t xml:space="preserve"> entsteht für (Atmungskette </w:t>
      </w:r>
      <w:r w:rsidRPr="001724E5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ATP)</w:t>
      </w:r>
    </w:p>
    <w:p w:rsidR="001724E5" w:rsidRDefault="001724E5" w:rsidP="00EC260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Aldehydgruppe aktiviert durch Bildung eines Thioester, Glycerinaldehyd-3-phosphat oxidiert + phosphorylitische Freisetzung durch Phosphataufnahme </w:t>
      </w:r>
      <w:r w:rsidRPr="001724E5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1,3-Bisphosphoglycerat </w:t>
      </w:r>
    </w:p>
    <w:p w:rsidR="001724E5" w:rsidRDefault="001724E5" w:rsidP="00EC260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7. Schritt: läuft 2 Mal ab, zu 3-Phosphoglycerat umgesetzt durch Substratkettenphosphorylierung durch Kinase </w:t>
      </w:r>
      <w:r w:rsidRPr="001724E5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2 ATP entstehen</w:t>
      </w:r>
    </w:p>
    <w:p w:rsidR="001724E5" w:rsidRDefault="001724E5" w:rsidP="00EC260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8. und 9. Schritt:</w:t>
      </w:r>
      <w:r w:rsidR="003C62B2">
        <w:rPr>
          <w:sz w:val="18"/>
          <w:szCs w:val="18"/>
        </w:rPr>
        <w:t xml:space="preserve"> Zwischenschritte zur Intermediatschaffung für höheres Gruppenübertragungspotential</w:t>
      </w:r>
    </w:p>
    <w:p w:rsidR="003C62B2" w:rsidRDefault="003C62B2" w:rsidP="00EC260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Phosphoglycerat </w:t>
      </w:r>
      <w:r w:rsidRPr="003C62B2">
        <w:rPr>
          <w:sz w:val="18"/>
          <w:szCs w:val="18"/>
        </w:rPr>
        <w:sym w:font="Wingdings" w:char="F0E0"/>
      </w:r>
      <w:r>
        <w:rPr>
          <w:sz w:val="18"/>
          <w:szCs w:val="18"/>
        </w:rPr>
        <w:t>Phosphophenolpyruvat durch Intramolekulare Umlagerung des P und H</w:t>
      </w:r>
      <w:r>
        <w:rPr>
          <w:sz w:val="18"/>
          <w:szCs w:val="18"/>
          <w:vertAlign w:val="subscript"/>
        </w:rPr>
        <w:t>2</w:t>
      </w:r>
      <w:r>
        <w:rPr>
          <w:sz w:val="18"/>
          <w:szCs w:val="18"/>
        </w:rPr>
        <w:t>O-Abspatung</w:t>
      </w:r>
    </w:p>
    <w:p w:rsidR="003C62B2" w:rsidRDefault="003C62B2" w:rsidP="00EC260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10. Schritt: Phosphatgruppe durch </w:t>
      </w:r>
      <w:r w:rsidRPr="00C25A3D">
        <w:rPr>
          <w:sz w:val="18"/>
          <w:szCs w:val="18"/>
          <w:u w:val="single"/>
        </w:rPr>
        <w:t>Kinase</w:t>
      </w:r>
      <w:r>
        <w:rPr>
          <w:sz w:val="18"/>
          <w:szCs w:val="18"/>
        </w:rPr>
        <w:t xml:space="preserve"> auf ADP übertragen, Substratkettenphosphoryl. </w:t>
      </w:r>
      <w:r w:rsidRPr="003C62B2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2 ATP +Pyruvat</w:t>
      </w:r>
    </w:p>
    <w:p w:rsidR="003C62B2" w:rsidRDefault="003C62B2" w:rsidP="003C62B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Gesamtbilant: </w:t>
      </w:r>
      <w:r w:rsidRPr="003C62B2">
        <w:rPr>
          <w:sz w:val="18"/>
          <w:szCs w:val="18"/>
        </w:rPr>
        <w:t xml:space="preserve">Glucose </w:t>
      </w:r>
      <w:r>
        <w:rPr>
          <w:sz w:val="18"/>
          <w:szCs w:val="18"/>
        </w:rPr>
        <w:t>+ 2 NAD</w:t>
      </w:r>
      <w:r>
        <w:rPr>
          <w:sz w:val="18"/>
          <w:szCs w:val="18"/>
          <w:vertAlign w:val="superscript"/>
        </w:rPr>
        <w:t>+</w:t>
      </w:r>
      <w:r>
        <w:rPr>
          <w:sz w:val="18"/>
          <w:szCs w:val="18"/>
        </w:rPr>
        <w:t xml:space="preserve"> + 2 ATP + 2 Pi + 4 ADP </w:t>
      </w:r>
      <w:r w:rsidRPr="003C62B2">
        <w:rPr>
          <w:sz w:val="18"/>
          <w:szCs w:val="18"/>
        </w:rPr>
        <w:t>→ 2 Pyruvat + 2 NADH + 2 H+ + 4 ATP + 2 H2O</w:t>
      </w:r>
    </w:p>
    <w:p w:rsidR="003C62B2" w:rsidRDefault="003C62B2" w:rsidP="003C62B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</w:p>
    <w:p w:rsidR="003C62B2" w:rsidRDefault="003C62B2" w:rsidP="003C62B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-Ökonom. Prinzip: </w:t>
      </w:r>
      <w:proofErr w:type="gramStart"/>
      <w:r>
        <w:rPr>
          <w:sz w:val="18"/>
          <w:szCs w:val="18"/>
        </w:rPr>
        <w:t>verwandte</w:t>
      </w:r>
      <w:proofErr w:type="gramEnd"/>
      <w:r>
        <w:rPr>
          <w:sz w:val="18"/>
          <w:szCs w:val="18"/>
        </w:rPr>
        <w:t xml:space="preserve"> Verb. Durchlaufen keine eigenen metabolischen Pfade, Quereinstieg in Stoffw.</w:t>
      </w:r>
    </w:p>
    <w:p w:rsidR="003C62B2" w:rsidRDefault="003C62B2" w:rsidP="003C62B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-Auch bei glucoseähnliche Zuckern (Fructose/Mannose/Glactose) oder Poly/Disacch.( Stärke,Glykogen,Lactose)</w:t>
      </w:r>
    </w:p>
    <w:p w:rsidR="003C62B2" w:rsidRDefault="003C62B2" w:rsidP="003C62B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-Bsp.:Fructose im Fettgewebe durch Kinase in F-6-P umgewandelt und eingespeist oder in Leber aufbereitet</w:t>
      </w:r>
    </w:p>
    <w:p w:rsidR="003C62B2" w:rsidRDefault="003C62B2" w:rsidP="003C62B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-</w:t>
      </w:r>
      <w:r w:rsidRPr="00C25A3D">
        <w:rPr>
          <w:sz w:val="18"/>
          <w:szCs w:val="18"/>
          <w:highlight w:val="lightGray"/>
        </w:rPr>
        <w:t xml:space="preserve">Regulation: über irreversible Rkt. </w:t>
      </w:r>
      <w:r w:rsidR="00C25A3D" w:rsidRPr="00C25A3D">
        <w:rPr>
          <w:sz w:val="18"/>
          <w:szCs w:val="18"/>
          <w:highlight w:val="lightGray"/>
        </w:rPr>
        <w:t>K</w:t>
      </w:r>
      <w:r w:rsidRPr="00C25A3D">
        <w:rPr>
          <w:sz w:val="18"/>
          <w:szCs w:val="18"/>
          <w:highlight w:val="lightGray"/>
        </w:rPr>
        <w:t>ontrolliert</w:t>
      </w:r>
      <w:r w:rsidR="00C25A3D" w:rsidRPr="00C25A3D">
        <w:rPr>
          <w:sz w:val="18"/>
          <w:szCs w:val="18"/>
          <w:highlight w:val="lightGray"/>
        </w:rPr>
        <w:t xml:space="preserve"> (unterstrichen) siehe Hefter</w:t>
      </w:r>
      <w:r w:rsidR="00C25A3D">
        <w:rPr>
          <w:sz w:val="18"/>
          <w:szCs w:val="18"/>
        </w:rPr>
        <w:t xml:space="preserve"> </w:t>
      </w:r>
    </w:p>
    <w:p w:rsidR="00C25A3D" w:rsidRDefault="00C25A3D" w:rsidP="003C62B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-was wird aus Pyruvat: anaerobe Glykolyse in Zellen ohne Mitochondrien oder O</w:t>
      </w:r>
      <w:r>
        <w:rPr>
          <w:sz w:val="18"/>
          <w:szCs w:val="18"/>
          <w:vertAlign w:val="subscript"/>
        </w:rPr>
        <w:t>2</w:t>
      </w:r>
      <w:r>
        <w:rPr>
          <w:sz w:val="18"/>
          <w:szCs w:val="18"/>
        </w:rPr>
        <w:t xml:space="preserve">-Mangel </w:t>
      </w:r>
      <w:r w:rsidRPr="00C25A3D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Lactat</w:t>
      </w:r>
    </w:p>
    <w:p w:rsidR="00C25A3D" w:rsidRDefault="00C25A3D" w:rsidP="003C62B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Ziel: intensive Muskelarbeit </w:t>
      </w:r>
      <w:r w:rsidRPr="00C25A3D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Bereitstellung schneller Energie</w:t>
      </w:r>
    </w:p>
    <w:p w:rsidR="00C25A3D" w:rsidRDefault="00C25A3D" w:rsidP="003C62B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     aerobe Glykolyse: Pyruvat in Mitochondrien importiert für Citratzyklus (ATP-Herstellung)</w:t>
      </w:r>
    </w:p>
    <w:p w:rsidR="00C25A3D" w:rsidRDefault="00C25A3D" w:rsidP="003C62B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-Pyruvat-Kinase-Mangel: chronische Blutarmut, Einschränkung der Membranstabilität</w:t>
      </w:r>
    </w:p>
    <w:p w:rsidR="003C62B2" w:rsidRDefault="00EB25A0" w:rsidP="003C62B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-Hexokinase-Mangel: ähnliche Symptome Pyruvat-Kinase-Mangel</w:t>
      </w:r>
    </w:p>
    <w:p w:rsidR="00EB25A0" w:rsidRDefault="00EB25A0" w:rsidP="003C62B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-Galactosämie: teilweise/vollst. Fehlen von GALT </w:t>
      </w:r>
      <w:r w:rsidRPr="00EB25A0">
        <w:rPr>
          <w:sz w:val="18"/>
          <w:szCs w:val="18"/>
        </w:rPr>
        <w:sym w:font="Wingdings" w:char="F0E0"/>
      </w:r>
      <w:r>
        <w:rPr>
          <w:sz w:val="18"/>
          <w:szCs w:val="18"/>
        </w:rPr>
        <w:t>Anreicherung Galaktose zu Galatose-1-Phosphat</w:t>
      </w:r>
    </w:p>
    <w:p w:rsidR="00EB25A0" w:rsidRDefault="00EB25A0" w:rsidP="003C62B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  <w:r w:rsidRPr="00EB25A0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Erbrechen, Durchfall, Gelbsucht durch Galactoseüberschuss</w:t>
      </w:r>
      <w:r w:rsidRPr="00EB25A0">
        <w:rPr>
          <w:sz w:val="18"/>
          <w:szCs w:val="18"/>
        </w:rPr>
        <w:sym w:font="Wingdings" w:char="F0E0"/>
      </w:r>
      <w:r>
        <w:rPr>
          <w:sz w:val="18"/>
          <w:szCs w:val="18"/>
        </w:rPr>
        <w:t>lebenslange lactosefreie/galactosearme Diät</w:t>
      </w:r>
    </w:p>
    <w:p w:rsidR="00EB25A0" w:rsidRDefault="00EB25A0" w:rsidP="003C62B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-Fructose</w:t>
      </w:r>
      <w:r w:rsidR="0026023F">
        <w:rPr>
          <w:sz w:val="18"/>
          <w:szCs w:val="18"/>
        </w:rPr>
        <w:t xml:space="preserve"> </w:t>
      </w:r>
      <w:r>
        <w:rPr>
          <w:sz w:val="18"/>
          <w:szCs w:val="18"/>
        </w:rPr>
        <w:t>(Aldolase arbeitet mangelhaft)/Lactoseintoleranz (Laktase arbeitet ungenügend)</w:t>
      </w:r>
    </w:p>
    <w:p w:rsidR="00CF462D" w:rsidRDefault="00CF462D" w:rsidP="003C62B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</w:p>
    <w:p w:rsidR="00CF462D" w:rsidRDefault="00CF462D" w:rsidP="003C62B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  <w:r>
        <w:rPr>
          <w:b/>
          <w:sz w:val="18"/>
          <w:szCs w:val="18"/>
        </w:rPr>
        <w:t xml:space="preserve">Citratzyklus: </w:t>
      </w:r>
      <w:proofErr w:type="gramStart"/>
      <w:r>
        <w:rPr>
          <w:b/>
          <w:sz w:val="18"/>
          <w:szCs w:val="18"/>
        </w:rPr>
        <w:t>Drehscheibe</w:t>
      </w:r>
      <w:proofErr w:type="gramEnd"/>
      <w:r>
        <w:rPr>
          <w:b/>
          <w:sz w:val="18"/>
          <w:szCs w:val="18"/>
        </w:rPr>
        <w:t xml:space="preserve"> des Metabolismus, katabole Wege führen dahin</w:t>
      </w:r>
    </w:p>
    <w:p w:rsidR="00CF462D" w:rsidRDefault="00CF462D" w:rsidP="00CF462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-findet in</w:t>
      </w:r>
      <w:r w:rsidR="00C20936">
        <w:rPr>
          <w:sz w:val="18"/>
          <w:szCs w:val="18"/>
        </w:rPr>
        <w:t xml:space="preserve"> der Matrix der</w:t>
      </w:r>
      <w:r>
        <w:rPr>
          <w:sz w:val="18"/>
          <w:szCs w:val="18"/>
        </w:rPr>
        <w:t xml:space="preserve"> Mitochondrien statt</w:t>
      </w:r>
      <w:r w:rsidR="00FD72B7">
        <w:rPr>
          <w:sz w:val="18"/>
          <w:szCs w:val="18"/>
        </w:rPr>
        <w:t>, -äußere Membran = löchrig</w:t>
      </w:r>
      <w:r w:rsidR="00FD72B7">
        <w:rPr>
          <w:sz w:val="18"/>
          <w:szCs w:val="18"/>
        </w:rPr>
        <w:tab/>
      </w:r>
    </w:p>
    <w:p w:rsidR="00FD72B7" w:rsidRDefault="00FD72B7" w:rsidP="00FD72B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- viele Carriersysteme: Symporter (2 Moleküle in gleiche Richtung transportiert, E nötig) </w:t>
      </w:r>
    </w:p>
    <w:p w:rsidR="00FD72B7" w:rsidRDefault="00FD72B7" w:rsidP="00FD72B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-innere: Enzyme der Atmungskette lokalisiert, zur Betreibung von Protonenpumpen umgesetzt</w:t>
      </w:r>
    </w:p>
    <w:p w:rsidR="005E37E6" w:rsidRPr="00CF462D" w:rsidRDefault="005E37E6" w:rsidP="00FD72B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-Citratzyklus bedient anabole und katabole Prozesse</w:t>
      </w:r>
    </w:p>
    <w:p w:rsidR="00CF462D" w:rsidRDefault="00C20936" w:rsidP="00CF462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-</w:t>
      </w:r>
      <w:r w:rsidR="00CF462D">
        <w:rPr>
          <w:sz w:val="18"/>
          <w:szCs w:val="18"/>
        </w:rPr>
        <w:t xml:space="preserve"> Pyruvat (Endprodukt Glykolyse/Abbau kleiner AS) von Pyruvat-Dehydrogenase </w:t>
      </w:r>
      <w:r w:rsidR="00CF462D" w:rsidRPr="00CF462D">
        <w:rPr>
          <w:sz w:val="18"/>
          <w:szCs w:val="18"/>
        </w:rPr>
        <w:t>(PDH) zu Acetyl-CoA</w:t>
      </w:r>
      <w:r w:rsidR="00CF462D">
        <w:rPr>
          <w:sz w:val="18"/>
          <w:szCs w:val="18"/>
        </w:rPr>
        <w:t xml:space="preserve"> umgebaut</w:t>
      </w:r>
    </w:p>
    <w:p w:rsidR="00FD72B7" w:rsidRDefault="00FD72B7" w:rsidP="00CF462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-dabei entsteht CO</w:t>
      </w:r>
      <w:r>
        <w:rPr>
          <w:sz w:val="18"/>
          <w:szCs w:val="18"/>
          <w:vertAlign w:val="subscript"/>
        </w:rPr>
        <w:t>2</w:t>
      </w:r>
      <w:r>
        <w:rPr>
          <w:sz w:val="18"/>
          <w:szCs w:val="18"/>
        </w:rPr>
        <w:t xml:space="preserve"> und NADH = Decarboxylierung, irreversibel = gut regulierbar</w:t>
      </w:r>
    </w:p>
    <w:p w:rsidR="00FD72B7" w:rsidRDefault="00FD72B7" w:rsidP="00CF462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-1. Schritt: CO</w:t>
      </w:r>
      <w:r>
        <w:rPr>
          <w:sz w:val="18"/>
          <w:szCs w:val="18"/>
          <w:vertAlign w:val="subscript"/>
        </w:rPr>
        <w:t>2</w:t>
      </w:r>
      <w:r>
        <w:rPr>
          <w:sz w:val="18"/>
          <w:szCs w:val="18"/>
        </w:rPr>
        <w:t xml:space="preserve"> von Pyruvat abgespalten und auf E1 übertragen </w:t>
      </w:r>
      <w:r w:rsidRPr="00FD72B7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aktivierter Acetyaldehyd entsteht</w:t>
      </w:r>
    </w:p>
    <w:p w:rsidR="00FD72B7" w:rsidRDefault="00FD72B7" w:rsidP="00CF462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-2. Schritt: von E1 auf E2 übertragen und zu Acetylgruppe oxidiert</w:t>
      </w:r>
    </w:p>
    <w:p w:rsidR="00FD72B7" w:rsidRDefault="00FD72B7" w:rsidP="00CF462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-3. Schritt: E2 überträgt Acetylgruppe auf CoA </w:t>
      </w:r>
      <w:r w:rsidRPr="00FD72B7">
        <w:rPr>
          <w:sz w:val="18"/>
          <w:szCs w:val="18"/>
        </w:rPr>
        <w:sym w:font="Wingdings" w:char="F0E0"/>
      </w:r>
      <w:r>
        <w:rPr>
          <w:sz w:val="18"/>
          <w:szCs w:val="18"/>
        </w:rPr>
        <w:t>Acetyl-CoA + 2 SH-Gruppen des E2</w:t>
      </w:r>
    </w:p>
    <w:p w:rsidR="00FD72B7" w:rsidRDefault="00FD72B7" w:rsidP="00CF462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-4. Schritt: E2 (Liponamid) regeneriert, 2 Elektronen auf FAD übertragen, NADH gebildet</w:t>
      </w:r>
    </w:p>
    <w:p w:rsidR="00FD72B7" w:rsidRPr="00FD72B7" w:rsidRDefault="00FD72B7" w:rsidP="00CF462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</w:p>
    <w:p w:rsidR="00CF462D" w:rsidRDefault="00C20936" w:rsidP="00CF462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-</w:t>
      </w:r>
      <w:r w:rsidR="00CF462D">
        <w:rPr>
          <w:sz w:val="18"/>
          <w:szCs w:val="18"/>
        </w:rPr>
        <w:t xml:space="preserve"> Acetyl-CoA (aus Pyruvat,</w:t>
      </w:r>
      <w:r>
        <w:rPr>
          <w:sz w:val="18"/>
          <w:szCs w:val="18"/>
        </w:rPr>
        <w:t xml:space="preserve"> </w:t>
      </w:r>
      <w:r w:rsidR="00CF462D">
        <w:rPr>
          <w:sz w:val="18"/>
          <w:szCs w:val="18"/>
        </w:rPr>
        <w:t xml:space="preserve">Abbau AS/FS) </w:t>
      </w:r>
      <w:r w:rsidR="00CF462D" w:rsidRPr="00CF462D">
        <w:rPr>
          <w:sz w:val="18"/>
          <w:szCs w:val="18"/>
        </w:rPr>
        <w:t>ans</w:t>
      </w:r>
      <w:r w:rsidR="00CF462D">
        <w:rPr>
          <w:sz w:val="18"/>
          <w:szCs w:val="18"/>
        </w:rPr>
        <w:t xml:space="preserve">chließend im Citratzyklus unter </w:t>
      </w:r>
      <w:r w:rsidR="00CF462D" w:rsidRPr="00CF462D">
        <w:rPr>
          <w:sz w:val="18"/>
          <w:szCs w:val="18"/>
        </w:rPr>
        <w:t>Energiege</w:t>
      </w:r>
      <w:r w:rsidR="00CF462D">
        <w:rPr>
          <w:sz w:val="18"/>
          <w:szCs w:val="18"/>
        </w:rPr>
        <w:t xml:space="preserve">winn zu </w:t>
      </w:r>
      <w:r w:rsidR="00FD72B7">
        <w:rPr>
          <w:sz w:val="18"/>
          <w:szCs w:val="18"/>
        </w:rPr>
        <w:t>2</w:t>
      </w:r>
      <w:r w:rsidR="00CF462D">
        <w:rPr>
          <w:sz w:val="18"/>
          <w:szCs w:val="18"/>
        </w:rPr>
        <w:t>CO</w:t>
      </w:r>
      <w:r w:rsidR="00CF462D">
        <w:rPr>
          <w:sz w:val="18"/>
          <w:szCs w:val="18"/>
          <w:vertAlign w:val="subscript"/>
        </w:rPr>
        <w:t>2</w:t>
      </w:r>
      <w:r w:rsidR="00CF462D" w:rsidRPr="00CF462D">
        <w:rPr>
          <w:sz w:val="18"/>
          <w:szCs w:val="18"/>
        </w:rPr>
        <w:t xml:space="preserve"> abgebaut</w:t>
      </w:r>
    </w:p>
    <w:p w:rsidR="00FD72B7" w:rsidRDefault="00FD72B7" w:rsidP="00CF462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lastRenderedPageBreak/>
        <w:t>-</w:t>
      </w:r>
      <w:r w:rsidR="000D721D">
        <w:rPr>
          <w:sz w:val="18"/>
          <w:szCs w:val="18"/>
        </w:rPr>
        <w:t xml:space="preserve"> 3NADH/1FADH</w:t>
      </w:r>
      <w:r w:rsidR="000D721D">
        <w:rPr>
          <w:sz w:val="18"/>
          <w:szCs w:val="18"/>
          <w:vertAlign w:val="subscript"/>
        </w:rPr>
        <w:t>2</w:t>
      </w:r>
      <w:r w:rsidR="000D721D">
        <w:rPr>
          <w:sz w:val="18"/>
          <w:szCs w:val="18"/>
        </w:rPr>
        <w:t>, e</w:t>
      </w:r>
      <w:r w:rsidR="000D721D">
        <w:rPr>
          <w:sz w:val="18"/>
          <w:szCs w:val="18"/>
          <w:vertAlign w:val="superscript"/>
        </w:rPr>
        <w:t>-</w:t>
      </w:r>
      <w:r w:rsidR="000D721D">
        <w:rPr>
          <w:sz w:val="18"/>
          <w:szCs w:val="18"/>
        </w:rPr>
        <w:t xml:space="preserve"> an Atmungskette weitergegeben, 1 GTP zur Bildung von 1ATP</w:t>
      </w:r>
    </w:p>
    <w:p w:rsidR="000D721D" w:rsidRDefault="000D721D" w:rsidP="00CF462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-1. Schritt: </w:t>
      </w:r>
      <w:r w:rsidRPr="000D721D">
        <w:rPr>
          <w:sz w:val="18"/>
          <w:szCs w:val="18"/>
        </w:rPr>
        <w:t>Acetyl-CoA + Oxalacetat → Citrat</w:t>
      </w:r>
      <w:r>
        <w:rPr>
          <w:sz w:val="18"/>
          <w:szCs w:val="18"/>
        </w:rPr>
        <w:t xml:space="preserve"> + CoA-SH,  CoA wieder loswerden durch Umlagerung Acetylrest, Thioesterbindung gespalten </w:t>
      </w:r>
      <w:r w:rsidRPr="000D721D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Energie wird frei</w:t>
      </w:r>
    </w:p>
    <w:p w:rsidR="000D721D" w:rsidRDefault="000D721D" w:rsidP="00CF462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-2. Schritt: Citrat </w:t>
      </w:r>
      <w:r w:rsidRPr="000D721D">
        <w:rPr>
          <w:sz w:val="18"/>
          <w:szCs w:val="18"/>
        </w:rPr>
        <w:sym w:font="Wingdings" w:char="F0E0"/>
      </w:r>
      <w:r>
        <w:rPr>
          <w:sz w:val="18"/>
          <w:szCs w:val="18"/>
        </w:rPr>
        <w:t>Isocitrat,  Wasser an andere Stelle durch Aconitase</w:t>
      </w:r>
      <w:r w:rsidRPr="000D721D">
        <w:rPr>
          <w:sz w:val="18"/>
          <w:szCs w:val="18"/>
        </w:rPr>
        <w:sym w:font="Wingdings" w:char="F0E0"/>
      </w:r>
      <w:r>
        <w:rPr>
          <w:sz w:val="18"/>
          <w:szCs w:val="18"/>
        </w:rPr>
        <w:t>Enzym von Schritt 3 kann angreifen</w:t>
      </w:r>
    </w:p>
    <w:p w:rsidR="000D721D" w:rsidRDefault="000D721D" w:rsidP="00CF462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-3. Schritt: Isocitrat </w:t>
      </w:r>
      <w:r w:rsidRPr="000D721D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α-Ketoglutarat durch Dehydrogenase (regulierbar da irreversibel), NADH</w:t>
      </w:r>
      <w:r>
        <w:rPr>
          <w:sz w:val="18"/>
          <w:szCs w:val="18"/>
          <w:vertAlign w:val="subscript"/>
        </w:rPr>
        <w:t>2</w:t>
      </w:r>
      <w:r>
        <w:rPr>
          <w:sz w:val="18"/>
          <w:szCs w:val="18"/>
        </w:rPr>
        <w:t xml:space="preserve"> entsteht</w:t>
      </w:r>
    </w:p>
    <w:p w:rsidR="000D721D" w:rsidRDefault="000D721D" w:rsidP="00CF462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-4. Schritt: </w:t>
      </w:r>
      <w:r w:rsidRPr="000D721D">
        <w:rPr>
          <w:sz w:val="18"/>
          <w:szCs w:val="18"/>
        </w:rPr>
        <w:t>α-Ketoglutarat → Succinyl-CoA</w:t>
      </w:r>
      <w:r>
        <w:rPr>
          <w:sz w:val="18"/>
          <w:szCs w:val="18"/>
        </w:rPr>
        <w:t xml:space="preserve"> durch Dehydrogenase = oxidative Decarboxylierung,  Thiesterbindung entsteht (hohes Gruppenübertragungspotential wichtig für Bindung Phosphat an GDP durch Abpspaltung CoA-SH in Schritt 5)</w:t>
      </w:r>
    </w:p>
    <w:p w:rsidR="000D721D" w:rsidRDefault="000D721D" w:rsidP="00CF462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-5. Schritt: </w:t>
      </w:r>
      <w:r w:rsidRPr="000D721D">
        <w:rPr>
          <w:sz w:val="18"/>
          <w:szCs w:val="18"/>
        </w:rPr>
        <w:t>Succinyl-CoA → Succinat + CoA + GTP</w:t>
      </w:r>
      <w:r>
        <w:rPr>
          <w:sz w:val="18"/>
          <w:szCs w:val="18"/>
        </w:rPr>
        <w:t xml:space="preserve"> durch Synthase, CoA-SH abgespalten </w:t>
      </w:r>
      <w:r w:rsidRPr="000D721D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Energie frei</w:t>
      </w:r>
    </w:p>
    <w:p w:rsidR="000D721D" w:rsidRDefault="000D721D" w:rsidP="00CF462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-6. Schritt: Succinat → Fumarat + FADH</w:t>
      </w:r>
      <w:r>
        <w:rPr>
          <w:sz w:val="18"/>
          <w:szCs w:val="18"/>
          <w:vertAlign w:val="subscript"/>
        </w:rPr>
        <w:t>2</w:t>
      </w:r>
      <w:r>
        <w:rPr>
          <w:sz w:val="18"/>
          <w:szCs w:val="18"/>
        </w:rPr>
        <w:t xml:space="preserve"> durch Dehydrogenase</w:t>
      </w:r>
      <w:r w:rsidR="005E37E6">
        <w:rPr>
          <w:sz w:val="18"/>
          <w:szCs w:val="18"/>
        </w:rPr>
        <w:t>, Doppelbindung entsteht, irreversibel</w:t>
      </w:r>
    </w:p>
    <w:p w:rsidR="005E37E6" w:rsidRDefault="005E37E6" w:rsidP="00CF462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-7. Schritt: </w:t>
      </w:r>
      <w:r w:rsidRPr="005E37E6">
        <w:rPr>
          <w:sz w:val="18"/>
          <w:szCs w:val="18"/>
        </w:rPr>
        <w:t>Fumarat + Wasser → Malat</w:t>
      </w:r>
      <w:r>
        <w:rPr>
          <w:sz w:val="18"/>
          <w:szCs w:val="18"/>
        </w:rPr>
        <w:t xml:space="preserve"> durch Fumerase, interessant für NAD-abhängige Dehyrogenasen</w:t>
      </w:r>
    </w:p>
    <w:p w:rsidR="005E37E6" w:rsidRDefault="005E37E6" w:rsidP="00CF462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-8. Schritt:</w:t>
      </w:r>
      <w:r w:rsidRPr="005E37E6">
        <w:t xml:space="preserve"> </w:t>
      </w:r>
      <w:r w:rsidRPr="005E37E6">
        <w:rPr>
          <w:sz w:val="18"/>
          <w:szCs w:val="18"/>
        </w:rPr>
        <w:t xml:space="preserve">Malat → </w:t>
      </w:r>
      <w:r w:rsidRPr="005E37E6">
        <w:rPr>
          <w:sz w:val="18"/>
          <w:szCs w:val="18"/>
          <w:u w:val="single"/>
        </w:rPr>
        <w:t>Oxalacetat</w:t>
      </w:r>
      <w:r>
        <w:rPr>
          <w:sz w:val="18"/>
          <w:szCs w:val="18"/>
        </w:rPr>
        <w:t xml:space="preserve"> durch Dehydrogenase = Endprodukt/Ausgangsstoff gleichermaßen</w:t>
      </w:r>
    </w:p>
    <w:p w:rsidR="005E37E6" w:rsidRDefault="005E37E6" w:rsidP="005E37E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de-DE"/>
        </w:rPr>
        <w:drawing>
          <wp:inline distT="0" distB="0" distL="0" distR="0">
            <wp:extent cx="3912782" cy="2079647"/>
            <wp:effectExtent l="0" t="0" r="0" b="0"/>
            <wp:docPr id="9" name="Grafik 9" descr="C:\Users\Acer\Desktop\Unbenan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esktop\Unbenannt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544" cy="20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7E6" w:rsidRDefault="005E37E6" w:rsidP="005E37E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-Thiaminmangel: 2. Cofaktor des Citratzyklus</w:t>
      </w:r>
      <w:r w:rsidR="00C126CE">
        <w:rPr>
          <w:sz w:val="18"/>
          <w:szCs w:val="18"/>
        </w:rPr>
        <w:t xml:space="preserve"> fehlt</w:t>
      </w:r>
      <w:r>
        <w:rPr>
          <w:sz w:val="18"/>
          <w:szCs w:val="18"/>
        </w:rPr>
        <w:t xml:space="preserve">, nicht genug E bereitgestellt </w:t>
      </w:r>
      <w:r w:rsidRPr="005E37E6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Proteinabbau im Gehirn</w:t>
      </w:r>
    </w:p>
    <w:p w:rsidR="00E0609E" w:rsidRDefault="00E0609E" w:rsidP="005E37E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</w:p>
    <w:p w:rsidR="00E0609E" w:rsidRDefault="00E0609E" w:rsidP="005E37E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Oxidative Phosphorylierung: Elektronentransport und ATP-Synthese</w:t>
      </w:r>
    </w:p>
    <w:p w:rsidR="00E0609E" w:rsidRDefault="00E0609E" w:rsidP="005E37E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</w:t>
      </w:r>
      <w:r w:rsidR="00C126CE">
        <w:rPr>
          <w:sz w:val="18"/>
          <w:szCs w:val="18"/>
        </w:rPr>
        <w:t xml:space="preserve">Elektronentransport (Atmungskette) und Biosynthese von ATP </w:t>
      </w:r>
      <w:r w:rsidR="00C126CE" w:rsidRPr="00C126CE">
        <w:rPr>
          <w:sz w:val="18"/>
          <w:szCs w:val="18"/>
        </w:rPr>
        <w:sym w:font="Wingdings" w:char="F0E0"/>
      </w:r>
      <w:r w:rsidR="00C126CE">
        <w:rPr>
          <w:sz w:val="18"/>
          <w:szCs w:val="18"/>
        </w:rPr>
        <w:t xml:space="preserve"> chemiosmotische Kopplung</w:t>
      </w:r>
    </w:p>
    <w:p w:rsidR="00C126CE" w:rsidRDefault="00C126CE" w:rsidP="005E37E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-ATP-Synthese angetrieben durch osmotische E eines Protonengradienten (durch Knallgasrkt. angetrieben)</w:t>
      </w:r>
    </w:p>
    <w:p w:rsidR="00C126CE" w:rsidRDefault="00C126CE" w:rsidP="005E37E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-um c-Gefälle zu erhalten ist E nötig wegen aktivem Protonentransport </w:t>
      </w:r>
      <w:r w:rsidRPr="00C126CE">
        <w:rPr>
          <w:sz w:val="18"/>
          <w:szCs w:val="18"/>
        </w:rPr>
        <w:sym w:font="Wingdings" w:char="F0E0"/>
      </w:r>
      <w:r>
        <w:rPr>
          <w:sz w:val="18"/>
          <w:szCs w:val="18"/>
        </w:rPr>
        <w:t>Knallgasreaktion (stark exotherm)</w:t>
      </w:r>
    </w:p>
    <w:p w:rsidR="00C126CE" w:rsidRDefault="00C126CE" w:rsidP="005E37E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 </w:t>
      </w:r>
      <w:r w:rsidRPr="00C126CE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Kopplung an NADH/weitere Trägersysteme und Zerlegung in Teilschritte = Elektronentransportkette</w:t>
      </w:r>
    </w:p>
    <w:p w:rsidR="00C126CE" w:rsidRDefault="00C126CE" w:rsidP="005E37E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-zw. NADH</w:t>
      </w:r>
      <w:r>
        <w:rPr>
          <w:sz w:val="18"/>
          <w:szCs w:val="18"/>
          <w:vertAlign w:val="subscript"/>
        </w:rPr>
        <w:t>2</w:t>
      </w:r>
      <w:r>
        <w:rPr>
          <w:sz w:val="18"/>
          <w:szCs w:val="18"/>
        </w:rPr>
        <w:t xml:space="preserve"> und O</w:t>
      </w:r>
      <w:r>
        <w:rPr>
          <w:sz w:val="18"/>
          <w:szCs w:val="18"/>
          <w:vertAlign w:val="subscript"/>
        </w:rPr>
        <w:t>2</w:t>
      </w:r>
      <w:r>
        <w:rPr>
          <w:sz w:val="18"/>
          <w:szCs w:val="18"/>
        </w:rPr>
        <w:t xml:space="preserve"> großer Unterschied im Redoxpotential = sehr viel E </w:t>
      </w:r>
      <w:r w:rsidRPr="00C126CE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über 4 mobile e</w:t>
      </w:r>
      <w:r>
        <w:rPr>
          <w:sz w:val="18"/>
          <w:szCs w:val="18"/>
          <w:vertAlign w:val="superscript"/>
        </w:rPr>
        <w:t>—</w:t>
      </w:r>
      <w:r>
        <w:rPr>
          <w:sz w:val="18"/>
          <w:szCs w:val="18"/>
        </w:rPr>
        <w:t xml:space="preserve">aufnehmende Moleküle (Chinon, Cytochrom b und c / Cytochromoxidase) mit sinkendem Redoxpotential erfolgt schrittweise E-Freisetzung, </w:t>
      </w:r>
      <w:r w:rsidR="008B2E9E">
        <w:rPr>
          <w:sz w:val="18"/>
          <w:szCs w:val="18"/>
        </w:rPr>
        <w:t xml:space="preserve">freiwerdende </w:t>
      </w:r>
      <w:r>
        <w:rPr>
          <w:sz w:val="18"/>
          <w:szCs w:val="18"/>
        </w:rPr>
        <w:t>E zum Protonentransport genutzt</w:t>
      </w:r>
    </w:p>
    <w:p w:rsidR="008B2E9E" w:rsidRDefault="008B2E9E" w:rsidP="005E37E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-cytosolisches NADH (aus Citratzyklus/Glykolyse) über Umwege in Atmungskette </w:t>
      </w:r>
      <w:r w:rsidRPr="008B2E9E">
        <w:rPr>
          <w:sz w:val="18"/>
          <w:szCs w:val="18"/>
        </w:rPr>
        <w:sym w:font="Wingdings" w:char="F0E0"/>
      </w:r>
      <w:r w:rsidRPr="008B2E9E">
        <w:rPr>
          <w:sz w:val="18"/>
          <w:szCs w:val="18"/>
          <w:highlight w:val="lightGray"/>
        </w:rPr>
        <w:t>Malat-Aspartat-Shuttle</w:t>
      </w:r>
    </w:p>
    <w:p w:rsidR="008B2E9E" w:rsidRDefault="008B2E9E" w:rsidP="005E37E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-Oxalacetat zu Malat reduziert unter NADH-Verbrauch </w:t>
      </w:r>
      <w:r w:rsidRPr="008B2E9E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Malat durch α</w:t>
      </w:r>
      <w:r w:rsidR="004C43F6">
        <w:rPr>
          <w:sz w:val="18"/>
          <w:szCs w:val="18"/>
        </w:rPr>
        <w:t>-Ketoglutarat-Malat-Antiporter</w:t>
      </w:r>
      <w:r>
        <w:rPr>
          <w:sz w:val="18"/>
          <w:szCs w:val="18"/>
        </w:rPr>
        <w:t xml:space="preserve"> in Mitrochondrien-Matrix transport </w:t>
      </w:r>
      <w:r w:rsidRPr="008B2E9E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dort wieder zu Oxalacetet oxidiert unter NADH-Entstehung</w:t>
      </w:r>
    </w:p>
    <w:p w:rsidR="008B2E9E" w:rsidRDefault="008B2E9E" w:rsidP="005E37E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-nächsten Schritte dienen der Regen</w:t>
      </w:r>
      <w:r w:rsidR="004C43F6">
        <w:rPr>
          <w:sz w:val="18"/>
          <w:szCs w:val="18"/>
        </w:rPr>
        <w:t>e</w:t>
      </w:r>
      <w:r>
        <w:rPr>
          <w:sz w:val="18"/>
          <w:szCs w:val="18"/>
        </w:rPr>
        <w:t>ration</w:t>
      </w:r>
      <w:r w:rsidR="004C43F6">
        <w:rPr>
          <w:sz w:val="18"/>
          <w:szCs w:val="18"/>
        </w:rPr>
        <w:t>: Oxalacetat zu Aspartat umgebaut durch Umsatz Glutamat zu α-Ketoglutarat und durch Glutamat-Aspartat-Antiporter zurück ins Cytosol transportiert, Aspartat in Oxalacetat umgewandelt während α-Ketoglutarat in Glutamat umgewandelt wird</w:t>
      </w:r>
    </w:p>
    <w:p w:rsidR="00FA2AF1" w:rsidRDefault="00D00D5A" w:rsidP="00FA2AF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de-DE"/>
        </w:rPr>
        <w:drawing>
          <wp:inline distT="0" distB="0" distL="0" distR="0" wp14:anchorId="1B68F1B3" wp14:editId="240D0EDC">
            <wp:extent cx="3774558" cy="2891600"/>
            <wp:effectExtent l="0" t="0" r="0" b="4445"/>
            <wp:docPr id="17" name="Grafik 17" descr="C:\Users\Acer\Desktop\Unbenan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esktop\Unbenannt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806" cy="289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D5A" w:rsidRDefault="00D00D5A" w:rsidP="00D00D5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-Komplex 1: schleust e</w:t>
      </w:r>
      <w:r>
        <w:rPr>
          <w:sz w:val="18"/>
          <w:szCs w:val="18"/>
          <w:vertAlign w:val="superscript"/>
        </w:rPr>
        <w:t>-</w:t>
      </w:r>
      <w:r w:rsidR="00FA2AF1">
        <w:rPr>
          <w:sz w:val="18"/>
          <w:szCs w:val="18"/>
        </w:rPr>
        <w:t xml:space="preserve"> von NADH</w:t>
      </w:r>
      <w:r>
        <w:rPr>
          <w:sz w:val="18"/>
          <w:szCs w:val="18"/>
        </w:rPr>
        <w:t xml:space="preserve"> ein durch NADH-Dehydrogenase, gekoppelte Rkt. </w:t>
      </w:r>
      <w:proofErr w:type="gramStart"/>
      <w:r>
        <w:rPr>
          <w:sz w:val="18"/>
          <w:szCs w:val="18"/>
        </w:rPr>
        <w:t>Der Oxid</w:t>
      </w:r>
      <w:proofErr w:type="gramEnd"/>
      <w:r>
        <w:rPr>
          <w:sz w:val="18"/>
          <w:szCs w:val="18"/>
        </w:rPr>
        <w:t>. Von NADH mit der Reduktion von Coenzym Q</w:t>
      </w:r>
      <w:r w:rsidR="00FA2AF1">
        <w:rPr>
          <w:sz w:val="18"/>
          <w:szCs w:val="18"/>
        </w:rPr>
        <w:t xml:space="preserve"> (Ubichinon</w:t>
      </w:r>
      <w:r>
        <w:rPr>
          <w:sz w:val="18"/>
          <w:szCs w:val="18"/>
        </w:rPr>
        <w:t xml:space="preserve"> zu Ubiochinol), Translokation von 4 Proteinen (4 pro NADH)</w:t>
      </w:r>
    </w:p>
    <w:p w:rsidR="00FA2AF1" w:rsidRDefault="00FA2AF1" w:rsidP="00D00D5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-Flavinmononukleotid (Cofaktor) reduziert durch Aufnahme von 2 Protonen/2 e</w:t>
      </w:r>
      <w:r>
        <w:rPr>
          <w:sz w:val="18"/>
          <w:szCs w:val="18"/>
          <w:vertAlign w:val="superscript"/>
        </w:rPr>
        <w:t>-</w:t>
      </w:r>
    </w:p>
    <w:p w:rsidR="00FA2AF1" w:rsidRDefault="00FA2AF1" w:rsidP="00D00D5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lastRenderedPageBreak/>
        <w:t>-Komplex 2: 2. Unabhängiger Weg in die Kette, FAD als prosthetische Gruppe =Flavoenzym, Reduktion FAD zu FADH</w:t>
      </w:r>
      <w:r>
        <w:rPr>
          <w:sz w:val="18"/>
          <w:szCs w:val="18"/>
          <w:vertAlign w:val="subscript"/>
        </w:rPr>
        <w:t>2</w:t>
      </w:r>
      <w:r>
        <w:rPr>
          <w:sz w:val="18"/>
          <w:szCs w:val="18"/>
        </w:rPr>
        <w:t xml:space="preserve"> durch Dehydrogenase (Succinat zu Fumerat), Elektronen durch 3 FeS-Zentren transportiert, Verluste von 4 Protonen bei FADH zu NADH </w:t>
      </w:r>
      <w:r w:rsidRPr="00FA2AF1">
        <w:rPr>
          <w:sz w:val="18"/>
          <w:szCs w:val="18"/>
        </w:rPr>
        <w:sym w:font="Wingdings" w:char="F0E0"/>
      </w:r>
      <w:r>
        <w:rPr>
          <w:sz w:val="18"/>
          <w:szCs w:val="18"/>
        </w:rPr>
        <w:t>weniger ATP entsteht,  wieder Q u QH</w:t>
      </w:r>
      <w:r>
        <w:rPr>
          <w:sz w:val="18"/>
          <w:szCs w:val="18"/>
          <w:vertAlign w:val="subscript"/>
        </w:rPr>
        <w:t>2</w:t>
      </w:r>
      <w:r>
        <w:rPr>
          <w:sz w:val="18"/>
          <w:szCs w:val="18"/>
        </w:rPr>
        <w:t xml:space="preserve"> reduziert, </w:t>
      </w:r>
      <w:r w:rsidRPr="00FA2AF1">
        <w:rPr>
          <w:sz w:val="18"/>
          <w:szCs w:val="18"/>
          <w:highlight w:val="lightGray"/>
        </w:rPr>
        <w:t>Komplex 1 und 2 gleichzeitig</w:t>
      </w:r>
    </w:p>
    <w:p w:rsidR="00FA2AF1" w:rsidRDefault="00FA2AF1" w:rsidP="00D00D5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-Komplex 3: Cytochrom c-Reduktase, Übertragung von e</w:t>
      </w:r>
      <w:r>
        <w:rPr>
          <w:sz w:val="18"/>
          <w:szCs w:val="18"/>
          <w:vertAlign w:val="superscript"/>
        </w:rPr>
        <w:t>-</w:t>
      </w:r>
      <w:r>
        <w:rPr>
          <w:sz w:val="18"/>
          <w:szCs w:val="18"/>
        </w:rPr>
        <w:t xml:space="preserve"> von Ubichinol über FeS auf Cytochrom c transportiert</w:t>
      </w:r>
    </w:p>
    <w:p w:rsidR="00FA2AF1" w:rsidRDefault="00FA2AF1" w:rsidP="00D00D5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-bei Oxidation von QH2 zu Q pro Zyklus ein Molekül Cyt c reduziert und 2 Protonen in Intermembran abgegeben = 4 pro NADH, katalysiert in gekoppelter Rkt. (Q-Zyklus) Oxidation von Coenzym Q mit Reduktion von Cyt c</w:t>
      </w:r>
      <w:r w:rsidR="00201BF5">
        <w:rPr>
          <w:sz w:val="18"/>
          <w:szCs w:val="18"/>
        </w:rPr>
        <w:t xml:space="preserve"> durch Übertragung von Protonen aus Matrix in Intermembranraum</w:t>
      </w:r>
    </w:p>
    <w:p w:rsidR="00201BF5" w:rsidRDefault="00201BF5" w:rsidP="00D00D5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-1 Elektron auf Cyt c übertragen, QH2 zu Ubisemichinon (Q</w:t>
      </w:r>
      <w:r>
        <w:rPr>
          <w:sz w:val="18"/>
          <w:szCs w:val="18"/>
          <w:vertAlign w:val="superscript"/>
        </w:rPr>
        <w:t>-</w:t>
      </w:r>
      <w:r>
        <w:rPr>
          <w:sz w:val="18"/>
          <w:szCs w:val="18"/>
        </w:rPr>
        <w:t xml:space="preserve">) oxidiert und zu Q oxidiert, </w:t>
      </w:r>
      <w:r w:rsidRPr="00201BF5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2 Protonen in Intermembranraum gepumpt </w:t>
      </w:r>
    </w:p>
    <w:p w:rsidR="00201BF5" w:rsidRDefault="00201BF5" w:rsidP="00D00D5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-Elektron 1 fließt über Cytochrom b zu Qi, Ubichinon zu Semichinon reduziert und geparkt</w:t>
      </w:r>
    </w:p>
    <w:p w:rsidR="00201BF5" w:rsidRDefault="00201BF5" w:rsidP="00D00D5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-zweites QH2 bindet an Q</w:t>
      </w:r>
      <w:r>
        <w:rPr>
          <w:sz w:val="18"/>
          <w:szCs w:val="18"/>
          <w:vertAlign w:val="subscript"/>
        </w:rPr>
        <w:t>o</w:t>
      </w:r>
      <w:r>
        <w:rPr>
          <w:sz w:val="18"/>
          <w:szCs w:val="18"/>
        </w:rPr>
        <w:t>, 3. Elektron bindet an Cyt c, 2 Protonen gepumpt, 4. Elektron über Häme von Q</w:t>
      </w:r>
      <w:r>
        <w:rPr>
          <w:sz w:val="18"/>
          <w:szCs w:val="18"/>
          <w:vertAlign w:val="subscript"/>
        </w:rPr>
        <w:t>0</w:t>
      </w:r>
      <w:r>
        <w:rPr>
          <w:sz w:val="18"/>
          <w:szCs w:val="18"/>
        </w:rPr>
        <w:t xml:space="preserve"> zu Qi, trifft auf geparktes Ubisemichinon </w:t>
      </w:r>
      <w:r w:rsidRPr="00201BF5">
        <w:rPr>
          <w:sz w:val="18"/>
          <w:szCs w:val="18"/>
        </w:rPr>
        <w:sym w:font="Wingdings" w:char="F0E0"/>
      </w:r>
      <w:r>
        <w:rPr>
          <w:sz w:val="18"/>
          <w:szCs w:val="18"/>
        </w:rPr>
        <w:t>Reduktion zu QH2 unter Aufnahme von 2 Protonen aus Matrix</w:t>
      </w:r>
      <w:r w:rsidR="00185DF5">
        <w:rPr>
          <w:sz w:val="18"/>
          <w:szCs w:val="18"/>
        </w:rPr>
        <w:t>, QH2 wandert zu Q</w:t>
      </w:r>
      <w:r w:rsidR="00185DF5">
        <w:rPr>
          <w:sz w:val="18"/>
          <w:szCs w:val="18"/>
          <w:vertAlign w:val="subscript"/>
        </w:rPr>
        <w:t>0</w:t>
      </w:r>
      <w:r w:rsidR="00185DF5">
        <w:rPr>
          <w:sz w:val="18"/>
          <w:szCs w:val="18"/>
          <w:vertAlign w:val="superscript"/>
        </w:rPr>
        <w:t xml:space="preserve"> </w:t>
      </w:r>
      <w:r w:rsidR="00185DF5">
        <w:rPr>
          <w:sz w:val="18"/>
          <w:szCs w:val="18"/>
        </w:rPr>
        <w:t xml:space="preserve"> </w:t>
      </w:r>
      <w:r w:rsidR="00185DF5" w:rsidRPr="00185DF5">
        <w:rPr>
          <w:sz w:val="18"/>
          <w:szCs w:val="18"/>
        </w:rPr>
        <w:sym w:font="Wingdings" w:char="F0E0"/>
      </w:r>
      <w:r w:rsidR="00185DF5">
        <w:rPr>
          <w:sz w:val="18"/>
          <w:szCs w:val="18"/>
        </w:rPr>
        <w:t>erneuter Start</w:t>
      </w:r>
      <w:r w:rsidR="00185DF5">
        <w:rPr>
          <w:sz w:val="18"/>
          <w:szCs w:val="18"/>
        </w:rPr>
        <w:tab/>
      </w:r>
      <w:r w:rsidR="00185DF5" w:rsidRPr="00185DF5">
        <w:rPr>
          <w:sz w:val="18"/>
          <w:szCs w:val="18"/>
        </w:rPr>
        <w:sym w:font="Wingdings" w:char="F0E0"/>
      </w:r>
      <w:r w:rsidR="00185DF5">
        <w:rPr>
          <w:sz w:val="18"/>
          <w:szCs w:val="18"/>
        </w:rPr>
        <w:t xml:space="preserve"> pro 2 Elektronen 4 Protonen</w:t>
      </w:r>
    </w:p>
    <w:p w:rsidR="00185DF5" w:rsidRDefault="00185DF5" w:rsidP="00D00D5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-Komplex 4: Cytochrom-c-Oxidase: e</w:t>
      </w:r>
      <w:r>
        <w:rPr>
          <w:sz w:val="18"/>
          <w:szCs w:val="18"/>
          <w:vertAlign w:val="superscript"/>
        </w:rPr>
        <w:t>-</w:t>
      </w:r>
      <w:r>
        <w:rPr>
          <w:sz w:val="18"/>
          <w:szCs w:val="18"/>
        </w:rPr>
        <w:t xml:space="preserve"> von Cyt c aufgenommen und auf O</w:t>
      </w:r>
      <w:r>
        <w:rPr>
          <w:sz w:val="18"/>
          <w:szCs w:val="18"/>
          <w:vertAlign w:val="subscript"/>
        </w:rPr>
        <w:t>2</w:t>
      </w:r>
      <w:r>
        <w:rPr>
          <w:sz w:val="18"/>
          <w:szCs w:val="18"/>
        </w:rPr>
        <w:t xml:space="preserve"> übertragen </w:t>
      </w:r>
      <w:r w:rsidRPr="00185DF5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Sauerstoff negativ und nimmt 2 Protonen aus Matrix auf </w:t>
      </w:r>
      <w:r w:rsidRPr="00185DF5">
        <w:rPr>
          <w:sz w:val="18"/>
          <w:szCs w:val="18"/>
        </w:rPr>
        <w:sym w:font="Wingdings" w:char="F0E0"/>
      </w:r>
      <w:r>
        <w:rPr>
          <w:sz w:val="18"/>
          <w:szCs w:val="18"/>
        </w:rPr>
        <w:t>Wasser entsteht</w:t>
      </w:r>
    </w:p>
    <w:p w:rsidR="00185DF5" w:rsidRDefault="00185DF5" w:rsidP="00D00D5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-Übertragung von 2 e</w:t>
      </w:r>
      <w:r>
        <w:rPr>
          <w:sz w:val="18"/>
          <w:szCs w:val="18"/>
          <w:vertAlign w:val="superscript"/>
        </w:rPr>
        <w:t>-</w:t>
      </w:r>
      <w:r>
        <w:rPr>
          <w:sz w:val="18"/>
          <w:szCs w:val="18"/>
        </w:rPr>
        <w:t xml:space="preserve"> = Energie für Export von 2 Protonen nötig, Am Komplex 4 werden H</w:t>
      </w:r>
      <w:r>
        <w:rPr>
          <w:sz w:val="18"/>
          <w:szCs w:val="18"/>
          <w:vertAlign w:val="superscript"/>
        </w:rPr>
        <w:t>+</w:t>
      </w:r>
      <w:r>
        <w:rPr>
          <w:sz w:val="18"/>
          <w:szCs w:val="18"/>
        </w:rPr>
        <w:t xml:space="preserve"> bei Bildungs H</w:t>
      </w:r>
      <w:r>
        <w:rPr>
          <w:sz w:val="18"/>
          <w:szCs w:val="18"/>
          <w:vertAlign w:val="subscript"/>
        </w:rPr>
        <w:t>2</w:t>
      </w:r>
      <w:r>
        <w:rPr>
          <w:sz w:val="18"/>
          <w:szCs w:val="18"/>
        </w:rPr>
        <w:t>O verbraucht und parallel H</w:t>
      </w:r>
      <w:r>
        <w:rPr>
          <w:sz w:val="18"/>
          <w:szCs w:val="18"/>
          <w:vertAlign w:val="superscript"/>
        </w:rPr>
        <w:t xml:space="preserve">+ </w:t>
      </w:r>
      <w:r>
        <w:rPr>
          <w:sz w:val="18"/>
          <w:szCs w:val="18"/>
        </w:rPr>
        <w:t>exportiert, über CuA und Ham a (binukleares Zentrum mit Eisen) umgesetzt</w:t>
      </w:r>
    </w:p>
    <w:p w:rsidR="00185DF5" w:rsidRDefault="00185DF5" w:rsidP="00185DF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</w:t>
      </w:r>
      <w:r w:rsidRPr="00185DF5">
        <w:t xml:space="preserve"> </w:t>
      </w:r>
      <w:r>
        <w:rPr>
          <w:sz w:val="18"/>
          <w:szCs w:val="18"/>
        </w:rPr>
        <w:t xml:space="preserve">Nettoausbeute an Protonen: </w:t>
      </w:r>
      <w:r w:rsidRPr="00185DF5">
        <w:rPr>
          <w:sz w:val="18"/>
          <w:szCs w:val="18"/>
        </w:rPr>
        <w:t>1 Mole</w:t>
      </w:r>
      <w:r>
        <w:rPr>
          <w:sz w:val="18"/>
          <w:szCs w:val="18"/>
        </w:rPr>
        <w:t>kül NADH = 10 Proton= 2,5 ATP, 1 Molekül FADH2 = 6 Proton</w:t>
      </w:r>
      <w:r w:rsidRPr="00185DF5">
        <w:rPr>
          <w:sz w:val="18"/>
          <w:szCs w:val="18"/>
        </w:rPr>
        <w:t>= 1,5 ATP</w:t>
      </w:r>
    </w:p>
    <w:p w:rsidR="00185DF5" w:rsidRDefault="00185DF5" w:rsidP="00185DF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-Zusatz: Glycerin-3-Phosphat-Shuttle umgeht Komplex 1, schneller, aber schlechtere ATp-Bilanz</w:t>
      </w:r>
    </w:p>
    <w:p w:rsidR="00185DF5" w:rsidRDefault="00185DF5" w:rsidP="00185DF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-Schlüsselenzym der mitochondrialen E-Gewinnung </w:t>
      </w:r>
      <w:r w:rsidRPr="00185DF5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ATP-Synthase, mind. 17 UE, in innerer Mitoch.Membran verankert und ragt in Mitoch-Matrix</w:t>
      </w:r>
    </w:p>
    <w:p w:rsidR="00DC3987" w:rsidRDefault="00DC3987" w:rsidP="00185DF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01"/>
        <w:gridCol w:w="8111"/>
      </w:tblGrid>
      <w:tr w:rsidR="00DC3987" w:rsidTr="00DC3987">
        <w:tc>
          <w:tcPr>
            <w:tcW w:w="1101" w:type="dxa"/>
          </w:tcPr>
          <w:p w:rsidR="00DC3987" w:rsidRDefault="00DC3987" w:rsidP="00185DF5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8188"/>
              </w:tabs>
              <w:spacing w:after="0"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F0-Teil</w:t>
            </w:r>
          </w:p>
        </w:tc>
        <w:tc>
          <w:tcPr>
            <w:tcW w:w="8111" w:type="dxa"/>
          </w:tcPr>
          <w:p w:rsidR="00DC3987" w:rsidRDefault="00DC3987" w:rsidP="00185DF5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8188"/>
              </w:tabs>
              <w:spacing w:after="0"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 mitochondriale Innenmenbran eingebettet, enthält  u.a. den Rotor, zahlreiche UE</w:t>
            </w:r>
          </w:p>
        </w:tc>
      </w:tr>
      <w:tr w:rsidR="00DC3987" w:rsidTr="00DC3987">
        <w:tc>
          <w:tcPr>
            <w:tcW w:w="1101" w:type="dxa"/>
          </w:tcPr>
          <w:p w:rsidR="00DC3987" w:rsidRDefault="00DC3987" w:rsidP="00185DF5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8188"/>
              </w:tabs>
              <w:spacing w:after="0"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Stiel</w:t>
            </w:r>
          </w:p>
        </w:tc>
        <w:tc>
          <w:tcPr>
            <w:tcW w:w="8111" w:type="dxa"/>
          </w:tcPr>
          <w:p w:rsidR="00DC3987" w:rsidRDefault="00DC3987" w:rsidP="00185DF5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8188"/>
              </w:tabs>
              <w:spacing w:after="0"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 lange α-Helices, gehören zur  γ-UE, durch Rotor in Drehung versetzt</w:t>
            </w:r>
          </w:p>
        </w:tc>
      </w:tr>
      <w:tr w:rsidR="00DC3987" w:rsidTr="00DC3987">
        <w:tc>
          <w:tcPr>
            <w:tcW w:w="1101" w:type="dxa"/>
          </w:tcPr>
          <w:p w:rsidR="00DC3987" w:rsidRDefault="00DC3987" w:rsidP="00185DF5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8188"/>
              </w:tabs>
              <w:spacing w:after="0"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F1-Teil</w:t>
            </w:r>
          </w:p>
        </w:tc>
        <w:tc>
          <w:tcPr>
            <w:tcW w:w="8111" w:type="dxa"/>
          </w:tcPr>
          <w:p w:rsidR="00DC3987" w:rsidRDefault="00DC3987" w:rsidP="00185DF5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8188"/>
              </w:tabs>
              <w:spacing w:after="0"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 gleichartig gebaute katal. Zentren (α und β zusammen 1), Drehung γ-UE führt zu Umbau ADP zu ATP, 3 α und β-UW bilden Ring mit γ-UE in der Mitte</w:t>
            </w:r>
          </w:p>
        </w:tc>
      </w:tr>
      <w:tr w:rsidR="00DC3987" w:rsidTr="00DC3987">
        <w:tc>
          <w:tcPr>
            <w:tcW w:w="1101" w:type="dxa"/>
          </w:tcPr>
          <w:p w:rsidR="00DC3987" w:rsidRDefault="00DC3987" w:rsidP="00185DF5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8188"/>
              </w:tabs>
              <w:spacing w:after="0"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Stator</w:t>
            </w:r>
          </w:p>
        </w:tc>
        <w:tc>
          <w:tcPr>
            <w:tcW w:w="8111" w:type="dxa"/>
          </w:tcPr>
          <w:p w:rsidR="00DC3987" w:rsidRDefault="00DC3987" w:rsidP="00185DF5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8188"/>
              </w:tabs>
              <w:spacing w:after="0" w:line="240" w:lineRule="auto"/>
              <w:jc w:val="lef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zweiter Stiel d. Synthase, verhindert Drehung F1-Teil, aus einem Dimer und b-Untereinheiten, in F0 verankert</w:t>
            </w:r>
          </w:p>
        </w:tc>
      </w:tr>
    </w:tbl>
    <w:p w:rsidR="00185DF5" w:rsidRDefault="00185DF5" w:rsidP="00185DF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</w:p>
    <w:p w:rsidR="00DC3987" w:rsidRDefault="00DC3987" w:rsidP="00185DF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-Überschuss an Protonen durch F0 geschoben </w:t>
      </w:r>
      <w:r w:rsidRPr="00DC3987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mechan. Bewegung durch Einstrom </w:t>
      </w:r>
      <w:r w:rsidRPr="00DC3987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F1 in Bewegung </w:t>
      </w:r>
      <w:r w:rsidRPr="00DC3987">
        <w:rPr>
          <w:sz w:val="18"/>
          <w:szCs w:val="18"/>
        </w:rPr>
        <w:sym w:font="Wingdings" w:char="F0E0"/>
      </w:r>
      <w:r w:rsidRPr="00DC3987">
        <w:rPr>
          <w:sz w:val="18"/>
          <w:szCs w:val="18"/>
        </w:rPr>
        <w:t xml:space="preserve"> </w:t>
      </w:r>
      <w:r>
        <w:rPr>
          <w:sz w:val="18"/>
          <w:szCs w:val="18"/>
        </w:rPr>
        <w:t>γ-UE</w:t>
      </w:r>
    </w:p>
    <w:p w:rsidR="00DC3987" w:rsidRDefault="00DC3987" w:rsidP="00185DF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 w:rsidRPr="00DC3987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Proton geht auf Matrixseite über </w:t>
      </w:r>
      <w:r w:rsidRPr="00DC3987">
        <w:rPr>
          <w:sz w:val="18"/>
          <w:szCs w:val="18"/>
        </w:rPr>
        <w:sym w:font="Wingdings" w:char="F0E0"/>
      </w:r>
      <w:r>
        <w:rPr>
          <w:sz w:val="18"/>
          <w:szCs w:val="18"/>
        </w:rPr>
        <w:t>Drehung γ-UE löst Konformationsänderung in α und β aus, 3 ATP-Synthesen laufen gleichzeitig ab (ADP+P rein, Umsetzung, Freisetzung, erneute ADP+P-Aufnahme)</w:t>
      </w:r>
    </w:p>
    <w:p w:rsidR="00DC3987" w:rsidRDefault="00DC3987" w:rsidP="00185DF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-durch ADP-ATP-Translokase (Antiporter</w:t>
      </w:r>
      <w:r w:rsidR="00C23442">
        <w:rPr>
          <w:sz w:val="18"/>
          <w:szCs w:val="18"/>
        </w:rPr>
        <w:t>, Flip-Flop</w:t>
      </w:r>
      <w:r>
        <w:rPr>
          <w:sz w:val="18"/>
          <w:szCs w:val="18"/>
        </w:rPr>
        <w:t>), pro Molekül ATP aus Matrix geht ADP in Matrix rein</w:t>
      </w:r>
      <w:r w:rsidR="00C23442">
        <w:rPr>
          <w:sz w:val="18"/>
          <w:szCs w:val="18"/>
        </w:rPr>
        <w:t>, ATP im Intermembranraum über Poren in äußere Membran ins Zytosol</w:t>
      </w:r>
    </w:p>
    <w:p w:rsidR="00C23442" w:rsidRDefault="00C23442" w:rsidP="00185DF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</w:p>
    <w:p w:rsidR="00C23442" w:rsidRDefault="00C23442" w:rsidP="00185DF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-Entkoppler: Proteine/kleine org. Molek. </w:t>
      </w:r>
      <w:proofErr w:type="gramStart"/>
      <w:r>
        <w:rPr>
          <w:sz w:val="18"/>
          <w:szCs w:val="18"/>
        </w:rPr>
        <w:t>welche</w:t>
      </w:r>
      <w:proofErr w:type="gramEnd"/>
      <w:r>
        <w:rPr>
          <w:sz w:val="18"/>
          <w:szCs w:val="18"/>
        </w:rPr>
        <w:t xml:space="preserve"> Aktiv. der Atmungskette von Aktivi. Der ATP-Synthase abkoppeln</w:t>
      </w:r>
    </w:p>
    <w:p w:rsidR="00C23442" w:rsidRDefault="00C23442" w:rsidP="00185DF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</w:t>
      </w:r>
      <w:r w:rsidRPr="00C23442">
        <w:rPr>
          <w:sz w:val="18"/>
          <w:szCs w:val="18"/>
          <w:u w:val="single"/>
        </w:rPr>
        <w:t>lassen Funktion der Atmungskette intakt</w:t>
      </w:r>
      <w:r>
        <w:rPr>
          <w:sz w:val="18"/>
          <w:szCs w:val="18"/>
          <w:u w:val="single"/>
        </w:rPr>
        <w:t xml:space="preserve"> </w:t>
      </w:r>
      <w:r>
        <w:rPr>
          <w:sz w:val="18"/>
          <w:szCs w:val="18"/>
        </w:rPr>
        <w:t>aber protonnabhängige ATP-Synthese einschränken  durch Verhinderung der Etablierung des Protonengradienten</w:t>
      </w:r>
    </w:p>
    <w:p w:rsidR="00C23442" w:rsidRDefault="00C23442" w:rsidP="00185DF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-Bsp.: Thermogenin: integrales Membranprotein innerer Mit.membran, kann die  oxidati. Phosphoryl. Entkoppeln</w:t>
      </w:r>
    </w:p>
    <w:p w:rsidR="00C23442" w:rsidRDefault="00C23442" w:rsidP="00185DF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           Toxische Entkoppler: 2,4-Dinitrophenol (DNP), Protonen eingelagert </w:t>
      </w:r>
      <w:r w:rsidRPr="00C23442">
        <w:rPr>
          <w:sz w:val="18"/>
          <w:szCs w:val="18"/>
        </w:rPr>
        <w:sym w:font="Wingdings" w:char="F0E0"/>
      </w:r>
      <w:r>
        <w:rPr>
          <w:sz w:val="18"/>
          <w:szCs w:val="18"/>
        </w:rPr>
        <w:t>Gradient bricht zusammen</w:t>
      </w:r>
    </w:p>
    <w:p w:rsidR="00C23442" w:rsidRDefault="00C23442" w:rsidP="00185DF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-Pathobiochemie: Laber-Optikusatrophie: UE4 von Komplex 1 defekt </w:t>
      </w:r>
      <w:r w:rsidRPr="00C23442">
        <w:rPr>
          <w:sz w:val="18"/>
          <w:szCs w:val="18"/>
        </w:rPr>
        <w:sym w:font="Wingdings" w:char="F0E0"/>
      </w:r>
      <w:r>
        <w:rPr>
          <w:sz w:val="18"/>
          <w:szCs w:val="18"/>
        </w:rPr>
        <w:t>Neuronendegeneration</w:t>
      </w:r>
    </w:p>
    <w:p w:rsidR="00C23442" w:rsidRDefault="00C23442" w:rsidP="00185DF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ab/>
        <w:t xml:space="preserve">                Rotenon: Inhibitor Komplex 1, blockiert Übertragung e</w:t>
      </w:r>
      <w:r>
        <w:rPr>
          <w:sz w:val="18"/>
          <w:szCs w:val="18"/>
          <w:vertAlign w:val="superscript"/>
        </w:rPr>
        <w:t>-</w:t>
      </w:r>
    </w:p>
    <w:p w:rsidR="00C23442" w:rsidRDefault="00C23442" w:rsidP="00185DF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Cyanid-Ionen: Affinität für O</w:t>
      </w:r>
      <w:r>
        <w:rPr>
          <w:sz w:val="18"/>
          <w:szCs w:val="18"/>
          <w:vertAlign w:val="subscript"/>
        </w:rPr>
        <w:t>2</w:t>
      </w:r>
      <w:r>
        <w:rPr>
          <w:sz w:val="18"/>
          <w:szCs w:val="18"/>
        </w:rPr>
        <w:t xml:space="preserve">- Bindungsstelle Komplex 4 </w:t>
      </w:r>
      <w:r w:rsidRPr="00C23442">
        <w:rPr>
          <w:sz w:val="18"/>
          <w:szCs w:val="18"/>
        </w:rPr>
        <w:sym w:font="Wingdings" w:char="F0E0"/>
      </w:r>
      <w:r>
        <w:rPr>
          <w:sz w:val="18"/>
          <w:szCs w:val="18"/>
        </w:rPr>
        <w:t>Zellatmung stoppt</w:t>
      </w:r>
    </w:p>
    <w:p w:rsidR="00C23442" w:rsidRDefault="00C23442" w:rsidP="00185DF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Actractylosid: Inhibitor ADP/ATP-Translokators</w:t>
      </w:r>
    </w:p>
    <w:p w:rsidR="00385695" w:rsidRDefault="00385695" w:rsidP="00185DF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</w:p>
    <w:p w:rsidR="00385695" w:rsidRDefault="00385695" w:rsidP="00185DF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Alzheimer: mitochondriale Dysfunktion</w:t>
      </w:r>
    </w:p>
    <w:p w:rsidR="00385695" w:rsidRDefault="00385695" w:rsidP="00185DF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-60% aller Demenzerkrankungen, Gehirnveränderungen, Verschlechterung kognitiver Prozesse, Abnahme Lebensfähigkeit, Verhalt</w:t>
      </w:r>
      <w:r w:rsidR="00B20D62">
        <w:rPr>
          <w:sz w:val="18"/>
          <w:szCs w:val="18"/>
        </w:rPr>
        <w:t>ensauffälligkeiten und neuropsych</w:t>
      </w:r>
      <w:r>
        <w:rPr>
          <w:sz w:val="18"/>
          <w:szCs w:val="18"/>
        </w:rPr>
        <w:t>ologischen Symptomen</w:t>
      </w:r>
    </w:p>
    <w:p w:rsidR="00B20D62" w:rsidRDefault="00B20D62" w:rsidP="00185DF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-Makroskopische Veränderungen: Hirnarthropie: Hirnmasse nimmt durch Neuronensterben ab</w:t>
      </w:r>
    </w:p>
    <w:p w:rsidR="00B20D62" w:rsidRDefault="00B20D62" w:rsidP="00185DF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-intrazellulär: fibrilläre Ablagerungen: Zusammensetzung Tau-Protein fehlerhaft </w:t>
      </w:r>
      <w:r w:rsidRPr="00B20D62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Mikrotubuli lösen sich auf </w:t>
      </w:r>
    </w:p>
    <w:p w:rsidR="00B20D62" w:rsidRDefault="00B20D62" w:rsidP="00185DF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 w:rsidRPr="00B20D62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Signalweiterleitung gestört</w:t>
      </w:r>
    </w:p>
    <w:p w:rsidR="00B20D62" w:rsidRDefault="00B20D62" w:rsidP="00B20D6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</w:t>
      </w:r>
      <w:r w:rsidRPr="00B20D62">
        <w:t xml:space="preserve"> </w:t>
      </w:r>
      <w:r>
        <w:rPr>
          <w:sz w:val="18"/>
          <w:szCs w:val="18"/>
        </w:rPr>
        <w:t>e</w:t>
      </w:r>
      <w:r w:rsidRPr="00B20D62">
        <w:rPr>
          <w:sz w:val="18"/>
          <w:szCs w:val="18"/>
        </w:rPr>
        <w:t>xtrazellulär: β-Amyloid-Ablagerungen bzw. senile Plaques</w:t>
      </w:r>
      <w:r>
        <w:rPr>
          <w:sz w:val="18"/>
          <w:szCs w:val="18"/>
        </w:rPr>
        <w:t xml:space="preserve">: Strukturen verkehrt gefaltet </w:t>
      </w:r>
      <w:r w:rsidRPr="00B20D62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Dendritenaufbau fehlerhaft </w:t>
      </w:r>
      <w:r w:rsidRPr="00B20D62">
        <w:rPr>
          <w:sz w:val="18"/>
          <w:szCs w:val="18"/>
        </w:rPr>
        <w:sym w:font="Wingdings" w:char="F0E0"/>
      </w:r>
      <w:r w:rsidRPr="00B20D62">
        <w:rPr>
          <w:sz w:val="18"/>
          <w:szCs w:val="18"/>
        </w:rPr>
        <w:t>Signalverlust</w:t>
      </w:r>
    </w:p>
    <w:p w:rsidR="00B20D62" w:rsidRPr="00B20D62" w:rsidRDefault="00B20D62" w:rsidP="00B20D6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-Ursachen:</w:t>
      </w:r>
      <w:r w:rsidRPr="00B20D62">
        <w:t xml:space="preserve"> </w:t>
      </w:r>
      <w:r>
        <w:rPr>
          <w:sz w:val="18"/>
          <w:szCs w:val="18"/>
        </w:rPr>
        <w:t xml:space="preserve">Alter </w:t>
      </w:r>
      <w:r w:rsidRPr="00B20D62">
        <w:rPr>
          <w:sz w:val="18"/>
          <w:szCs w:val="18"/>
        </w:rPr>
        <w:sym w:font="Wingdings" w:char="F0E0"/>
      </w:r>
      <w:r w:rsidRPr="00B20D62">
        <w:rPr>
          <w:sz w:val="18"/>
          <w:szCs w:val="18"/>
        </w:rPr>
        <w:t xml:space="preserve">Telomere </w:t>
      </w:r>
      <w:r>
        <w:rPr>
          <w:sz w:val="18"/>
          <w:szCs w:val="18"/>
        </w:rPr>
        <w:t xml:space="preserve">verkürzt mit jeder Replikation </w:t>
      </w:r>
      <w:r w:rsidRPr="00B20D62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</w:t>
      </w:r>
      <w:r w:rsidRPr="00B20D62">
        <w:rPr>
          <w:sz w:val="18"/>
          <w:szCs w:val="18"/>
        </w:rPr>
        <w:t>gekürzt bis Unbrauchbarkeit</w:t>
      </w:r>
    </w:p>
    <w:p w:rsidR="00B20D62" w:rsidRDefault="00B20D62" w:rsidP="00B20D6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ab/>
        <w:t xml:space="preserve">     </w:t>
      </w:r>
      <w:r w:rsidRPr="00B20D62">
        <w:rPr>
          <w:sz w:val="18"/>
          <w:szCs w:val="18"/>
        </w:rPr>
        <w:t>Geneti</w:t>
      </w:r>
      <w:r>
        <w:rPr>
          <w:sz w:val="18"/>
          <w:szCs w:val="18"/>
        </w:rPr>
        <w:t>sche Faktoren: Mutationen</w:t>
      </w:r>
      <w:r w:rsidRPr="00B20D62">
        <w:rPr>
          <w:sz w:val="18"/>
          <w:szCs w:val="18"/>
        </w:rPr>
        <w:t xml:space="preserve"> nicht me</w:t>
      </w:r>
      <w:r>
        <w:rPr>
          <w:sz w:val="18"/>
          <w:szCs w:val="18"/>
        </w:rPr>
        <w:t>hr vollständig abfangbar (</w:t>
      </w:r>
      <w:r w:rsidRPr="00B20D62">
        <w:rPr>
          <w:sz w:val="18"/>
          <w:szCs w:val="18"/>
        </w:rPr>
        <w:t xml:space="preserve">Apolipoprotein </w:t>
      </w:r>
      <w:proofErr w:type="gramStart"/>
      <w:r w:rsidRPr="00B20D62">
        <w:rPr>
          <w:sz w:val="18"/>
          <w:szCs w:val="18"/>
        </w:rPr>
        <w:t>E :</w:t>
      </w:r>
      <w:proofErr w:type="gramEnd"/>
      <w:r w:rsidRPr="00B20D62">
        <w:rPr>
          <w:sz w:val="18"/>
          <w:szCs w:val="18"/>
        </w:rPr>
        <w:t xml:space="preserve"> transportie</w:t>
      </w:r>
      <w:r>
        <w:rPr>
          <w:sz w:val="18"/>
          <w:szCs w:val="18"/>
        </w:rPr>
        <w:t>rt</w:t>
      </w:r>
    </w:p>
    <w:p w:rsidR="00B20D62" w:rsidRPr="00B20D62" w:rsidRDefault="00B20D62" w:rsidP="00B20D6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                   </w:t>
      </w:r>
      <w:r w:rsidRPr="00B20D62">
        <w:rPr>
          <w:sz w:val="18"/>
          <w:szCs w:val="18"/>
        </w:rPr>
        <w:t>Cholesterin, Mutation in Präsenilin 1/2 Amyloid Vorläufer Molekül</w:t>
      </w:r>
      <w:r>
        <w:rPr>
          <w:sz w:val="18"/>
          <w:szCs w:val="18"/>
        </w:rPr>
        <w:t>)</w:t>
      </w:r>
    </w:p>
    <w:p w:rsidR="00B20D62" w:rsidRPr="00B20D62" w:rsidRDefault="00B20D62" w:rsidP="00B20D6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ab/>
        <w:t xml:space="preserve">     </w:t>
      </w:r>
      <w:r w:rsidRPr="00B20D62">
        <w:rPr>
          <w:sz w:val="18"/>
          <w:szCs w:val="18"/>
        </w:rPr>
        <w:t>Entzündliche Prozesse</w:t>
      </w:r>
      <w:r>
        <w:rPr>
          <w:sz w:val="18"/>
          <w:szCs w:val="18"/>
        </w:rPr>
        <w:t>, Aluminiumim Gehirn</w:t>
      </w:r>
    </w:p>
    <w:p w:rsidR="00B20D62" w:rsidRDefault="00B20D62" w:rsidP="00B20D6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 w:rsidRPr="00B20D62">
        <w:rPr>
          <w:sz w:val="18"/>
          <w:szCs w:val="18"/>
        </w:rPr>
        <w:t>Risikofaktoren: Cholesterin, Trauma, Diabetes, Bluthochdruck, Schilddrüsenunterfunktion, Fehlernährung</w:t>
      </w:r>
    </w:p>
    <w:p w:rsidR="00B20D62" w:rsidRPr="00B20D62" w:rsidRDefault="00B20D62" w:rsidP="00B20D6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-Behandlung: -medikamentös/</w:t>
      </w:r>
      <w:r w:rsidRPr="00B20D62">
        <w:rPr>
          <w:sz w:val="18"/>
          <w:szCs w:val="18"/>
        </w:rPr>
        <w:t>durch Verhaltensth</w:t>
      </w:r>
      <w:r>
        <w:rPr>
          <w:sz w:val="18"/>
          <w:szCs w:val="18"/>
        </w:rPr>
        <w:t xml:space="preserve">erapie </w:t>
      </w:r>
      <w:r w:rsidRPr="00B20D62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nur gegen </w:t>
      </w:r>
      <w:r w:rsidRPr="00B20D62">
        <w:rPr>
          <w:sz w:val="18"/>
          <w:szCs w:val="18"/>
        </w:rPr>
        <w:t xml:space="preserve"> Symptome</w:t>
      </w:r>
    </w:p>
    <w:p w:rsidR="00793055" w:rsidRDefault="00793055" w:rsidP="00B20D6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ab/>
      </w:r>
      <w:r w:rsidR="00B20D62">
        <w:rPr>
          <w:sz w:val="18"/>
          <w:szCs w:val="18"/>
        </w:rPr>
        <w:t xml:space="preserve">Acetylcholinesterase-Hemmer </w:t>
      </w:r>
      <w:r w:rsidR="00B20D62" w:rsidRPr="00B20D62">
        <w:rPr>
          <w:sz w:val="18"/>
          <w:szCs w:val="18"/>
        </w:rPr>
        <w:sym w:font="Wingdings" w:char="F0E0"/>
      </w:r>
      <w:r w:rsidR="00B20D62">
        <w:rPr>
          <w:sz w:val="18"/>
          <w:szCs w:val="18"/>
        </w:rPr>
        <w:t xml:space="preserve">Hemmung Abbau </w:t>
      </w:r>
      <w:r w:rsidR="00B20D62" w:rsidRPr="00B20D62">
        <w:rPr>
          <w:sz w:val="18"/>
          <w:szCs w:val="18"/>
        </w:rPr>
        <w:sym w:font="Wingdings" w:char="F0E0"/>
      </w:r>
      <w:r w:rsidR="00B20D62" w:rsidRPr="00B20D62">
        <w:rPr>
          <w:sz w:val="18"/>
          <w:szCs w:val="18"/>
        </w:rPr>
        <w:t>bessere Wei</w:t>
      </w:r>
      <w:r w:rsidR="00B20D62">
        <w:rPr>
          <w:sz w:val="18"/>
          <w:szCs w:val="18"/>
        </w:rPr>
        <w:t xml:space="preserve">terleitung, Verbesserung in </w:t>
      </w:r>
      <w:r>
        <w:rPr>
          <w:sz w:val="18"/>
          <w:szCs w:val="18"/>
        </w:rPr>
        <w:t>ersten 9</w:t>
      </w:r>
    </w:p>
    <w:p w:rsidR="00B20D62" w:rsidRPr="00B20D62" w:rsidRDefault="00793055" w:rsidP="00B20D6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              </w:t>
      </w:r>
      <w:r w:rsidR="00B20D62">
        <w:rPr>
          <w:sz w:val="18"/>
          <w:szCs w:val="18"/>
        </w:rPr>
        <w:t>12 Monaten</w:t>
      </w:r>
    </w:p>
    <w:p w:rsidR="00B20D62" w:rsidRPr="00B20D62" w:rsidRDefault="00B20D62" w:rsidP="0079305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ind w:left="708"/>
        <w:jc w:val="left"/>
        <w:rPr>
          <w:sz w:val="18"/>
          <w:szCs w:val="18"/>
        </w:rPr>
      </w:pPr>
      <w:r>
        <w:rPr>
          <w:sz w:val="18"/>
          <w:szCs w:val="18"/>
        </w:rPr>
        <w:t>-β-Sheet-Braker zu</w:t>
      </w:r>
      <w:r w:rsidR="00793055">
        <w:rPr>
          <w:sz w:val="18"/>
          <w:szCs w:val="18"/>
        </w:rPr>
        <w:t>r Aufbrechung der Aggregationen</w:t>
      </w:r>
      <w:r w:rsidR="00793055">
        <w:rPr>
          <w:sz w:val="18"/>
          <w:szCs w:val="18"/>
        </w:rPr>
        <w:br/>
        <w:t xml:space="preserve">-Früherkennung: </w:t>
      </w:r>
      <w:r>
        <w:rPr>
          <w:sz w:val="18"/>
          <w:szCs w:val="18"/>
        </w:rPr>
        <w:t xml:space="preserve">Vakzine (Impfstoffe) </w:t>
      </w:r>
      <w:r w:rsidRPr="00B20D62">
        <w:rPr>
          <w:sz w:val="18"/>
          <w:szCs w:val="18"/>
        </w:rPr>
        <w:sym w:font="Wingdings" w:char="F0E0"/>
      </w:r>
      <w:r w:rsidRPr="00B20D62">
        <w:rPr>
          <w:sz w:val="18"/>
          <w:szCs w:val="18"/>
        </w:rPr>
        <w:t xml:space="preserve">Antikörper markieren und abbauen, </w:t>
      </w:r>
    </w:p>
    <w:p w:rsidR="00B20D62" w:rsidRDefault="00793055" w:rsidP="00B20D6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              </w:t>
      </w:r>
      <w:r w:rsidR="00B20D62" w:rsidRPr="00B20D62">
        <w:rPr>
          <w:sz w:val="18"/>
          <w:szCs w:val="18"/>
        </w:rPr>
        <w:t>-kognitives Training, Anker in Alltag einbauen, körperliche Fitn</w:t>
      </w:r>
      <w:r>
        <w:rPr>
          <w:sz w:val="18"/>
          <w:szCs w:val="18"/>
        </w:rPr>
        <w:t>ess so weit wie möglich erhalten</w:t>
      </w:r>
    </w:p>
    <w:p w:rsidR="00793055" w:rsidRDefault="00793055" w:rsidP="00B20D6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-Oxidativer Stress: reaktive O-Verbind., besonders mitochondriale Strukturen haben hohes Risiko für Ox-Schäden</w:t>
      </w:r>
    </w:p>
    <w:p w:rsidR="00793055" w:rsidRPr="00793055" w:rsidRDefault="00793055" w:rsidP="00B20D6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Entstehen im Rahmen von Stoffwechselvorgängen der e</w:t>
      </w:r>
      <w:r>
        <w:rPr>
          <w:sz w:val="18"/>
          <w:szCs w:val="18"/>
          <w:vertAlign w:val="superscript"/>
        </w:rPr>
        <w:t>—</w:t>
      </w:r>
      <w:r>
        <w:rPr>
          <w:sz w:val="18"/>
          <w:szCs w:val="18"/>
        </w:rPr>
        <w:t>Transportkette/Cyt c -Oxidasen</w:t>
      </w:r>
    </w:p>
    <w:p w:rsidR="00793055" w:rsidRPr="00793055" w:rsidRDefault="00793055" w:rsidP="0079305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 w:rsidRPr="00793055">
        <w:rPr>
          <w:sz w:val="18"/>
          <w:szCs w:val="18"/>
        </w:rPr>
        <w:t>Lipidperoxidation: ox</w:t>
      </w:r>
      <w:r>
        <w:rPr>
          <w:sz w:val="18"/>
          <w:szCs w:val="18"/>
        </w:rPr>
        <w:t xml:space="preserve">idative Degradation von Lipiden (mehr E nötig, um Membranpotenzial zu </w:t>
      </w:r>
      <w:r w:rsidRPr="00793055">
        <w:rPr>
          <w:sz w:val="18"/>
          <w:szCs w:val="18"/>
        </w:rPr>
        <w:t>stabilisieren</w:t>
      </w:r>
      <w:r>
        <w:rPr>
          <w:sz w:val="18"/>
          <w:szCs w:val="18"/>
        </w:rPr>
        <w:t>)</w:t>
      </w:r>
    </w:p>
    <w:p w:rsidR="00793055" w:rsidRPr="00793055" w:rsidRDefault="00793055" w:rsidP="0079305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oxidativen Modifikationen </w:t>
      </w:r>
      <w:r w:rsidRPr="00793055">
        <w:rPr>
          <w:sz w:val="18"/>
          <w:szCs w:val="18"/>
        </w:rPr>
        <w:sym w:font="Wingdings" w:char="F0E0"/>
      </w:r>
      <w:r w:rsidRPr="00793055">
        <w:rPr>
          <w:sz w:val="18"/>
          <w:szCs w:val="18"/>
        </w:rPr>
        <w:t>Entstehung von</w:t>
      </w:r>
      <w:r>
        <w:rPr>
          <w:sz w:val="18"/>
          <w:szCs w:val="18"/>
        </w:rPr>
        <w:t xml:space="preserve"> Schaumzellen bis </w:t>
      </w:r>
      <w:r w:rsidRPr="00793055">
        <w:rPr>
          <w:sz w:val="18"/>
          <w:szCs w:val="18"/>
        </w:rPr>
        <w:t>Arteriosklerose</w:t>
      </w:r>
    </w:p>
    <w:p w:rsidR="00793055" w:rsidRDefault="00793055" w:rsidP="0079305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 w:rsidRPr="00793055">
        <w:rPr>
          <w:sz w:val="18"/>
          <w:szCs w:val="18"/>
        </w:rPr>
        <w:lastRenderedPageBreak/>
        <w:t>– Proteinoxidation: Oxidat</w:t>
      </w:r>
      <w:r>
        <w:rPr>
          <w:sz w:val="18"/>
          <w:szCs w:val="18"/>
        </w:rPr>
        <w:t xml:space="preserve">ionsprozesse kleinerer Proteine (Peptide)/ den AS (Beeinflussung </w:t>
      </w:r>
      <w:proofErr w:type="gramStart"/>
      <w:r>
        <w:rPr>
          <w:sz w:val="18"/>
          <w:szCs w:val="18"/>
        </w:rPr>
        <w:t>Proteinfkt.,</w:t>
      </w:r>
      <w:proofErr w:type="gramEnd"/>
      <w:r>
        <w:rPr>
          <w:sz w:val="18"/>
          <w:szCs w:val="18"/>
        </w:rPr>
        <w:t xml:space="preserve"> Abbau Defekt= antioxidativ. Verteidigungssystem) </w:t>
      </w:r>
      <w:r w:rsidRPr="00793055">
        <w:rPr>
          <w:sz w:val="18"/>
          <w:szCs w:val="18"/>
        </w:rPr>
        <w:sym w:font="Wingdings" w:char="F0E0"/>
      </w:r>
      <w:r>
        <w:rPr>
          <w:sz w:val="18"/>
          <w:szCs w:val="18"/>
        </w:rPr>
        <w:t>DNA-Schäden durch</w:t>
      </w:r>
      <w:r w:rsidRPr="00793055">
        <w:rPr>
          <w:sz w:val="18"/>
          <w:szCs w:val="18"/>
        </w:rPr>
        <w:t xml:space="preserve"> Mutationen</w:t>
      </w:r>
      <w:r>
        <w:rPr>
          <w:sz w:val="18"/>
          <w:szCs w:val="18"/>
        </w:rPr>
        <w:t xml:space="preserve"> (Strangbrüche, chem. Veränderung der Nucleotid-Basen, glycosidische Bindung hydrolisiert)</w:t>
      </w:r>
    </w:p>
    <w:p w:rsidR="00793055" w:rsidRDefault="00793055" w:rsidP="00793055">
      <w:pPr>
        <w:pStyle w:val="Listenabsatz"/>
        <w:numPr>
          <w:ilvl w:val="0"/>
          <w:numId w:val="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Abnehmende Effektivität Atmungskette</w:t>
      </w:r>
    </w:p>
    <w:p w:rsidR="00793055" w:rsidRDefault="00793055" w:rsidP="0079305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-Hypothese circulus vitosus: Akkumulation geschädigter mtDNA führt zu Defekten </w:t>
      </w:r>
      <w:r w:rsidRPr="00793055">
        <w:rPr>
          <w:sz w:val="18"/>
          <w:szCs w:val="18"/>
        </w:rPr>
        <w:sym w:font="Wingdings" w:char="F0E0"/>
      </w:r>
      <w:r>
        <w:rPr>
          <w:sz w:val="18"/>
          <w:szCs w:val="18"/>
        </w:rPr>
        <w:t>mehr Oxidatien/Schädigung</w:t>
      </w:r>
    </w:p>
    <w:p w:rsidR="005E2A03" w:rsidRDefault="00793055" w:rsidP="0079305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ab/>
        <w:t xml:space="preserve">   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Apoptose der Zellen, Dysfunktion nimmt immer weiter zu</w:t>
      </w:r>
    </w:p>
    <w:p w:rsidR="005E2A03" w:rsidRPr="00D63115" w:rsidRDefault="005E2A03" w:rsidP="0079305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b/>
          <w:sz w:val="18"/>
          <w:szCs w:val="18"/>
        </w:rPr>
      </w:pPr>
    </w:p>
    <w:p w:rsidR="00602893" w:rsidRPr="00D63115" w:rsidRDefault="005E2A03" w:rsidP="00B20D6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b/>
          <w:sz w:val="18"/>
          <w:szCs w:val="18"/>
        </w:rPr>
      </w:pPr>
      <w:r w:rsidRPr="00D63115">
        <w:rPr>
          <w:b/>
          <w:sz w:val="18"/>
          <w:szCs w:val="18"/>
        </w:rPr>
        <w:t>Pentosephosphatweg: ein adaptives Stoffwechselmodul</w:t>
      </w:r>
      <w:r w:rsidR="00D63115" w:rsidRPr="00D63115">
        <w:rPr>
          <w:b/>
          <w:sz w:val="18"/>
          <w:szCs w:val="18"/>
        </w:rPr>
        <w:t>, oxidativer und nicht-oxidativer Teil</w:t>
      </w:r>
    </w:p>
    <w:p w:rsidR="00602893" w:rsidRDefault="00602893" w:rsidP="00B20D6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b/>
          <w:sz w:val="18"/>
          <w:szCs w:val="18"/>
        </w:rPr>
        <w:t>-</w:t>
      </w:r>
      <w:r>
        <w:rPr>
          <w:sz w:val="18"/>
          <w:szCs w:val="18"/>
        </w:rPr>
        <w:t xml:space="preserve"> Verwertung von Kohlenhydraten im Zytosol der Zelle, bei Pflanzen auch in den Chloroplasten</w:t>
      </w:r>
    </w:p>
    <w:p w:rsidR="00602893" w:rsidRDefault="00602893" w:rsidP="00B20D6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</w:t>
      </w:r>
      <w:r w:rsidRPr="00602893">
        <w:rPr>
          <w:sz w:val="18"/>
          <w:szCs w:val="18"/>
        </w:rPr>
        <w:t xml:space="preserve"> </w:t>
      </w:r>
      <w:r>
        <w:rPr>
          <w:sz w:val="18"/>
          <w:szCs w:val="18"/>
        </w:rPr>
        <w:t>Reduktionsmittel gebildet NADPH für anabole Prozesse als e</w:t>
      </w:r>
      <w:r>
        <w:rPr>
          <w:sz w:val="18"/>
          <w:szCs w:val="18"/>
          <w:vertAlign w:val="superscript"/>
        </w:rPr>
        <w:t>-</w:t>
      </w:r>
      <w:r>
        <w:rPr>
          <w:sz w:val="18"/>
          <w:szCs w:val="18"/>
        </w:rPr>
        <w:t>-Überträger genutzt</w:t>
      </w:r>
    </w:p>
    <w:p w:rsidR="00D63115" w:rsidRDefault="00D63115" w:rsidP="00B20D6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-oxidative Teilliefert Ribulose-5-ohosphat und NADPH</w:t>
      </w:r>
    </w:p>
    <w:p w:rsidR="00D63115" w:rsidRDefault="00D63115" w:rsidP="00D6311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de-DE"/>
        </w:rPr>
        <w:drawing>
          <wp:inline distT="0" distB="0" distL="0" distR="0">
            <wp:extent cx="5146158" cy="1199726"/>
            <wp:effectExtent l="0" t="0" r="0" b="635"/>
            <wp:docPr id="20" name="Grafik 20" descr="C:\Users\Acer\Desktop\Unbenan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esktop\Unbenannt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480" cy="120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115" w:rsidRDefault="00D63115" w:rsidP="00D6311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-durch Isomerase in Ribose-5-Phosphat umgebaut (essentiell für Nucletotidbau)</w:t>
      </w:r>
    </w:p>
    <w:p w:rsidR="00D63115" w:rsidRDefault="00D63115" w:rsidP="00D6311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  <w:u w:val="single"/>
        </w:rPr>
      </w:pPr>
      <w:r>
        <w:rPr>
          <w:sz w:val="18"/>
          <w:szCs w:val="18"/>
        </w:rPr>
        <w:t xml:space="preserve">-nichtoxidativ: durch Epimerase zu Xylulose-5-Phosphat wenn keine Nucleotide gebraucht, </w:t>
      </w:r>
      <w:r w:rsidRPr="00D63115">
        <w:rPr>
          <w:sz w:val="18"/>
          <w:szCs w:val="18"/>
          <w:u w:val="single"/>
        </w:rPr>
        <w:t>KH interkonventiert</w:t>
      </w:r>
    </w:p>
    <w:p w:rsidR="00D63115" w:rsidRDefault="00D63115" w:rsidP="00D6311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-Schritt 1: Transketolase</w:t>
      </w:r>
      <w:r w:rsidR="00EA73BC">
        <w:rPr>
          <w:sz w:val="18"/>
          <w:szCs w:val="18"/>
        </w:rPr>
        <w:t>,</w:t>
      </w:r>
      <w:r>
        <w:rPr>
          <w:sz w:val="18"/>
          <w:szCs w:val="18"/>
        </w:rPr>
        <w:t xml:space="preserve"> C2-Bausteinen</w:t>
      </w:r>
      <w:r w:rsidR="00EA73BC">
        <w:rPr>
          <w:sz w:val="18"/>
          <w:szCs w:val="18"/>
        </w:rPr>
        <w:t xml:space="preserve"> transferiert</w:t>
      </w:r>
    </w:p>
    <w:p w:rsidR="00EA73BC" w:rsidRDefault="00EA73BC" w:rsidP="00D6311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-Schritt 2: Transaldolase von C3-Bausteinen </w:t>
      </w:r>
      <w:r w:rsidRPr="00EA73BC">
        <w:rPr>
          <w:sz w:val="18"/>
          <w:szCs w:val="18"/>
        </w:rPr>
        <w:sym w:font="Wingdings" w:char="F0E0"/>
      </w:r>
      <w:r>
        <w:rPr>
          <w:sz w:val="18"/>
          <w:szCs w:val="18"/>
        </w:rPr>
        <w:t>dabei entsteht F-6-P (sofort abgezogen für Gewinnung G-6-P)</w:t>
      </w:r>
    </w:p>
    <w:p w:rsidR="00EA73BC" w:rsidRDefault="00EA73BC" w:rsidP="00D6311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-Schritt 3: nochmal Transketolase von C2-Bausteinen </w:t>
      </w:r>
      <w:r w:rsidRPr="00EA73BC">
        <w:rPr>
          <w:sz w:val="18"/>
          <w:szCs w:val="18"/>
        </w:rPr>
        <w:sym w:font="Wingdings" w:char="F0E0"/>
      </w:r>
      <w:r>
        <w:rPr>
          <w:sz w:val="18"/>
          <w:szCs w:val="18"/>
        </w:rPr>
        <w:t>wieder F-6-P</w:t>
      </w:r>
    </w:p>
    <w:p w:rsidR="00EA73BC" w:rsidRDefault="00EA73BC" w:rsidP="00D6311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-Zellen die NADPH brauchen nutzen F-6-P für FS-Synthese/Nucleotidaufbau</w:t>
      </w:r>
    </w:p>
    <w:p w:rsidR="00EA73BC" w:rsidRDefault="00EA73BC" w:rsidP="00D6311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-G-6-P (Aldose) zu F-6-P (Ketose)-Umwandlung durch Isomerase</w:t>
      </w:r>
    </w:p>
    <w:p w:rsidR="00EA73BC" w:rsidRDefault="00EA73BC" w:rsidP="00D6311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-wechselnde zelluläre Bedürfnisse: wenn ATP benötigt G-6-P in Glykolyse abgebaut, wenn Nucleotide benötigt wird aus Glykolyse G-6-P/F-6-P abgezogen um Ribose-5-P herzustellen</w:t>
      </w:r>
    </w:p>
    <w:p w:rsidR="00EA73BC" w:rsidRDefault="00EA73BC" w:rsidP="00D6311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-Krebszellen/Immunzellen sehr schnell teilend </w:t>
      </w:r>
      <w:r w:rsidRPr="00EA73BC">
        <w:rPr>
          <w:sz w:val="18"/>
          <w:szCs w:val="18"/>
        </w:rPr>
        <w:sym w:font="Wingdings" w:char="F0E0"/>
      </w:r>
      <w:r>
        <w:rPr>
          <w:sz w:val="18"/>
          <w:szCs w:val="18"/>
        </w:rPr>
        <w:t>hoher Nucleotidbedarf</w:t>
      </w:r>
    </w:p>
    <w:p w:rsidR="00EA73BC" w:rsidRDefault="00EA73BC" w:rsidP="00D6311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 w:rsidRPr="00EA73BC">
        <w:rPr>
          <w:noProof/>
          <w:sz w:val="18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editId="36B11C9B">
                <wp:simplePos x="0" y="0"/>
                <wp:positionH relativeFrom="column">
                  <wp:posOffset>4364444</wp:posOffset>
                </wp:positionH>
                <wp:positionV relativeFrom="paragraph">
                  <wp:posOffset>148457</wp:posOffset>
                </wp:positionV>
                <wp:extent cx="2374265" cy="1403985"/>
                <wp:effectExtent l="0" t="0" r="19685" b="10160"/>
                <wp:wrapNone/>
                <wp:docPr id="21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44B7" w:rsidRDefault="005144B7">
                            <w:r>
                              <w:rPr>
                                <w:noProof/>
                                <w:lang w:eastAsia="de-DE"/>
                              </w:rPr>
                              <w:drawing>
                                <wp:inline distT="0" distB="0" distL="0" distR="0" wp14:anchorId="184EF1D4" wp14:editId="27A01FA5">
                                  <wp:extent cx="2109470" cy="1084589"/>
                                  <wp:effectExtent l="0" t="0" r="5080" b="1270"/>
                                  <wp:docPr id="22" name="Grafik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09470" cy="10845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343.65pt;margin-top:11.7pt;width:186.95pt;height:110.55pt;z-index:251658239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">
                <v:textbox style="mso-fit-shape-to-text:t">
                  <w:txbxContent>
                    <w:p w:rsidR="005144B7" w:rsidRDefault="005144B7">
                      <w:r>
                        <w:rPr>
                          <w:noProof/>
                          <w:lang w:eastAsia="de-DE"/>
                        </w:rPr>
                        <w:drawing>
                          <wp:inline distT="0" distB="0" distL="0" distR="0" wp14:anchorId="184EF1D4" wp14:editId="27A01FA5">
                            <wp:extent cx="2109470" cy="1084589"/>
                            <wp:effectExtent l="0" t="0" r="5080" b="1270"/>
                            <wp:docPr id="22" name="Grafik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09470" cy="10845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18"/>
          <w:szCs w:val="18"/>
        </w:rPr>
        <w:t xml:space="preserve">-Glutathion: in hoher c in allen Zellen, Tripeptid aus AS Cystein/Glycin/Glutaminsäure, Isopeptidbindung und freie Sulfhydrylgruppe, </w:t>
      </w:r>
      <w:r>
        <w:rPr>
          <w:sz w:val="18"/>
          <w:szCs w:val="18"/>
          <w:u w:val="single"/>
        </w:rPr>
        <w:t>wichtigstes Antioxidant</w:t>
      </w:r>
      <w:r>
        <w:rPr>
          <w:b/>
          <w:sz w:val="18"/>
          <w:szCs w:val="18"/>
          <w:u w:val="single"/>
        </w:rPr>
        <w:t xml:space="preserve"> </w:t>
      </w:r>
      <w:r>
        <w:rPr>
          <w:sz w:val="18"/>
          <w:szCs w:val="18"/>
        </w:rPr>
        <w:t xml:space="preserve"> durch Elimination von Peroxiden</w:t>
      </w:r>
    </w:p>
    <w:p w:rsidR="007B2433" w:rsidRDefault="00EA73BC" w:rsidP="00D6311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-Funktion: Cystein-Reserve (sehr reaktiv), </w:t>
      </w:r>
      <w:r w:rsidR="007B2433">
        <w:rPr>
          <w:sz w:val="18"/>
          <w:szCs w:val="18"/>
        </w:rPr>
        <w:t>Pufferfunktion (Spenden e</w:t>
      </w:r>
      <w:r w:rsidR="007B2433">
        <w:rPr>
          <w:sz w:val="18"/>
          <w:szCs w:val="18"/>
          <w:vertAlign w:val="superscript"/>
        </w:rPr>
        <w:t>-</w:t>
      </w:r>
      <w:r w:rsidR="007B2433">
        <w:rPr>
          <w:sz w:val="18"/>
          <w:szCs w:val="18"/>
        </w:rPr>
        <w:t xml:space="preserve"> an Radikale)</w:t>
      </w:r>
    </w:p>
    <w:p w:rsidR="007B2433" w:rsidRDefault="007B2433" w:rsidP="00D6311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-GSH-Peroxidase : von Thiolgruppe kommen Elektronen</w:t>
      </w:r>
    </w:p>
    <w:p w:rsidR="007B2433" w:rsidRDefault="007B2433" w:rsidP="00D6311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-Glutathion-Reduktase unter NADPH</w:t>
      </w:r>
      <w:r>
        <w:rPr>
          <w:sz w:val="18"/>
          <w:szCs w:val="18"/>
          <w:vertAlign w:val="superscript"/>
        </w:rPr>
        <w:t>2</w:t>
      </w:r>
      <w:r>
        <w:rPr>
          <w:sz w:val="18"/>
          <w:szCs w:val="18"/>
        </w:rPr>
        <w:t>-Verbrauch zur Regeneration</w:t>
      </w:r>
    </w:p>
    <w:p w:rsidR="007B2433" w:rsidRDefault="007B2433" w:rsidP="00D6311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-Pathobiochemie: G-6-P-Dehydrogenase-Mangel </w:t>
      </w:r>
      <w:r w:rsidRPr="007B2433">
        <w:rPr>
          <w:sz w:val="18"/>
          <w:szCs w:val="18"/>
        </w:rPr>
        <w:sym w:font="Wingdings" w:char="F0E0"/>
      </w:r>
      <w:r>
        <w:rPr>
          <w:sz w:val="18"/>
          <w:szCs w:val="18"/>
        </w:rPr>
        <w:t>NADPH-Bildung niedriger</w:t>
      </w:r>
    </w:p>
    <w:p w:rsidR="007B2433" w:rsidRDefault="007B2433" w:rsidP="00D6311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7B2433">
        <w:rPr>
          <w:sz w:val="18"/>
          <w:szCs w:val="18"/>
        </w:rPr>
        <w:sym w:font="Wingdings" w:char="F0E0"/>
      </w:r>
      <w:r>
        <w:rPr>
          <w:sz w:val="18"/>
          <w:szCs w:val="18"/>
        </w:rPr>
        <w:t>vermehrte Oxidation von Proteinen/Lipiden/DNA, Anämie durch</w:t>
      </w:r>
    </w:p>
    <w:p w:rsidR="007B2433" w:rsidRPr="007B2433" w:rsidRDefault="007B2433" w:rsidP="00D6311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Oxidation der Erythrocyten (Zerstörung der selbigen)</w:t>
      </w:r>
    </w:p>
    <w:p w:rsidR="00D63115" w:rsidRPr="00602893" w:rsidRDefault="00D63115" w:rsidP="00D6311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</w:p>
    <w:p w:rsidR="00B20D62" w:rsidRDefault="00B20D62" w:rsidP="00B20D6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</w:p>
    <w:p w:rsidR="007B2433" w:rsidRDefault="007B2433" w:rsidP="00B20D6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</w:p>
    <w:p w:rsidR="007B2433" w:rsidRDefault="00383880" w:rsidP="00B20D6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G</w:t>
      </w:r>
      <w:r w:rsidR="007B2433">
        <w:rPr>
          <w:b/>
          <w:sz w:val="18"/>
          <w:szCs w:val="18"/>
        </w:rPr>
        <w:t>luconeogenese und Cori-Zyklus</w:t>
      </w:r>
      <w:r>
        <w:rPr>
          <w:b/>
          <w:sz w:val="18"/>
          <w:szCs w:val="18"/>
        </w:rPr>
        <w:t xml:space="preserve"> überwiegend in Leber (auch in Niere)</w:t>
      </w:r>
    </w:p>
    <w:p w:rsidR="00B20D62" w:rsidRDefault="00383880" w:rsidP="00B20D6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-Aufrechterhaltung Blutglucose-Konzentration zur Dauerversorgung Nervenzellen auch in Mangelzeiten</w:t>
      </w:r>
    </w:p>
    <w:p w:rsidR="00383880" w:rsidRDefault="00383880" w:rsidP="00B20D6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-Erzeugung aus Vorstufen, die keine KH sein unter E-Verbrauch (Pyruvat/Lactat/AS = glucogene AS) und aus Proteinreserven der Muskulatur</w:t>
      </w:r>
    </w:p>
    <w:p w:rsidR="00383880" w:rsidRDefault="00383880" w:rsidP="00B20D6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-beginnt in Mit-matrix </w:t>
      </w:r>
      <w:r w:rsidRPr="00383880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Cytosol </w:t>
      </w:r>
      <w:r w:rsidRPr="00383880">
        <w:rPr>
          <w:sz w:val="18"/>
          <w:szCs w:val="18"/>
        </w:rPr>
        <w:sym w:font="Wingdings" w:char="F0E0"/>
      </w:r>
      <w:r>
        <w:rPr>
          <w:sz w:val="18"/>
          <w:szCs w:val="18"/>
        </w:rPr>
        <w:t>endet im ER</w:t>
      </w:r>
    </w:p>
    <w:p w:rsidR="00383880" w:rsidRDefault="00383880" w:rsidP="00B20D6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-im Prinzip rückwärts laufende Glykolyse (aus Pyruvat wird Glucose)</w:t>
      </w:r>
    </w:p>
    <w:p w:rsidR="00383880" w:rsidRDefault="00383880" w:rsidP="00B20D6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-Glykolyse: 10 Schritte, 3 irreversibel  </w:t>
      </w:r>
      <w:r w:rsidRPr="00383880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Gluconeogenese: 11 Schritte mit 4 Umgehungsreaktionen</w:t>
      </w:r>
    </w:p>
    <w:p w:rsidR="00383880" w:rsidRDefault="00383880" w:rsidP="0038388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de-DE"/>
        </w:rPr>
        <w:drawing>
          <wp:inline distT="0" distB="0" distL="0" distR="0">
            <wp:extent cx="5390707" cy="1701209"/>
            <wp:effectExtent l="0" t="0" r="635" b="0"/>
            <wp:docPr id="23" name="Grafik 23" descr="C:\Users\Acer\Desktop\Unbenan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Desktop\Unbenannt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998" cy="170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880" w:rsidRDefault="00383880" w:rsidP="0038388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-1. Schritt: Pyruvat </w:t>
      </w:r>
      <w:r w:rsidRPr="00383880">
        <w:rPr>
          <w:sz w:val="18"/>
          <w:szCs w:val="18"/>
        </w:rPr>
        <w:sym w:font="Wingdings" w:char="F0E0"/>
      </w:r>
      <w:r>
        <w:rPr>
          <w:sz w:val="18"/>
          <w:szCs w:val="18"/>
        </w:rPr>
        <w:t>Oxalacetat, Carboxylierung unter ATP-Verbrauch mit kovalenten Cofaktor Biotin, Export aus Mitochondrien in Zytosol durch Malat-Aspartat-Shuttle, NADH aus Cytosol in Mit.matrix</w:t>
      </w:r>
    </w:p>
    <w:p w:rsidR="00383880" w:rsidRDefault="00383880" w:rsidP="0038388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-2. Schritt:</w:t>
      </w:r>
      <w:r w:rsidR="00AB369B">
        <w:rPr>
          <w:sz w:val="18"/>
          <w:szCs w:val="18"/>
        </w:rPr>
        <w:t xml:space="preserve"> Oxalacetat </w:t>
      </w:r>
      <w:r w:rsidR="00AB369B" w:rsidRPr="00AB369B">
        <w:rPr>
          <w:sz w:val="18"/>
          <w:szCs w:val="18"/>
        </w:rPr>
        <w:sym w:font="Wingdings" w:char="F0E0"/>
      </w:r>
      <w:r w:rsidR="00AB369B">
        <w:rPr>
          <w:sz w:val="18"/>
          <w:szCs w:val="18"/>
        </w:rPr>
        <w:t>Phosphoenolpyruvat durch Carboxykinase unter GRP-Verbrauch</w:t>
      </w:r>
    </w:p>
    <w:p w:rsidR="00AB369B" w:rsidRDefault="00AB369B" w:rsidP="0038388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-Schritt 3.-8.: Phosphoenolpyruvat </w:t>
      </w:r>
      <w:r w:rsidRPr="00AB369B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F-1,6-Bisphosphat (Reaktionen Glykolyse in umgedrehter Reihenfolge)</w:t>
      </w:r>
    </w:p>
    <w:p w:rsidR="00AB369B" w:rsidRDefault="00AB369B" w:rsidP="0038388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-9. Schritt: F-1,6-Bisphosphat </w:t>
      </w:r>
      <w:r w:rsidRPr="00AB369B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F-6-P durch </w:t>
      </w:r>
      <w:r w:rsidRPr="00AB369B">
        <w:rPr>
          <w:sz w:val="18"/>
          <w:szCs w:val="18"/>
          <w:u w:val="single"/>
        </w:rPr>
        <w:t>Fructose-Bisphosphatase</w:t>
      </w:r>
      <w:r>
        <w:rPr>
          <w:sz w:val="18"/>
          <w:szCs w:val="18"/>
        </w:rPr>
        <w:t xml:space="preserve"> (abweichend zur Glykolyse</w:t>
      </w:r>
      <w:proofErr w:type="gramStart"/>
      <w:r>
        <w:rPr>
          <w:sz w:val="18"/>
          <w:szCs w:val="18"/>
        </w:rPr>
        <w:t>) ,</w:t>
      </w:r>
      <w:proofErr w:type="gramEnd"/>
      <w:r>
        <w:rPr>
          <w:sz w:val="18"/>
          <w:szCs w:val="18"/>
        </w:rPr>
        <w:t xml:space="preserve"> es entsteht jedoch kein ATP, da  E der Hinrkt. nicht vollständig genutzt</w:t>
      </w:r>
    </w:p>
    <w:p w:rsidR="00383880" w:rsidRDefault="00AB369B" w:rsidP="0038388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-10. Schritt: F-6-P </w:t>
      </w:r>
      <w:r w:rsidRPr="00AB369B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G-6-P durch Isomerase</w:t>
      </w:r>
    </w:p>
    <w:p w:rsidR="00AB369B" w:rsidRDefault="00AB369B" w:rsidP="00383880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-11. Schritt: G-6-P </w:t>
      </w:r>
      <w:r w:rsidRPr="00AB369B">
        <w:rPr>
          <w:sz w:val="18"/>
          <w:szCs w:val="18"/>
        </w:rPr>
        <w:sym w:font="Wingdings" w:char="F0E0"/>
      </w:r>
      <w:r>
        <w:rPr>
          <w:sz w:val="18"/>
          <w:szCs w:val="18"/>
        </w:rPr>
        <w:t>Glucose durch G-6-Phosphatase =Hydrolase  (abweichend von Glykolyse),  durch Translokase in ER-Lumen transportiert, Hydrolase verbleibt im ER um Konkurrenz zu vermeiden</w:t>
      </w:r>
    </w:p>
    <w:p w:rsidR="00AB369B" w:rsidRDefault="00AB369B" w:rsidP="00AB369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-Bilanz: </w:t>
      </w:r>
      <w:r w:rsidRPr="00AB369B">
        <w:rPr>
          <w:sz w:val="18"/>
          <w:szCs w:val="18"/>
        </w:rPr>
        <w:t xml:space="preserve">2 Pyruvat </w:t>
      </w:r>
      <w:r>
        <w:rPr>
          <w:sz w:val="18"/>
          <w:szCs w:val="18"/>
        </w:rPr>
        <w:t xml:space="preserve">+ 4 ATP + 2GTP + 2 NADH + 6 H2O  </w:t>
      </w:r>
      <w:r w:rsidRPr="00AB369B">
        <w:rPr>
          <w:sz w:val="18"/>
          <w:szCs w:val="18"/>
        </w:rPr>
        <w:t>→ Glukose + 4 ADP + 2 GDP + 6 Pi + 2 NAD+ + 2 H+</w:t>
      </w:r>
    </w:p>
    <w:p w:rsidR="00AB369B" w:rsidRDefault="00AB369B" w:rsidP="00AB369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-mögliche Ausgangsstoffe: Pyruvat, Lacat (über Bildung Pyruvat), Alanin (über Bildung Pyruvat), Glutamin/Glutamat, Glycerin und andere glucogene AS</w:t>
      </w:r>
    </w:p>
    <w:p w:rsidR="00AB369B" w:rsidRDefault="00AB369B" w:rsidP="00AB369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-Glykolyse/Gluconeogenese reziprok </w:t>
      </w:r>
      <w:proofErr w:type="gramStart"/>
      <w:r>
        <w:rPr>
          <w:sz w:val="18"/>
          <w:szCs w:val="18"/>
        </w:rPr>
        <w:t>reguliert</w:t>
      </w:r>
      <w:r w:rsidR="004E3168">
        <w:rPr>
          <w:sz w:val="18"/>
          <w:szCs w:val="18"/>
        </w:rPr>
        <w:t xml:space="preserve"> :</w:t>
      </w:r>
      <w:proofErr w:type="gramEnd"/>
      <w:r w:rsidR="004E3168">
        <w:rPr>
          <w:sz w:val="18"/>
          <w:szCs w:val="18"/>
        </w:rPr>
        <w:t xml:space="preserve"> allosterische Regulation</w:t>
      </w:r>
    </w:p>
    <w:p w:rsidR="004E3168" w:rsidRDefault="004E3168" w:rsidP="004E316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de-DE"/>
        </w:rPr>
        <w:drawing>
          <wp:inline distT="0" distB="0" distL="0" distR="0">
            <wp:extent cx="5858540" cy="1573618"/>
            <wp:effectExtent l="0" t="0" r="8890" b="7620"/>
            <wp:docPr id="24" name="Grafik 24" descr="C:\Users\Acer\Desktop\Unbenan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Desktop\Unbenannt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725" cy="157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168" w:rsidRDefault="004E3168" w:rsidP="004E316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-Fructose-2,6-bisphosphonat (F2,6BP) stimuliert Phosphofructokinase und hemmt F-1,6-diphosphatase</w:t>
      </w:r>
    </w:p>
    <w:p w:rsidR="004E3168" w:rsidRDefault="004E3168" w:rsidP="004E316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-hormonelle Regulation, Glukagon und Insulin (Antagonisten)</w:t>
      </w:r>
    </w:p>
    <w:p w:rsidR="004E3168" w:rsidRDefault="004E3168" w:rsidP="004E316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-cAMP =cyklisches Adenosinmonophosphat geht an Proteinkinase </w:t>
      </w:r>
      <w:r w:rsidRPr="004E3168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durch Phosphorylierung aktiviert </w:t>
      </w:r>
      <w:r w:rsidRPr="004E3168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F-2,6BP umgesetzt </w:t>
      </w:r>
      <w:r w:rsidRPr="004E3168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F-2,6BP-Konzentration sinkt</w:t>
      </w:r>
    </w:p>
    <w:p w:rsidR="004E3168" w:rsidRDefault="004E3168" w:rsidP="004E316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de-DE"/>
        </w:rPr>
        <w:drawing>
          <wp:inline distT="0" distB="0" distL="0" distR="0">
            <wp:extent cx="2870621" cy="2615610"/>
            <wp:effectExtent l="0" t="0" r="6350" b="0"/>
            <wp:docPr id="25" name="Grafik 25" descr="C:\Users\Acer\Desktop\Unbenan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\Desktop\Unbenannt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572" cy="261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168" w:rsidRDefault="004E3168" w:rsidP="004E316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</w:t>
      </w:r>
      <w:r w:rsidRPr="004E3168">
        <w:rPr>
          <w:sz w:val="18"/>
          <w:szCs w:val="18"/>
          <w:highlight w:val="lightGray"/>
        </w:rPr>
        <w:t>Cori-Zyklus</w:t>
      </w:r>
      <w:r>
        <w:rPr>
          <w:sz w:val="18"/>
          <w:szCs w:val="18"/>
        </w:rPr>
        <w:t>: Glucose-Lactat-Kreislauf zw. Skelettmuskulatur und Leber, Bildung Glucose aus Lactat, Bereitstellung NAD+ (Reduktionsmittel) für Glykolyse, für die Schnellkraft wichtig</w:t>
      </w:r>
    </w:p>
    <w:p w:rsidR="004E3168" w:rsidRDefault="004E3168" w:rsidP="004E316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-Pyruvat </w:t>
      </w:r>
      <w:r w:rsidRPr="004E3168">
        <w:rPr>
          <w:sz w:val="18"/>
          <w:szCs w:val="18"/>
        </w:rPr>
        <w:sym w:font="Wingdings" w:char="F0E0"/>
      </w:r>
      <w:r>
        <w:rPr>
          <w:sz w:val="18"/>
          <w:szCs w:val="18"/>
        </w:rPr>
        <w:t>Lactat durch Lactatdehydrogenase, NAD+ entsteht, Mangel an NADH2 blockiert Glykolyse am Ende</w:t>
      </w:r>
    </w:p>
    <w:p w:rsidR="004E3168" w:rsidRDefault="004E3168" w:rsidP="004E316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-Muskelkater: Fibrillenrisse und Übersäuerung </w:t>
      </w:r>
      <w:r w:rsidRPr="004E3168">
        <w:rPr>
          <w:sz w:val="18"/>
          <w:szCs w:val="18"/>
        </w:rPr>
        <w:sym w:font="Wingdings" w:char="F0E0"/>
      </w:r>
      <w:r>
        <w:rPr>
          <w:sz w:val="18"/>
          <w:szCs w:val="18"/>
        </w:rPr>
        <w:t>Wassereinlagerung in Rissen</w:t>
      </w:r>
    </w:p>
    <w:p w:rsidR="008A646F" w:rsidRDefault="008A646F" w:rsidP="004E316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</w:p>
    <w:p w:rsidR="008A646F" w:rsidRPr="008A646F" w:rsidRDefault="008A646F" w:rsidP="004E316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b/>
          <w:sz w:val="18"/>
          <w:szCs w:val="18"/>
        </w:rPr>
        <w:t xml:space="preserve">Biosynthese und Abbau von Glykogen: </w:t>
      </w:r>
      <w:r w:rsidRPr="008A646F">
        <w:rPr>
          <w:b/>
          <w:sz w:val="18"/>
          <w:szCs w:val="18"/>
        </w:rPr>
        <w:t>Aufrechterhalten Glucose-c</w:t>
      </w:r>
      <w:r>
        <w:rPr>
          <w:sz w:val="18"/>
          <w:szCs w:val="18"/>
        </w:rPr>
        <w:t xml:space="preserve"> (verzweigtes</w:t>
      </w:r>
      <w:r w:rsidRPr="008A646F">
        <w:rPr>
          <w:sz w:val="18"/>
          <w:szCs w:val="18"/>
        </w:rPr>
        <w:t xml:space="preserve"> Glucosepolymer)</w:t>
      </w:r>
    </w:p>
    <w:p w:rsidR="008A646F" w:rsidRDefault="008A646F" w:rsidP="004E316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-Zwischenspeicher um Nahrungs-/Aktivitätsschwankung zu puffern, schneller Auf/Abbau (dynamischer Wandel)</w:t>
      </w:r>
    </w:p>
    <w:p w:rsidR="008A646F" w:rsidRDefault="008A646F" w:rsidP="004E316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-Glykogen: Speicherform in Pilz/Tier/Mensch, in allen Zellen gebildet aber nur in Leber/Skelettmusk. Gespeichert</w:t>
      </w:r>
    </w:p>
    <w:p w:rsidR="006F479F" w:rsidRDefault="006F479F" w:rsidP="004E316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 w:rsidRPr="006F479F">
        <w:rPr>
          <w:sz w:val="18"/>
          <w:szCs w:val="18"/>
          <w:highlight w:val="lightGray"/>
        </w:rPr>
        <w:t>-Glykogensynthese</w:t>
      </w:r>
    </w:p>
    <w:p w:rsidR="008A646F" w:rsidRDefault="008A646F" w:rsidP="004E316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-1. Schritt: Glucose </w:t>
      </w:r>
      <w:r w:rsidRPr="008A646F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G-6-P (im Skelettemuskel Hexokinase I-II, in der Leber Hexokinase IV) unter ATP-Verbr.</w:t>
      </w:r>
    </w:p>
    <w:p w:rsidR="008A646F" w:rsidRDefault="008A646F" w:rsidP="004E316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-2. Schritt: G-6-P </w:t>
      </w:r>
      <w:r w:rsidRPr="008A646F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G-1-P durch Glucosephosphat-Mutase</w:t>
      </w:r>
    </w:p>
    <w:p w:rsidR="008A646F" w:rsidRDefault="008A646F" w:rsidP="004E316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-3. Schritt: G-1-P </w:t>
      </w:r>
      <w:r w:rsidRPr="008A646F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UDP-Glucose, zunächst Transferase und dann UDP-Glukose-Pyrophosphorylase</w:t>
      </w:r>
    </w:p>
    <w:p w:rsidR="008A646F" w:rsidRDefault="006F479F" w:rsidP="004E316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 w:rsidRPr="006F479F">
        <w:rPr>
          <w:sz w:val="18"/>
          <w:szCs w:val="18"/>
        </w:rPr>
        <w:t>Glucose-1-phosphat + UTP → UDP-Glucose + Pyrophosphat</w:t>
      </w:r>
      <w:r>
        <w:rPr>
          <w:sz w:val="18"/>
          <w:szCs w:val="18"/>
        </w:rPr>
        <w:t xml:space="preserve"> </w:t>
      </w:r>
    </w:p>
    <w:p w:rsidR="006F479F" w:rsidRDefault="006F479F" w:rsidP="004E316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-4. Schritt: Übertragung Glucose auf Glykogenmolekül durch Glykogensynthase (irreversibel, Schlüsselenzym)</w:t>
      </w:r>
    </w:p>
    <w:p w:rsidR="006F479F" w:rsidRDefault="006F479F" w:rsidP="004E316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 w:rsidRPr="006F479F">
        <w:rPr>
          <w:sz w:val="18"/>
          <w:szCs w:val="18"/>
        </w:rPr>
        <w:sym w:font="Wingdings" w:char="F0E0"/>
      </w:r>
      <w:r>
        <w:rPr>
          <w:sz w:val="18"/>
          <w:szCs w:val="18"/>
        </w:rPr>
        <w:t>wachsende Kette entsteht</w:t>
      </w:r>
    </w:p>
    <w:p w:rsidR="006F479F" w:rsidRDefault="006F479F" w:rsidP="004E316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-Glykogenin-Starterkette: zytoplasmatisches Glykoprotein, bildet Homo-Dimere, in denen sich UE gegenseitig glycolysieren </w:t>
      </w:r>
      <w:r w:rsidRPr="006F479F">
        <w:rPr>
          <w:sz w:val="18"/>
          <w:szCs w:val="18"/>
        </w:rPr>
        <w:sym w:font="Wingdings" w:char="F0E0"/>
      </w:r>
      <w:r>
        <w:rPr>
          <w:sz w:val="18"/>
          <w:szCs w:val="18"/>
        </w:rPr>
        <w:t>bildet den Kern jedes Glycogenmoleküls (8 Glucose unverzweigt)</w:t>
      </w:r>
    </w:p>
    <w:p w:rsidR="008A646F" w:rsidRDefault="006F479F" w:rsidP="004E316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-Verzweigung der Glykogenketten durch Verzweigungsenzyme </w:t>
      </w:r>
      <w:r w:rsidRPr="006F479F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α-1,6-Verzweigungen entstehen</w:t>
      </w:r>
    </w:p>
    <w:p w:rsidR="006F479F" w:rsidRDefault="006F479F" w:rsidP="004E316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</w:t>
      </w:r>
      <w:r w:rsidRPr="006F479F">
        <w:rPr>
          <w:sz w:val="18"/>
          <w:szCs w:val="18"/>
          <w:highlight w:val="lightGray"/>
        </w:rPr>
        <w:t>Glykogenolyse</w:t>
      </w:r>
      <w:r>
        <w:rPr>
          <w:sz w:val="18"/>
          <w:szCs w:val="18"/>
        </w:rPr>
        <w:t>: 5 Schritte, keine einfache Umkehr möglich</w:t>
      </w:r>
    </w:p>
    <w:p w:rsidR="006F479F" w:rsidRDefault="006F479F" w:rsidP="004E316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-1. Schritt: Glykogen-Phosphorylase </w:t>
      </w:r>
      <w:r w:rsidRPr="006F479F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o-glycosid. Bindung gespalten </w:t>
      </w:r>
      <w:r w:rsidRPr="006F479F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G-1-P entsteht bis 4 davon da sind</w:t>
      </w:r>
    </w:p>
    <w:p w:rsidR="006F479F" w:rsidRDefault="006F479F" w:rsidP="004E316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-2./3. Schritt: Entzweigungsenzyme wirken, Bifunktionales Enzym (Trisaccharid-Transferase/α-1,6-Glucosidase)</w:t>
      </w:r>
    </w:p>
    <w:p w:rsidR="006F479F" w:rsidRDefault="006F479F" w:rsidP="004E316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-4. Schritt: Glucosephosphat-Mutase, Umkehrung Schritt 2 Synthese, G-1-P </w:t>
      </w:r>
      <w:r w:rsidRPr="006F479F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G-6-P</w:t>
      </w:r>
    </w:p>
    <w:p w:rsidR="006F479F" w:rsidRDefault="006F479F" w:rsidP="004E316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-Schlüsselenzyme: Synthese </w:t>
      </w:r>
      <w:r w:rsidRPr="006F479F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Glykogen-Synthase, </w:t>
      </w:r>
      <w:r w:rsidR="00EC7AC6">
        <w:rPr>
          <w:sz w:val="18"/>
          <w:szCs w:val="18"/>
        </w:rPr>
        <w:t xml:space="preserve">Glykogenolyse </w:t>
      </w:r>
      <w:r w:rsidR="00EC7AC6" w:rsidRPr="00EC7AC6">
        <w:rPr>
          <w:sz w:val="18"/>
          <w:szCs w:val="18"/>
        </w:rPr>
        <w:sym w:font="Wingdings" w:char="F0E0"/>
      </w:r>
      <w:r w:rsidR="00EC7AC6">
        <w:rPr>
          <w:sz w:val="18"/>
          <w:szCs w:val="18"/>
        </w:rPr>
        <w:t xml:space="preserve"> Glykogen-Phosphorylase </w:t>
      </w:r>
    </w:p>
    <w:p w:rsidR="00EC7AC6" w:rsidRDefault="00EC7AC6" w:rsidP="004E316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-hormonelle Regulation durch Adrenalin und Insulin </w:t>
      </w:r>
      <w:r w:rsidRPr="00EC7AC6">
        <w:rPr>
          <w:sz w:val="18"/>
          <w:szCs w:val="18"/>
        </w:rPr>
        <w:sym w:font="Wingdings" w:char="F0E0"/>
      </w:r>
      <w:r>
        <w:rPr>
          <w:sz w:val="18"/>
          <w:szCs w:val="18"/>
        </w:rPr>
        <w:t>wirken auf Schlüsselenzyme</w:t>
      </w:r>
    </w:p>
    <w:p w:rsidR="00EC7AC6" w:rsidRDefault="00EC7AC6" w:rsidP="004E316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-Störungen des Glykogenabbaus: mind. 21 versch. Glykogenspeicherkrankh. (Muskelkrämpe/weniger Leistung.)</w:t>
      </w:r>
    </w:p>
    <w:p w:rsidR="00EC7AC6" w:rsidRDefault="00EC7AC6" w:rsidP="004E316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</w:p>
    <w:p w:rsidR="00EC7AC6" w:rsidRDefault="00EC7AC6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de-DE"/>
        </w:rPr>
        <w:lastRenderedPageBreak/>
        <w:drawing>
          <wp:inline distT="0" distB="0" distL="0" distR="0">
            <wp:extent cx="3413051" cy="2260666"/>
            <wp:effectExtent l="0" t="0" r="0" b="6350"/>
            <wp:docPr id="26" name="Grafik 26" descr="C:\Users\Acer\Desktop\Unbenan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er\Desktop\Unbenannt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87" cy="2264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AC6" w:rsidRDefault="00EC7AC6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</w:p>
    <w:p w:rsidR="00EC7AC6" w:rsidRDefault="00EC7AC6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Abbau von Triacylglycerinen und Ketonkörpern</w:t>
      </w:r>
    </w:p>
    <w:p w:rsidR="00EC7AC6" w:rsidRDefault="00EC7AC6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-Triacylglycerine: Ester aus Molekül Glycerin und 3 FS, zählen zu Lipiden, in  Adipozyten gespeichert</w:t>
      </w:r>
    </w:p>
    <w:p w:rsidR="00EC7AC6" w:rsidRDefault="00EC7AC6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-leichter/weniger Platzbedarf als KH, Glycogen schneller verfügbar aber auch schneller alle</w:t>
      </w:r>
    </w:p>
    <w:p w:rsidR="00EC7AC6" w:rsidRDefault="00EC7AC6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-hormonelle Regulation durch Lipolyse im Fettgewebe</w:t>
      </w:r>
      <w:r w:rsidR="004E5BB2">
        <w:rPr>
          <w:sz w:val="18"/>
          <w:szCs w:val="18"/>
        </w:rPr>
        <w:t xml:space="preserve"> über cAMP</w:t>
      </w:r>
    </w:p>
    <w:p w:rsidR="004E5BB2" w:rsidRDefault="004E5BB2" w:rsidP="004E5BB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de-DE"/>
        </w:rPr>
        <w:drawing>
          <wp:inline distT="0" distB="0" distL="0" distR="0">
            <wp:extent cx="4518837" cy="1403109"/>
            <wp:effectExtent l="0" t="0" r="0" b="6985"/>
            <wp:docPr id="27" name="Grafik 27" descr="C:\Users\Acer\Desktop\Unbenan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cer\Desktop\Unbenannt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530" cy="1403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BB2" w:rsidRDefault="004E5BB2" w:rsidP="004E5BB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-1. Schritt: Glycerin-Kinase katalysiert Phosphorylierung Glycerin zu Glycerin-3-Phosphat</w:t>
      </w:r>
    </w:p>
    <w:p w:rsidR="004E5BB2" w:rsidRDefault="004E5BB2" w:rsidP="004E5BB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-2. Schritt: Dehydrogenase katalysiert Oxidation zu Dihydroxyacetonphosphat unter NADH2-Herstellung</w:t>
      </w:r>
    </w:p>
    <w:p w:rsidR="004E5BB2" w:rsidRDefault="004E5BB2" w:rsidP="004E5BB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</w:t>
      </w:r>
      <w:r w:rsidRPr="004E5BB2">
        <w:rPr>
          <w:sz w:val="18"/>
          <w:szCs w:val="18"/>
          <w:highlight w:val="lightGray"/>
        </w:rPr>
        <w:t>FS-Abbau</w:t>
      </w:r>
      <w:r>
        <w:rPr>
          <w:sz w:val="18"/>
          <w:szCs w:val="18"/>
        </w:rPr>
        <w:t>: FS sind Carbonsäure in gradzahliger Anzahl an C-Atomen (unverzweigt, geättigt,ungesättigt)</w:t>
      </w:r>
    </w:p>
    <w:p w:rsidR="004E5BB2" w:rsidRDefault="004E5BB2" w:rsidP="004E5BB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-Abbau immer </w:t>
      </w:r>
      <w:r w:rsidRPr="004E5BB2">
        <w:rPr>
          <w:sz w:val="18"/>
          <w:szCs w:val="18"/>
        </w:rPr>
        <w:t>am β-C</w:t>
      </w:r>
      <w:r>
        <w:rPr>
          <w:sz w:val="18"/>
          <w:szCs w:val="18"/>
        </w:rPr>
        <w:t>-Atom, ABBAU SIEHE ARBEITSBLATT</w:t>
      </w:r>
    </w:p>
    <w:p w:rsidR="004E5BB2" w:rsidRDefault="004E5BB2" w:rsidP="004E5BB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-NADH: wasserlösl. Kann e</w:t>
      </w:r>
      <w:r>
        <w:rPr>
          <w:sz w:val="18"/>
          <w:szCs w:val="18"/>
          <w:vertAlign w:val="superscript"/>
        </w:rPr>
        <w:t>-</w:t>
      </w:r>
      <w:r>
        <w:rPr>
          <w:sz w:val="18"/>
          <w:szCs w:val="18"/>
        </w:rPr>
        <w:t xml:space="preserve"> direkt an Komplex I Atmungskette abgeben</w:t>
      </w:r>
    </w:p>
    <w:p w:rsidR="004E5BB2" w:rsidRDefault="004E5BB2" w:rsidP="004E5BB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-FADH</w:t>
      </w:r>
      <w:r>
        <w:rPr>
          <w:sz w:val="18"/>
          <w:szCs w:val="18"/>
          <w:vertAlign w:val="subscript"/>
        </w:rPr>
        <w:t>2</w:t>
      </w:r>
      <w:r>
        <w:rPr>
          <w:sz w:val="18"/>
          <w:szCs w:val="18"/>
        </w:rPr>
        <w:t>: Kette von 3 versch. Flovaproteinen (FADH</w:t>
      </w:r>
      <w:r>
        <w:rPr>
          <w:sz w:val="18"/>
          <w:szCs w:val="18"/>
          <w:vertAlign w:val="subscript"/>
        </w:rPr>
        <w:t>2</w:t>
      </w:r>
      <w:r>
        <w:rPr>
          <w:sz w:val="18"/>
          <w:szCs w:val="18"/>
        </w:rPr>
        <w:t>, FADH, FAD)</w:t>
      </w:r>
    </w:p>
    <w:p w:rsidR="004E5BB2" w:rsidRDefault="004E5BB2" w:rsidP="004E5BB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  <w:u w:val="single"/>
        </w:rPr>
      </w:pPr>
      <w:r>
        <w:rPr>
          <w:sz w:val="18"/>
          <w:szCs w:val="18"/>
        </w:rPr>
        <w:t>-</w:t>
      </w:r>
      <w:r w:rsidRPr="004E5BB2">
        <w:rPr>
          <w:sz w:val="18"/>
          <w:szCs w:val="18"/>
          <w:u w:val="single"/>
        </w:rPr>
        <w:t xml:space="preserve">Oxidation ungesättigter FS: Vorteil Doppelbindung schon vorhanden </w:t>
      </w:r>
      <w:r w:rsidRPr="004E5BB2">
        <w:rPr>
          <w:sz w:val="18"/>
          <w:szCs w:val="18"/>
          <w:u w:val="single"/>
        </w:rPr>
        <w:sym w:font="Wingdings" w:char="F0E0"/>
      </w:r>
      <w:r w:rsidRPr="004E5BB2">
        <w:rPr>
          <w:sz w:val="18"/>
          <w:szCs w:val="18"/>
          <w:u w:val="single"/>
        </w:rPr>
        <w:t xml:space="preserve">Schritt 1 fällt weg, Nachteil cis-Bindung von Hydratase nicht erkannt </w:t>
      </w:r>
      <w:r w:rsidRPr="004E5BB2">
        <w:rPr>
          <w:sz w:val="18"/>
          <w:szCs w:val="18"/>
          <w:u w:val="single"/>
        </w:rPr>
        <w:sym w:font="Wingdings" w:char="F0E0"/>
      </w:r>
      <w:r w:rsidRPr="004E5BB2">
        <w:rPr>
          <w:sz w:val="18"/>
          <w:szCs w:val="18"/>
          <w:u w:val="single"/>
        </w:rPr>
        <w:t>Isomerisierung für trans nötig</w:t>
      </w:r>
    </w:p>
    <w:p w:rsidR="00742BD0" w:rsidRDefault="00742BD0" w:rsidP="004E5BB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-FS-Abbau bei Tieren im Winterschlaf genutzt (Bär)und zur Wasserspeicherung in Form von Fett (Kamel)</w:t>
      </w:r>
    </w:p>
    <w:p w:rsidR="00742BD0" w:rsidRPr="00742BD0" w:rsidRDefault="00742BD0" w:rsidP="004E5BB2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-Regulation: Schlüsselenzym Acylcarnitin-Transferase bei Schritt 3 (gehemmt durch Malonyl-CoA)</w:t>
      </w:r>
    </w:p>
    <w:p w:rsidR="00EC7AC6" w:rsidRDefault="00EC7AC6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</w:p>
    <w:p w:rsidR="00EC7AC6" w:rsidRDefault="00EC7AC6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-Ketonkörper: Acet</w:t>
      </w:r>
      <w:r w:rsidR="00742BD0">
        <w:rPr>
          <w:sz w:val="18"/>
          <w:szCs w:val="18"/>
        </w:rPr>
        <w:t xml:space="preserve">oacetat/3-Hydroxybutyrat/Aceton </w:t>
      </w:r>
      <w:r w:rsidR="00742BD0" w:rsidRPr="00742BD0">
        <w:rPr>
          <w:sz w:val="18"/>
          <w:szCs w:val="18"/>
        </w:rPr>
        <w:sym w:font="Wingdings" w:char="F0E0"/>
      </w:r>
      <w:r w:rsidR="00742BD0">
        <w:rPr>
          <w:sz w:val="18"/>
          <w:szCs w:val="18"/>
        </w:rPr>
        <w:t xml:space="preserve"> </w:t>
      </w:r>
      <w:r>
        <w:rPr>
          <w:sz w:val="18"/>
          <w:szCs w:val="18"/>
        </w:rPr>
        <w:t>bei Nahrungsmangel aus FS gebildet</w:t>
      </w:r>
      <w:r w:rsidR="00742BD0">
        <w:rPr>
          <w:sz w:val="18"/>
          <w:szCs w:val="18"/>
        </w:rPr>
        <w:t xml:space="preserve"> in Leber</w:t>
      </w:r>
    </w:p>
    <w:p w:rsidR="00EC7AC6" w:rsidRDefault="00742BD0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-extrahepatische Gewebe als E-Lieferanten </w:t>
      </w:r>
      <w:r w:rsidRPr="00742BD0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zum Gehirn transportiert</w:t>
      </w:r>
    </w:p>
    <w:p w:rsidR="00742BD0" w:rsidRDefault="00742BD0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-durch Transferase und anschließende Thiolase als Acetyl-CoA nutzbar</w:t>
      </w:r>
    </w:p>
    <w:p w:rsidR="00400ADF" w:rsidRDefault="00400ADF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</w:p>
    <w:p w:rsidR="00400ADF" w:rsidRDefault="00400ADF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Bereitstellung von FS, Ketonkörpern und Triacylglycerinen</w:t>
      </w:r>
    </w:p>
    <w:p w:rsidR="00400ADF" w:rsidRDefault="00400ADF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-FS aus Acetyl-CoA </w:t>
      </w:r>
      <w:r w:rsidRPr="00400ADF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FS-Synthese</w:t>
      </w:r>
    </w:p>
    <w:p w:rsidR="00400ADF" w:rsidRDefault="00400ADF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-Triacylglycerine durch Veresterung Glycerin mit 3 FS </w:t>
      </w:r>
      <w:r w:rsidRPr="00400ADF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Lipogenese</w:t>
      </w:r>
    </w:p>
    <w:p w:rsidR="00400ADF" w:rsidRDefault="00400ADF" w:rsidP="00400AD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-Ketonkörper: aus Acetyl-CoA bei Nahrungsmangel </w:t>
      </w:r>
      <w:r w:rsidRPr="00400ADF">
        <w:rPr>
          <w:sz w:val="18"/>
          <w:szCs w:val="18"/>
        </w:rPr>
        <w:sym w:font="Wingdings" w:char="F0E0"/>
      </w:r>
      <w:r>
        <w:rPr>
          <w:sz w:val="18"/>
          <w:szCs w:val="18"/>
        </w:rPr>
        <w:t>Ketogenese</w:t>
      </w:r>
      <w:r>
        <w:rPr>
          <w:sz w:val="18"/>
          <w:szCs w:val="18"/>
        </w:rPr>
        <w:tab/>
      </w:r>
    </w:p>
    <w:p w:rsidR="00400ADF" w:rsidRDefault="00400ADF" w:rsidP="00400AD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</w:tabs>
        <w:spacing w:after="0" w:line="240" w:lineRule="auto"/>
        <w:jc w:val="center"/>
        <w:rPr>
          <w:sz w:val="18"/>
          <w:szCs w:val="18"/>
        </w:rPr>
      </w:pPr>
    </w:p>
    <w:p w:rsidR="00400ADF" w:rsidRDefault="00400ADF" w:rsidP="00400AD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</w:tabs>
        <w:spacing w:after="0" w:line="240" w:lineRule="auto"/>
        <w:jc w:val="center"/>
        <w:rPr>
          <w:sz w:val="18"/>
          <w:szCs w:val="18"/>
        </w:rPr>
      </w:pPr>
      <w:r>
        <w:rPr>
          <w:noProof/>
          <w:sz w:val="18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4735461</wp:posOffset>
                </wp:positionH>
                <wp:positionV relativeFrom="paragraph">
                  <wp:posOffset>-5110</wp:posOffset>
                </wp:positionV>
                <wp:extent cx="10632" cy="1169582"/>
                <wp:effectExtent l="38100" t="19050" r="66040" b="88265"/>
                <wp:wrapNone/>
                <wp:docPr id="29" name="Gerade Verbindung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32" cy="1169582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Gerade Verbindung 29" o:spid="_x0000_s1026" style="position:absolute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2.85pt,-.4pt" to="373.7pt,9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" strokecolor="red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  <w:sz w:val="18"/>
          <w:szCs w:val="18"/>
          <w:lang w:eastAsia="de-DE"/>
        </w:rPr>
        <w:drawing>
          <wp:inline distT="0" distB="0" distL="0" distR="0">
            <wp:extent cx="3136604" cy="1168078"/>
            <wp:effectExtent l="0" t="0" r="6985" b="0"/>
            <wp:docPr id="28" name="Grafik 28" descr="C:\Users\Acer\Desktop\Unbenan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cer\Desktop\Unbenannt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796" cy="117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0ADF" w:rsidRDefault="00400ADF" w:rsidP="00400ADF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</w:tabs>
        <w:spacing w:after="0" w:line="240" w:lineRule="auto"/>
        <w:jc w:val="left"/>
        <w:rPr>
          <w:sz w:val="18"/>
          <w:szCs w:val="18"/>
        </w:rPr>
      </w:pPr>
    </w:p>
    <w:p w:rsidR="00400ADF" w:rsidRDefault="00400ADF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</w:t>
      </w:r>
      <w:r w:rsidRPr="006E6101">
        <w:rPr>
          <w:sz w:val="18"/>
          <w:szCs w:val="18"/>
          <w:highlight w:val="lightGray"/>
        </w:rPr>
        <w:t>FS-Synthese</w:t>
      </w:r>
      <w:r>
        <w:rPr>
          <w:sz w:val="18"/>
          <w:szCs w:val="18"/>
        </w:rPr>
        <w:t>: von FS-Synthase katalysiert, liefert nur gesättigte FS (vor Allem Palmitinsäure</w:t>
      </w:r>
      <w:r w:rsidR="002D17D1">
        <w:rPr>
          <w:sz w:val="18"/>
          <w:szCs w:val="18"/>
        </w:rPr>
        <w:t xml:space="preserve"> C16</w:t>
      </w:r>
      <w:r>
        <w:rPr>
          <w:sz w:val="18"/>
          <w:szCs w:val="18"/>
        </w:rPr>
        <w:t>)</w:t>
      </w:r>
    </w:p>
    <w:p w:rsidR="00400ADF" w:rsidRDefault="00400ADF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</w:t>
      </w:r>
      <w:r w:rsidR="002D17D1">
        <w:rPr>
          <w:sz w:val="18"/>
          <w:szCs w:val="18"/>
        </w:rPr>
        <w:t>kürzere FS nur in geringem Umfang synthetisiert, längere FS nicht gebildet</w:t>
      </w:r>
    </w:p>
    <w:p w:rsidR="002D17D1" w:rsidRDefault="002D17D1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-FS-Synthase: Cytoplasmatischer Multienzymkomplex, 2 identische UE, je UE 7 katalyt. Zentren</w:t>
      </w:r>
    </w:p>
    <w:p w:rsidR="002D17D1" w:rsidRDefault="002D17D1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-Acyl-Carrier-Protein (ACP) katalysieren Substratfluss/Reihenfolge, an –SH gebunden, langer Arm bewegt sich mit der Kette zu den katalytischen Zentren</w:t>
      </w:r>
    </w:p>
    <w:p w:rsidR="002D17D1" w:rsidRDefault="002D17D1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-Schritt 1a: Beladung ACP mit Acetylrest</w:t>
      </w:r>
    </w:p>
    <w:p w:rsidR="002D17D1" w:rsidRDefault="002D17D1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lastRenderedPageBreak/>
        <w:t>-Schritt 1b: Übertragung Acetyl CoA auf –SH-Gruppe</w:t>
      </w:r>
    </w:p>
    <w:p w:rsidR="002D17D1" w:rsidRDefault="002D17D1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-Schritt 2: Kettenverlängerung, Übertragung Malonylgruppe auf –SH-Gruppe</w:t>
      </w:r>
    </w:p>
    <w:p w:rsidR="002D17D1" w:rsidRDefault="002D17D1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-Schritt 3: irreversibel, Kondensation Acetylgruppe mit Malonylgruppe, Decarboxylierung (ARBEITSBLATT)</w:t>
      </w:r>
    </w:p>
    <w:p w:rsidR="002D17D1" w:rsidRDefault="002D17D1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-S</w:t>
      </w:r>
      <w:r w:rsidR="00927241">
        <w:rPr>
          <w:sz w:val="18"/>
          <w:szCs w:val="18"/>
        </w:rPr>
        <w:t>chritt 4</w:t>
      </w:r>
      <w:r>
        <w:rPr>
          <w:sz w:val="18"/>
          <w:szCs w:val="18"/>
        </w:rPr>
        <w:t>.: Reduktion unter NADPH-Verbrauch der Carbonylgruppe</w:t>
      </w:r>
      <w:r w:rsidR="00927241">
        <w:rPr>
          <w:sz w:val="18"/>
          <w:szCs w:val="18"/>
        </w:rPr>
        <w:t xml:space="preserve"> </w:t>
      </w:r>
      <w:r w:rsidR="00927241" w:rsidRPr="00927241">
        <w:rPr>
          <w:sz w:val="18"/>
          <w:szCs w:val="18"/>
        </w:rPr>
        <w:sym w:font="Wingdings" w:char="F0E0"/>
      </w:r>
      <w:r w:rsidR="00927241">
        <w:rPr>
          <w:sz w:val="18"/>
          <w:szCs w:val="18"/>
        </w:rPr>
        <w:t>Hydroxyacylrest</w:t>
      </w:r>
    </w:p>
    <w:p w:rsidR="00927241" w:rsidRDefault="00927241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-Schritt 5: De</w:t>
      </w:r>
      <w:r w:rsidR="006E6101">
        <w:rPr>
          <w:sz w:val="18"/>
          <w:szCs w:val="18"/>
        </w:rPr>
        <w:t>hydratisierung  zu Crotonyl-ACP</w:t>
      </w:r>
      <w:r w:rsidR="006E6101">
        <w:rPr>
          <w:sz w:val="18"/>
          <w:szCs w:val="18"/>
        </w:rPr>
        <w:tab/>
      </w:r>
      <w:r w:rsidR="006E6101">
        <w:rPr>
          <w:sz w:val="18"/>
          <w:szCs w:val="18"/>
        </w:rPr>
        <w:tab/>
      </w:r>
      <w:r>
        <w:rPr>
          <w:sz w:val="18"/>
          <w:szCs w:val="18"/>
        </w:rPr>
        <w:t xml:space="preserve">Schritt 6: Reduktion zu </w:t>
      </w:r>
      <w:r w:rsidR="006E6101">
        <w:rPr>
          <w:sz w:val="18"/>
          <w:szCs w:val="18"/>
        </w:rPr>
        <w:t>Butyryl-ACP</w:t>
      </w:r>
    </w:p>
    <w:p w:rsidR="006E6101" w:rsidRDefault="006E6101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-Anlagerung von Malonyl-CoA an ACP mit 6-maliger Wiederholung des Zyklus</w:t>
      </w:r>
    </w:p>
    <w:p w:rsidR="006E6101" w:rsidRDefault="006E6101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-Schritt 6: Freisetzung der FS, Hydrolyse Thioesterbindung des Acyl-ACP durch Thioesterase</w:t>
      </w:r>
    </w:p>
    <w:p w:rsidR="006E6101" w:rsidRDefault="006E6101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-Bildung längerkettiger FS im ER: FS-Elongasen nötig</w:t>
      </w:r>
    </w:p>
    <w:p w:rsidR="006E6101" w:rsidRDefault="006E6101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-Bildung ungesättigter FS im ER: Desaturasen nötig, nehmen O</w:t>
      </w:r>
      <w:r>
        <w:rPr>
          <w:sz w:val="18"/>
          <w:szCs w:val="18"/>
          <w:vertAlign w:val="subscript"/>
        </w:rPr>
        <w:t>2</w:t>
      </w:r>
      <w:r>
        <w:rPr>
          <w:sz w:val="18"/>
          <w:szCs w:val="18"/>
        </w:rPr>
        <w:t xml:space="preserve"> auf </w:t>
      </w:r>
      <w:r w:rsidRPr="006E6101">
        <w:rPr>
          <w:sz w:val="18"/>
          <w:szCs w:val="18"/>
        </w:rPr>
        <w:sym w:font="Wingdings" w:char="F0E0"/>
      </w:r>
      <w:r>
        <w:rPr>
          <w:sz w:val="18"/>
          <w:szCs w:val="18"/>
        </w:rPr>
        <w:t>Übertragung auf Substrat der ersten 10-C</w:t>
      </w:r>
    </w:p>
    <w:p w:rsidR="006E6101" w:rsidRDefault="006E6101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-NADPH stammt auch Reaktion des Malat-Enzyms vom Citrat-Shuttle oder dem Pentose-Phosphatweg</w:t>
      </w:r>
    </w:p>
    <w:p w:rsidR="006E6101" w:rsidRDefault="006E6101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 w:rsidRPr="006E6101">
        <w:rPr>
          <w:sz w:val="18"/>
          <w:szCs w:val="18"/>
          <w:highlight w:val="lightGray"/>
        </w:rPr>
        <w:t>-Ketogenese</w:t>
      </w:r>
      <w:r>
        <w:rPr>
          <w:sz w:val="18"/>
          <w:szCs w:val="18"/>
        </w:rPr>
        <w:t>: in Leber gebildet, von FS synthetisiert</w:t>
      </w:r>
      <w:r w:rsidR="00E37C02">
        <w:rPr>
          <w:sz w:val="18"/>
          <w:szCs w:val="18"/>
        </w:rPr>
        <w:t xml:space="preserve"> </w:t>
      </w:r>
      <w:r>
        <w:rPr>
          <w:sz w:val="18"/>
          <w:szCs w:val="18"/>
        </w:rPr>
        <w:t>und von Zellen des ZNS aufgenommen zur E-Gewinnung</w:t>
      </w:r>
    </w:p>
    <w:p w:rsidR="00E37C02" w:rsidRPr="006E6101" w:rsidRDefault="00E37C02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-Ketoazidose: Diabetes Typ 1: Mangel an Indulin infolge Zerstörung Betazellen der Langerhans´schen Inseln durch Bewegungsmangel/Fehlernährung</w:t>
      </w:r>
    </w:p>
    <w:p w:rsidR="006E6101" w:rsidRDefault="006E6101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</w:p>
    <w:p w:rsidR="00B02F11" w:rsidRDefault="00B02F11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Biosynthese von Cholesterin, Steroiden, Membranpipiden</w:t>
      </w:r>
    </w:p>
    <w:p w:rsidR="00B02F11" w:rsidRDefault="00B02F11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b/>
          <w:sz w:val="18"/>
          <w:szCs w:val="18"/>
        </w:rPr>
        <w:t>-</w:t>
      </w:r>
      <w:r w:rsidRPr="003D1E17">
        <w:rPr>
          <w:sz w:val="18"/>
          <w:szCs w:val="18"/>
          <w:highlight w:val="lightGray"/>
        </w:rPr>
        <w:t>Omega-n-FS</w:t>
      </w:r>
      <w:r>
        <w:rPr>
          <w:sz w:val="18"/>
          <w:szCs w:val="18"/>
        </w:rPr>
        <w:t>: ungesättigt, n = Position der ersten Doppelbindung der FS vom Omega aus</w:t>
      </w:r>
    </w:p>
    <w:p w:rsidR="00B02F11" w:rsidRDefault="00B02F11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-essentielle: Omega3 (Linolensäure), Omega6 (Linolsäure, Arachidonsäure)</w:t>
      </w:r>
    </w:p>
    <w:p w:rsidR="00B02F11" w:rsidRDefault="00B02F11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-Eicosanoide: Verbindungen, die  sich aus mehrfach ungesättigten FS ableiten, Lokalhormone (Gewebemediatoren), die an physiol/patholog. </w:t>
      </w:r>
      <w:proofErr w:type="gramStart"/>
      <w:r>
        <w:rPr>
          <w:sz w:val="18"/>
          <w:szCs w:val="18"/>
        </w:rPr>
        <w:t>Prozessen</w:t>
      </w:r>
      <w:proofErr w:type="gramEnd"/>
      <w:r>
        <w:rPr>
          <w:sz w:val="18"/>
          <w:szCs w:val="18"/>
        </w:rPr>
        <w:t xml:space="preserve"> beteiligt, in 5 Serien unterteilt</w:t>
      </w:r>
    </w:p>
    <w:p w:rsidR="00B02F11" w:rsidRDefault="00B02F11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-Prostaglandine, Thromboxane, Leukotriene</w:t>
      </w:r>
    </w:p>
    <w:p w:rsidR="00B02F11" w:rsidRDefault="00B02F11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-EPA (</w:t>
      </w:r>
      <w:r w:rsidRPr="00B02F11">
        <w:rPr>
          <w:sz w:val="18"/>
          <w:szCs w:val="18"/>
        </w:rPr>
        <w:t>Eicosapentaensäure) und DHA (Docosahexaensäure)</w:t>
      </w:r>
      <w:r>
        <w:rPr>
          <w:sz w:val="18"/>
          <w:szCs w:val="18"/>
        </w:rPr>
        <w:t xml:space="preserve"> </w:t>
      </w:r>
      <w:r w:rsidRPr="00B02F11">
        <w:rPr>
          <w:sz w:val="18"/>
          <w:szCs w:val="18"/>
        </w:rPr>
        <w:sym w:font="Wingdings" w:char="F0E0"/>
      </w:r>
      <w:r>
        <w:rPr>
          <w:sz w:val="18"/>
          <w:szCs w:val="18"/>
        </w:rPr>
        <w:t>gute O</w:t>
      </w:r>
      <w:r>
        <w:rPr>
          <w:sz w:val="18"/>
          <w:szCs w:val="18"/>
          <w:vertAlign w:val="subscript"/>
        </w:rPr>
        <w:t>2</w:t>
      </w:r>
      <w:r>
        <w:rPr>
          <w:sz w:val="18"/>
          <w:szCs w:val="18"/>
        </w:rPr>
        <w:t>-Versorgung und entzündungshemmend</w:t>
      </w:r>
    </w:p>
    <w:p w:rsidR="00B02F11" w:rsidRPr="00B02F11" w:rsidRDefault="00B02F11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</w:t>
      </w:r>
      <w:r w:rsidR="003D1E17">
        <w:rPr>
          <w:sz w:val="18"/>
          <w:szCs w:val="18"/>
        </w:rPr>
        <w:t>Linosäure Bestandteil von Ceramiden der haut: schützen Haut vor dem Autrocknen, Eindringen von Fremdstoffen verhindert</w:t>
      </w:r>
    </w:p>
    <w:p w:rsidR="003D1E17" w:rsidRDefault="003D1E17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 w:rsidRPr="003D1E17">
        <w:rPr>
          <w:sz w:val="18"/>
          <w:szCs w:val="18"/>
          <w:highlight w:val="lightGray"/>
        </w:rPr>
        <w:t>-Phosphoglyceride:</w:t>
      </w:r>
      <w:r>
        <w:rPr>
          <w:sz w:val="18"/>
          <w:szCs w:val="18"/>
        </w:rPr>
        <w:t xml:space="preserve"> Glycerin mit 2 FS, Strukturbildung (Membran) und Transport (Fette)</w:t>
      </w:r>
    </w:p>
    <w:p w:rsidR="003D1E17" w:rsidRDefault="003D1E17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-3. Position mit Alkohol = Phosphatidsäure, Ausgangspkt. Glycerin-3-Phosphat, Aufbau wie Lipidsynthese aber andere Veresterung an 3. Stelle, Aktivierung mittels CTP</w:t>
      </w:r>
    </w:p>
    <w:p w:rsidR="003D1E17" w:rsidRDefault="003D1E17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-Apoptose-Einleitung von Zellen: Serinköpfchen gedreht durch Flippase = Andockstelle für Makrophagen</w:t>
      </w:r>
    </w:p>
    <w:p w:rsidR="003D1E17" w:rsidRDefault="003D1E17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-PIP2 Grundbaustoff für 2 wichtige sec. Messenger: </w:t>
      </w:r>
    </w:p>
    <w:p w:rsidR="003D1E17" w:rsidRDefault="003D1E17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-IP3 (mobilisiert Ca</w:t>
      </w:r>
      <w:r>
        <w:rPr>
          <w:sz w:val="18"/>
          <w:szCs w:val="18"/>
          <w:vertAlign w:val="superscript"/>
        </w:rPr>
        <w:t>2+</w:t>
      </w:r>
      <w:r>
        <w:rPr>
          <w:sz w:val="18"/>
          <w:szCs w:val="18"/>
        </w:rPr>
        <w:t xml:space="preserve"> über Ca-Kanäle), DAG (Aktivierung Proteinkinase C für Phosporylierungskaskade)</w:t>
      </w:r>
    </w:p>
    <w:p w:rsidR="003D1E17" w:rsidRDefault="003D1E17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-durch Aktivierung der Alkoholkomponente </w:t>
      </w:r>
      <w:r w:rsidRPr="003D1E17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</w:t>
      </w:r>
      <w:r w:rsidRPr="002B1A62">
        <w:rPr>
          <w:sz w:val="18"/>
          <w:szCs w:val="18"/>
          <w:highlight w:val="lightGray"/>
        </w:rPr>
        <w:t>Phophatidylchlolin (Lecithine)</w:t>
      </w:r>
    </w:p>
    <w:p w:rsidR="003D1E17" w:rsidRDefault="003D1E17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-aus FS/Glycerin/Phosphorsäure/Cholin </w:t>
      </w:r>
      <w:r w:rsidRPr="003D1E17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Membranbildung, lösl. Im Blut</w:t>
      </w:r>
      <w:r w:rsidR="002B1A62">
        <w:rPr>
          <w:sz w:val="18"/>
          <w:szCs w:val="18"/>
        </w:rPr>
        <w:t>, Bestandt.</w:t>
      </w:r>
      <w:r>
        <w:rPr>
          <w:sz w:val="18"/>
          <w:szCs w:val="18"/>
        </w:rPr>
        <w:t xml:space="preserve"> von Lipoproteinen </w:t>
      </w:r>
      <w:r w:rsidR="002B1A62">
        <w:rPr>
          <w:sz w:val="18"/>
          <w:szCs w:val="18"/>
        </w:rPr>
        <w:t>bes. HDL</w:t>
      </w:r>
    </w:p>
    <w:p w:rsidR="002B1A62" w:rsidRDefault="002B1A62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-Signalbotenstoff, da Vorstufe einer Reihe von Botenstoffen (Sphingomyeline), Emulgator</w:t>
      </w:r>
    </w:p>
    <w:p w:rsidR="002B1A62" w:rsidRDefault="002B1A62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-Quelle für Cholin für Synthese Neurotransmittel Acetylcholin (Reizweiterleitung)</w:t>
      </w:r>
    </w:p>
    <w:p w:rsidR="002B1A62" w:rsidRDefault="002B1A62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-Einfluss Gedächtnisleistung, Blutcholesteringehalt, Fettmetabolismus, schnellere Erholung Muskulatur</w:t>
      </w:r>
    </w:p>
    <w:p w:rsidR="002B1A62" w:rsidRDefault="002B1A62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</w:t>
      </w:r>
      <w:r w:rsidRPr="002B1A62">
        <w:rPr>
          <w:sz w:val="18"/>
          <w:szCs w:val="18"/>
          <w:highlight w:val="lightGray"/>
        </w:rPr>
        <w:t>Sphingolipide</w:t>
      </w:r>
      <w:r>
        <w:rPr>
          <w:sz w:val="18"/>
          <w:szCs w:val="18"/>
        </w:rPr>
        <w:t>: Phosphorhaltig mit Sphingosin als Grundgerüst, Sphingo-Glykolipide :zuckerhaltende+ Sphingosin</w:t>
      </w:r>
    </w:p>
    <w:p w:rsidR="002B1A62" w:rsidRDefault="002B1A62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-Synthese: beginnt im ER Kondensation von Serin mit Palmitoyl-CoA</w:t>
      </w:r>
    </w:p>
    <w:p w:rsidR="002B1A62" w:rsidRDefault="002B1A62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-Sphingolipide-Ceramide: an AS wurde FS gebunden</w:t>
      </w:r>
    </w:p>
    <w:p w:rsidR="002B1A62" w:rsidRDefault="002B1A62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-Funktion: Myelinscheide: elektr. Isolator von Nervenzell-Axonen</w:t>
      </w:r>
      <w:r w:rsidR="00AE1798">
        <w:rPr>
          <w:sz w:val="18"/>
          <w:szCs w:val="18"/>
        </w:rPr>
        <w:t xml:space="preserve">, Apoptose durch Ceramidfreisetzung </w:t>
      </w:r>
    </w:p>
    <w:p w:rsidR="00AE1798" w:rsidRDefault="00AE1798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-Sphingolipide-Cerebroside: Myelinscheide, Sphingolipide-Ganglioside: in Membranen von Nervenzellen</w:t>
      </w:r>
    </w:p>
    <w:p w:rsidR="00AE1798" w:rsidRDefault="00AE1798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-Sp.-Ganglioside zur Blutgruppenbestimm. einsetzbar durch komplexen Oligosaccharide (Kombi aus Monosac)</w:t>
      </w:r>
    </w:p>
    <w:p w:rsidR="00AE1798" w:rsidRDefault="00AE1798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</w:t>
      </w:r>
      <w:r w:rsidRPr="00AE1798">
        <w:rPr>
          <w:sz w:val="18"/>
          <w:szCs w:val="18"/>
          <w:highlight w:val="lightGray"/>
        </w:rPr>
        <w:t>Cholesterin</w:t>
      </w:r>
      <w:r>
        <w:rPr>
          <w:sz w:val="18"/>
          <w:szCs w:val="18"/>
        </w:rPr>
        <w:t>: zählt zu Lipiden, aus Acetyl-CoA durch multiple Kondensation gebaut /Rollen im FS-Wechsel</w:t>
      </w:r>
    </w:p>
    <w:p w:rsidR="00AE1798" w:rsidRDefault="00AE1798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-geht dabei durch 3 Kompartimente: Cytosol </w:t>
      </w:r>
      <w:r w:rsidRPr="00AE1798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Peroxisom </w:t>
      </w:r>
      <w:r w:rsidRPr="00AE1798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ER</w:t>
      </w:r>
    </w:p>
    <w:p w:rsidR="00AE1798" w:rsidRDefault="00AE1798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-nicht zur energieverwertenden Produkten abgebaut werden, eher ein Steroid</w:t>
      </w:r>
    </w:p>
    <w:p w:rsidR="00AE1798" w:rsidRDefault="00AE1798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-Funktion: zw. Phospholipiden/Sphingolipiden eingebaut, Hauptregulator Membranfluidität, je mehr Cholesterin</w:t>
      </w:r>
    </w:p>
    <w:p w:rsidR="00AE1798" w:rsidRDefault="00AE1798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                  desto größer Fluidität durch Ringstruktur</w:t>
      </w:r>
    </w:p>
    <w:p w:rsidR="00AE1798" w:rsidRDefault="00AE1798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ab/>
        <w:t xml:space="preserve">     Ausgangskt. 5 großer Klassen an Steroidhormonen</w:t>
      </w:r>
    </w:p>
    <w:p w:rsidR="00AE1798" w:rsidRDefault="00AE1798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-Steroidhormone: Gestagone (Progesteron = Gelbkörperhormon), Glucocorticoide (Cortisol = Stresshormon), Mineralcorticoide (Aldosteron = Regulation H</w:t>
      </w:r>
      <w:r>
        <w:rPr>
          <w:sz w:val="18"/>
          <w:szCs w:val="18"/>
          <w:vertAlign w:val="subscript"/>
        </w:rPr>
        <w:t>2</w:t>
      </w:r>
      <w:r>
        <w:rPr>
          <w:sz w:val="18"/>
          <w:szCs w:val="18"/>
        </w:rPr>
        <w:t>O-Haushalt), Androgene (Testosteron), Östrogene</w:t>
      </w:r>
    </w:p>
    <w:p w:rsidR="00AE1798" w:rsidRDefault="00AE1798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-Ausgangsprodukt für Vitamin D3/Calcitriol </w:t>
      </w:r>
      <w:r w:rsidRPr="00AE1798">
        <w:rPr>
          <w:sz w:val="18"/>
          <w:szCs w:val="18"/>
        </w:rPr>
        <w:sym w:font="Wingdings" w:char="F0E0"/>
      </w:r>
      <w:r>
        <w:rPr>
          <w:sz w:val="18"/>
          <w:szCs w:val="18"/>
        </w:rPr>
        <w:t>wichtig für Knochenbildung</w:t>
      </w:r>
      <w:r w:rsidR="00A35912">
        <w:rPr>
          <w:sz w:val="18"/>
          <w:szCs w:val="18"/>
        </w:rPr>
        <w:t xml:space="preserve"> (Ca/PO</w:t>
      </w:r>
      <w:r w:rsidR="00A35912">
        <w:rPr>
          <w:sz w:val="18"/>
          <w:szCs w:val="18"/>
          <w:vertAlign w:val="subscript"/>
        </w:rPr>
        <w:t>4</w:t>
      </w:r>
      <w:r w:rsidR="00A35912">
        <w:rPr>
          <w:sz w:val="18"/>
          <w:szCs w:val="18"/>
        </w:rPr>
        <w:t xml:space="preserve"> verstärkt aufgenommen)</w:t>
      </w:r>
    </w:p>
    <w:p w:rsidR="00A35912" w:rsidRDefault="00A35912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 w:rsidRPr="00A35912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Mangel führt zu Verformung, Rachitis (bei Kindern) und Osteromalazie (bei Erwachsenen) </w:t>
      </w:r>
      <w:r w:rsidRPr="00A35912">
        <w:rPr>
          <w:sz w:val="18"/>
          <w:szCs w:val="18"/>
        </w:rPr>
        <w:sym w:font="Wingdings" w:char="F0E0"/>
      </w:r>
      <w:r>
        <w:rPr>
          <w:sz w:val="18"/>
          <w:szCs w:val="18"/>
        </w:rPr>
        <w:t>Osteoporose</w:t>
      </w:r>
    </w:p>
    <w:p w:rsidR="00A35912" w:rsidRDefault="00A35912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-Abbau von Cholesterin  in der Leber zu Gallensäure (wasserunlösl Lipide abbauen, wirken als natürliche Emulgatoren/Reinigungsmittel) </w:t>
      </w:r>
      <w:r w:rsidRPr="00A35912">
        <w:rPr>
          <w:sz w:val="18"/>
          <w:szCs w:val="18"/>
        </w:rPr>
        <w:sym w:font="Wingdings" w:char="F0E0"/>
      </w:r>
      <w:r>
        <w:rPr>
          <w:sz w:val="18"/>
          <w:szCs w:val="18"/>
        </w:rPr>
        <w:t>Mangel an Gallensäure führt zu Gallensteinen</w:t>
      </w:r>
    </w:p>
    <w:p w:rsidR="00A35912" w:rsidRDefault="00A35912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 w:rsidRPr="00A35912">
        <w:rPr>
          <w:sz w:val="18"/>
          <w:szCs w:val="18"/>
          <w:highlight w:val="lightGray"/>
        </w:rPr>
        <w:t>-Lipoproteine:</w:t>
      </w:r>
      <w:r>
        <w:rPr>
          <w:sz w:val="18"/>
          <w:szCs w:val="18"/>
        </w:rPr>
        <w:t xml:space="preserve"> Aggregate aus Lipiden/Proteinen des Blutplasmas, Transport der hydrophoben Lipide im Blut</w:t>
      </w:r>
    </w:p>
    <w:p w:rsidR="00A35912" w:rsidRDefault="00A35912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-Aufbau: kugel/scheibenförmig, nicht-kovalent aus Lipiden/Proteinen, Kern = hydrophobe Lipide-Cholesterinester, Hülle = hydrophile Phosphoglyceride/Cholesterin/Apolipoproteinen</w:t>
      </w:r>
    </w:p>
    <w:p w:rsidR="00A35912" w:rsidRDefault="00A35912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-Apolipoproteine: Proteinkomponente, in Leber/Darm synthetisiert, 5 Klassen, </w:t>
      </w:r>
      <w:proofErr w:type="gramStart"/>
      <w:r>
        <w:rPr>
          <w:sz w:val="18"/>
          <w:szCs w:val="18"/>
        </w:rPr>
        <w:t>binden</w:t>
      </w:r>
      <w:proofErr w:type="gramEnd"/>
      <w:r>
        <w:rPr>
          <w:sz w:val="18"/>
          <w:szCs w:val="18"/>
        </w:rPr>
        <w:t xml:space="preserve"> Lipide, vermitteln Bindung an Lipoprotein.-Rezeptoren der Zielzellen, aktivieren Lipoprotein-abbauende Enzyme</w:t>
      </w:r>
    </w:p>
    <w:p w:rsidR="00974BF8" w:rsidRDefault="00974BF8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-Chylomikronen: Transport Lipide der Nahrung</w:t>
      </w:r>
    </w:p>
    <w:p w:rsidR="00974BF8" w:rsidRDefault="00974BF8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-VLDL: Transport von in Leber synthetisierten Sachen zu den extrahepatischen Geweben</w:t>
      </w:r>
    </w:p>
    <w:p w:rsidR="00974BF8" w:rsidRDefault="00974BF8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-IDL (intermediate Density Lipoproteins): entstehen beim Abbau von VLDL</w:t>
      </w:r>
    </w:p>
    <w:p w:rsidR="00974BF8" w:rsidRDefault="00974BF8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-LDL: </w:t>
      </w:r>
      <w:proofErr w:type="gramStart"/>
      <w:r>
        <w:rPr>
          <w:sz w:val="18"/>
          <w:szCs w:val="18"/>
        </w:rPr>
        <w:t>Abbau</w:t>
      </w:r>
      <w:proofErr w:type="gramEnd"/>
      <w:r>
        <w:rPr>
          <w:sz w:val="18"/>
          <w:szCs w:val="18"/>
        </w:rPr>
        <w:t xml:space="preserve"> von IDL, haben hohen Cholesterinanteil</w:t>
      </w:r>
    </w:p>
    <w:p w:rsidR="00974BF8" w:rsidRDefault="00974BF8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-HDL: Aufnahme von Cholesterin in peripheren Geweben/Transport in Leber</w:t>
      </w:r>
    </w:p>
    <w:p w:rsidR="00974BF8" w:rsidRDefault="00974BF8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</w:p>
    <w:p w:rsidR="00A35912" w:rsidRDefault="00A35912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-Stoffwechsel Lipoproteine: endergon (in Leber synthetisiert), exogon (aufgenommen), HDL-Metabolismus</w:t>
      </w:r>
    </w:p>
    <w:p w:rsidR="00A35912" w:rsidRDefault="00A35912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-exogener Weg: Cholesterin/Triglyceride u</w:t>
      </w:r>
      <w:r w:rsidR="00974BF8">
        <w:rPr>
          <w:sz w:val="18"/>
          <w:szCs w:val="18"/>
        </w:rPr>
        <w:t xml:space="preserve">rch Darmwand aufgenommen, in Kapillaren von Muskel/Fettgeweben transportiert und durch Lipasen gespalten </w:t>
      </w:r>
      <w:r w:rsidR="00974BF8" w:rsidRPr="00974BF8">
        <w:rPr>
          <w:sz w:val="18"/>
          <w:szCs w:val="18"/>
        </w:rPr>
        <w:sym w:font="Wingdings" w:char="F0E0"/>
      </w:r>
      <w:r w:rsidR="00974BF8">
        <w:rPr>
          <w:sz w:val="18"/>
          <w:szCs w:val="18"/>
        </w:rPr>
        <w:t xml:space="preserve">Reste in der Leber endocytiert </w:t>
      </w:r>
      <w:r w:rsidR="00974BF8" w:rsidRPr="00974BF8">
        <w:rPr>
          <w:sz w:val="18"/>
          <w:szCs w:val="18"/>
        </w:rPr>
        <w:sym w:font="Wingdings" w:char="F0E0"/>
      </w:r>
      <w:r w:rsidR="00974BF8">
        <w:rPr>
          <w:sz w:val="18"/>
          <w:szCs w:val="18"/>
        </w:rPr>
        <w:t>Gallensäure entsteht</w:t>
      </w:r>
    </w:p>
    <w:p w:rsidR="00974BF8" w:rsidRDefault="00974BF8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-endogener Weg: große Lipoproteine von Leber freigesetzt und im Blutplasma durch Lipase abgebaut, in Leberzellen endozytiert</w:t>
      </w:r>
    </w:p>
    <w:p w:rsidR="00974BF8" w:rsidRDefault="00974BF8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-HDL-Metabolismus: von Dünndarm aufgenommene Chylomikronen und VLDL aus Leber zu HDL umgesetzt</w:t>
      </w:r>
    </w:p>
    <w:p w:rsidR="00974BF8" w:rsidRDefault="00974BF8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-LDL-Rezeptor: spezifische Rezeptor, Übergabe LDL-Fracht an Zelle </w:t>
      </w:r>
      <w:r w:rsidRPr="00974BF8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rezeptorvermittelte Exozytose </w:t>
      </w:r>
    </w:p>
    <w:p w:rsidR="00974BF8" w:rsidRDefault="00974BF8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-Erkrankungen: Störung Cholesterinstoffwechsel </w:t>
      </w:r>
      <w:r w:rsidRPr="00974BF8">
        <w:rPr>
          <w:sz w:val="18"/>
          <w:szCs w:val="18"/>
        </w:rPr>
        <w:sym w:font="Wingdings" w:char="F0E0"/>
      </w:r>
      <w:r>
        <w:rPr>
          <w:sz w:val="18"/>
          <w:szCs w:val="18"/>
        </w:rPr>
        <w:t>Cholesterinwert sehr hoch</w:t>
      </w:r>
    </w:p>
    <w:p w:rsidR="00974BF8" w:rsidRPr="00A35912" w:rsidRDefault="00974BF8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-Ursachen:</w:t>
      </w:r>
      <w:r w:rsidR="00C01BF6">
        <w:rPr>
          <w:sz w:val="18"/>
          <w:szCs w:val="18"/>
        </w:rPr>
        <w:t xml:space="preserve"> Störung beim LDL-Rezeptor </w:t>
      </w:r>
      <w:r w:rsidR="00C01BF6" w:rsidRPr="00C01BF6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Infarkte bei Kindern, frühzeitige Arteriosklerose</w:t>
      </w:r>
      <w:r w:rsidR="00C01BF6">
        <w:rPr>
          <w:sz w:val="18"/>
          <w:szCs w:val="18"/>
        </w:rPr>
        <w:t xml:space="preserve"> (Ablagerungen von Fett, Thromben, Kalk in Blutgefäßen = häufigste Todesursache)</w:t>
      </w:r>
      <w:r>
        <w:rPr>
          <w:sz w:val="18"/>
          <w:szCs w:val="18"/>
        </w:rPr>
        <w:t>, Akkumulation von LDL im Plasma</w:t>
      </w:r>
      <w:r w:rsidR="00C01BF6">
        <w:rPr>
          <w:sz w:val="18"/>
          <w:szCs w:val="18"/>
        </w:rPr>
        <w:t>, Ablagerung in haut/Sehnen/Augen</w:t>
      </w:r>
    </w:p>
    <w:p w:rsidR="002B1A62" w:rsidRDefault="00C01BF6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-Endothelzellen kleiden Wand von Blutgefäßen aus </w:t>
      </w:r>
      <w:r w:rsidRPr="00C01BF6">
        <w:rPr>
          <w:sz w:val="18"/>
          <w:szCs w:val="18"/>
        </w:rPr>
        <w:sym w:font="Wingdings" w:char="F0E0"/>
      </w:r>
      <w:r>
        <w:rPr>
          <w:sz w:val="18"/>
          <w:szCs w:val="18"/>
        </w:rPr>
        <w:t>möglichst glatt</w:t>
      </w:r>
    </w:p>
    <w:p w:rsidR="00C01BF6" w:rsidRDefault="00C01BF6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-Ursachen: morphologische Schäden durch Trauma, Makrophagen können andocken + haben keine Fressgrenze</w:t>
      </w:r>
    </w:p>
    <w:p w:rsidR="00C01BF6" w:rsidRDefault="00C01BF6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 w:rsidRPr="00C01BF6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Gefäßverschluss oder instabiler Plaque (Thrombenbildung) </w:t>
      </w:r>
      <w:r w:rsidRPr="00C01BF6">
        <w:rPr>
          <w:sz w:val="18"/>
          <w:szCs w:val="18"/>
        </w:rPr>
        <w:sym w:font="Wingdings" w:char="F0E0"/>
      </w:r>
      <w:r>
        <w:rPr>
          <w:sz w:val="18"/>
          <w:szCs w:val="18"/>
        </w:rPr>
        <w:t>Infakt</w:t>
      </w:r>
    </w:p>
    <w:p w:rsidR="00570456" w:rsidRDefault="00570456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</w:p>
    <w:p w:rsidR="00570456" w:rsidRDefault="00570456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Bereitstellung/Verwertung von Nucleotiden</w:t>
      </w:r>
    </w:p>
    <w:p w:rsidR="00570456" w:rsidRDefault="00570456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-Nucleotide sind Bausteine von NS: Zucker + Base + Phosphatrest</w:t>
      </w:r>
    </w:p>
    <w:p w:rsidR="00570456" w:rsidRPr="00570456" w:rsidRDefault="00570456" w:rsidP="00221481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-Monosaccharid: Pentosen</w:t>
      </w:r>
      <w:r w:rsidR="00221481">
        <w:rPr>
          <w:sz w:val="18"/>
          <w:szCs w:val="18"/>
        </w:rPr>
        <w:t xml:space="preserve"> </w:t>
      </w:r>
      <w:r w:rsidR="00221481" w:rsidRPr="00221481">
        <w:rPr>
          <w:sz w:val="18"/>
          <w:szCs w:val="18"/>
        </w:rPr>
        <w:sym w:font="Wingdings" w:char="F0E0"/>
      </w:r>
      <w:r w:rsidR="00221481">
        <w:rPr>
          <w:sz w:val="18"/>
          <w:szCs w:val="18"/>
        </w:rPr>
        <w:t xml:space="preserve"> DNA: β-D-2‘-Desoxyribofuranose</w:t>
      </w:r>
      <w:r w:rsidR="00221481">
        <w:rPr>
          <w:sz w:val="18"/>
          <w:szCs w:val="18"/>
        </w:rPr>
        <w:tab/>
      </w:r>
      <w:r w:rsidR="00221481">
        <w:rPr>
          <w:sz w:val="18"/>
          <w:szCs w:val="18"/>
        </w:rPr>
        <w:tab/>
      </w:r>
      <w:r w:rsidR="00221481" w:rsidRPr="00221481">
        <w:rPr>
          <w:sz w:val="18"/>
          <w:szCs w:val="18"/>
        </w:rPr>
        <w:t>RNA: β-D-Ribofuranose</w:t>
      </w:r>
    </w:p>
    <w:p w:rsidR="002B1A62" w:rsidRDefault="008E57EE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-Purinbasen: Adenin, Guanin (Wasserstoffbrückenbind. ausgebildet = Bindungsstärke höher, erst Ringsystem und dann Substituenten synthetisiert</w:t>
      </w:r>
    </w:p>
    <w:p w:rsidR="008E57EE" w:rsidRDefault="008E57EE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-Pyrimidinbasen: Cytosin, Thymin (DNA), Uracil (RNA)</w:t>
      </w:r>
    </w:p>
    <w:p w:rsidR="008E57EE" w:rsidRDefault="008E57EE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-Nucleosid hat keine Phosphatgruppe</w:t>
      </w:r>
    </w:p>
    <w:p w:rsidR="008E57EE" w:rsidRDefault="008E57EE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-wichtige Nucleotide und ihre Derivate:</w:t>
      </w:r>
    </w:p>
    <w:p w:rsidR="008E57EE" w:rsidRDefault="008E57EE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</w:t>
      </w:r>
      <w:r>
        <w:rPr>
          <w:noProof/>
          <w:sz w:val="18"/>
          <w:szCs w:val="18"/>
          <w:lang w:eastAsia="de-DE"/>
        </w:rPr>
        <w:drawing>
          <wp:inline distT="0" distB="0" distL="0" distR="0">
            <wp:extent cx="1765005" cy="1436088"/>
            <wp:effectExtent l="0" t="0" r="6985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176" cy="1438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00ADF">
        <w:rPr>
          <w:sz w:val="18"/>
          <w:szCs w:val="18"/>
        </w:rPr>
        <w:t xml:space="preserve"> </w:t>
      </w:r>
      <w:r>
        <w:rPr>
          <w:noProof/>
          <w:sz w:val="18"/>
          <w:szCs w:val="18"/>
          <w:lang w:eastAsia="de-DE"/>
        </w:rPr>
        <w:drawing>
          <wp:inline distT="0" distB="0" distL="0" distR="0">
            <wp:extent cx="2711302" cy="1389397"/>
            <wp:effectExtent l="0" t="0" r="0" b="127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302" cy="138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7EE" w:rsidRDefault="008E57EE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-2 metabolische Zugänge: de-novo und Wiederverwertung: salvage pathway</w:t>
      </w:r>
    </w:p>
    <w:p w:rsidR="008E57EE" w:rsidRDefault="008E57EE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</w:t>
      </w:r>
      <w:r w:rsidRPr="008E57EE">
        <w:rPr>
          <w:sz w:val="18"/>
          <w:szCs w:val="18"/>
          <w:highlight w:val="lightGray"/>
        </w:rPr>
        <w:t>de novo</w:t>
      </w:r>
      <w:r w:rsidR="00337519">
        <w:rPr>
          <w:sz w:val="18"/>
          <w:szCs w:val="18"/>
          <w:highlight w:val="lightGray"/>
        </w:rPr>
        <w:t xml:space="preserve"> Pyrimidinbyiosynthese</w:t>
      </w:r>
      <w:r w:rsidRPr="008E57EE">
        <w:rPr>
          <w:sz w:val="18"/>
          <w:szCs w:val="18"/>
          <w:highlight w:val="lightGray"/>
        </w:rPr>
        <w:t>:</w:t>
      </w:r>
      <w:r>
        <w:rPr>
          <w:sz w:val="18"/>
          <w:szCs w:val="18"/>
        </w:rPr>
        <w:t xml:space="preserve"> </w:t>
      </w:r>
      <w:proofErr w:type="gramStart"/>
      <w:r>
        <w:rPr>
          <w:sz w:val="18"/>
          <w:szCs w:val="18"/>
        </w:rPr>
        <w:t>Schlüsselrkt.:</w:t>
      </w:r>
      <w:proofErr w:type="gramEnd"/>
      <w:r>
        <w:rPr>
          <w:sz w:val="18"/>
          <w:szCs w:val="18"/>
        </w:rPr>
        <w:t xml:space="preserve"> reguliert über das Vorhandensein sein Enproduktes</w:t>
      </w:r>
    </w:p>
    <w:p w:rsidR="008E57EE" w:rsidRDefault="008E57EE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-an Ribose-5-Phosphat (aus Pentosephosphatweg) wird schrittweise ein Purinring aufgebaut</w:t>
      </w:r>
    </w:p>
    <w:p w:rsidR="008E57EE" w:rsidRDefault="008E57EE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-Ribose-5-phosphat wird aktiviert durch PRPP-Synthase (ATP</w:t>
      </w:r>
      <w:r w:rsidRPr="008E57EE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AMP) zu PRPP (5-Phosphoribosyl-1-pyrophosphat) </w:t>
      </w:r>
      <w:r w:rsidRPr="008E57EE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PRPP = Ausgangspunkt</w:t>
      </w:r>
    </w:p>
    <w:p w:rsidR="00CD0CE3" w:rsidRDefault="00CD0CE3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-1. Schritt: PRPP und Glutamin </w:t>
      </w:r>
      <w:r w:rsidRPr="00CD0CE3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PRA (5-Phophoribosyl-1-amin) mit Transferase (irreversibel), N übertragen</w:t>
      </w:r>
    </w:p>
    <w:p w:rsidR="00CD0CE3" w:rsidRDefault="00CD0CE3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-2-5: </w:t>
      </w:r>
      <w:r w:rsidR="007F6FFE">
        <w:rPr>
          <w:sz w:val="18"/>
          <w:szCs w:val="18"/>
        </w:rPr>
        <w:t xml:space="preserve"> </w:t>
      </w:r>
      <w:r>
        <w:rPr>
          <w:sz w:val="18"/>
          <w:szCs w:val="18"/>
        </w:rPr>
        <w:t>Aufbau des Imidazolringes, P</w:t>
      </w:r>
      <w:r w:rsidR="00F065F6">
        <w:rPr>
          <w:sz w:val="18"/>
          <w:szCs w:val="18"/>
        </w:rPr>
        <w:t>RA zu 5-Aminoimidazol</w:t>
      </w:r>
      <w:r>
        <w:rPr>
          <w:sz w:val="18"/>
          <w:szCs w:val="18"/>
        </w:rPr>
        <w:t>ribonukleotid</w:t>
      </w:r>
      <w:r w:rsidR="007F6FFE">
        <w:rPr>
          <w:sz w:val="18"/>
          <w:szCs w:val="18"/>
        </w:rPr>
        <w:t xml:space="preserve"> unter Glutamin/ATP-Verbrauch</w:t>
      </w:r>
    </w:p>
    <w:p w:rsidR="007F6FFE" w:rsidRDefault="007F6FFE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-6-10: Aufbau des Purinringsystems, Fumarat abgespalten im Verlauf für den Citratzyklus</w:t>
      </w:r>
    </w:p>
    <w:p w:rsidR="007F6FFE" w:rsidRDefault="007F6FFE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-Endprodukt: IMP (Inosinmonophosphat), zugehörige Base = Hypoxanthin</w:t>
      </w:r>
    </w:p>
    <w:p w:rsidR="007F6FFE" w:rsidRDefault="007F6FFE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-Purinnucleotid-Bildung von AMP und GMP, engmaschig reguliert</w:t>
      </w:r>
    </w:p>
    <w:p w:rsidR="007F6FFE" w:rsidRDefault="007F6FFE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</w:t>
      </w:r>
      <w:r w:rsidRPr="00337519">
        <w:rPr>
          <w:sz w:val="18"/>
          <w:szCs w:val="18"/>
          <w:highlight w:val="lightGray"/>
        </w:rPr>
        <w:t>alternativer Syntheseweg</w:t>
      </w:r>
      <w:r>
        <w:rPr>
          <w:sz w:val="18"/>
          <w:szCs w:val="18"/>
        </w:rPr>
        <w:t>: Nutzung der beim Abbau von Nucleotiden anfallenden freien Purinbasen</w:t>
      </w:r>
    </w:p>
    <w:p w:rsidR="007F6FFE" w:rsidRDefault="007F6FFE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= Wiederverwertungsprozess = salavage pathwa</w:t>
      </w:r>
      <w:r w:rsidR="00337519">
        <w:rPr>
          <w:sz w:val="18"/>
          <w:szCs w:val="18"/>
        </w:rPr>
        <w:t>y</w:t>
      </w:r>
    </w:p>
    <w:p w:rsidR="00337519" w:rsidRDefault="00337519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-PRPP + Purin </w:t>
      </w:r>
      <w:r w:rsidRPr="00337519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Purinribonucleotid</w:t>
      </w:r>
    </w:p>
    <w:p w:rsidR="00337519" w:rsidRDefault="00337519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-Ringsystem der Pyrimidine zunächst frei hergestellt, multifunktionelles Enzym katalysiert Synthese von Orotat aus Glutamin, HCO</w:t>
      </w:r>
      <w:r>
        <w:rPr>
          <w:sz w:val="18"/>
          <w:szCs w:val="18"/>
          <w:vertAlign w:val="superscript"/>
        </w:rPr>
        <w:t>3-</w:t>
      </w:r>
      <w:r>
        <w:rPr>
          <w:sz w:val="18"/>
          <w:szCs w:val="18"/>
        </w:rPr>
        <w:t>, Aspartat</w:t>
      </w:r>
    </w:p>
    <w:p w:rsidR="00337519" w:rsidRDefault="00337519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-anschließende Kondensation von Orotat mit PRPP zu Orotidylat </w:t>
      </w:r>
      <w:r w:rsidRPr="00337519">
        <w:rPr>
          <w:sz w:val="18"/>
          <w:szCs w:val="18"/>
        </w:rPr>
        <w:sym w:font="Wingdings" w:char="F0E0"/>
      </w:r>
      <w:r>
        <w:rPr>
          <w:sz w:val="18"/>
          <w:szCs w:val="18"/>
        </w:rPr>
        <w:t>Decarboxylierung zu Uridylat (UMP)</w:t>
      </w:r>
    </w:p>
    <w:p w:rsidR="00337519" w:rsidRDefault="00337519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-Proton der Carboxylgruppe kann dabei leichter abgespalten werden als das Proton der OH </w:t>
      </w:r>
      <w:r w:rsidRPr="00337519">
        <w:rPr>
          <w:sz w:val="18"/>
          <w:szCs w:val="18"/>
        </w:rPr>
        <w:sym w:font="Wingdings" w:char="F0E0"/>
      </w:r>
      <w:r>
        <w:rPr>
          <w:sz w:val="18"/>
          <w:szCs w:val="18"/>
        </w:rPr>
        <w:t>Carboxylatgruppe ist resonanzstabilisiert (delokalisiert)</w:t>
      </w:r>
    </w:p>
    <w:p w:rsidR="00337519" w:rsidRDefault="00337519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</w:t>
      </w:r>
      <w:r w:rsidRPr="00337519">
        <w:rPr>
          <w:sz w:val="18"/>
          <w:szCs w:val="18"/>
          <w:highlight w:val="lightGray"/>
        </w:rPr>
        <w:t>Nucleotidtriphosphate</w:t>
      </w:r>
      <w:r>
        <w:rPr>
          <w:sz w:val="18"/>
          <w:szCs w:val="18"/>
        </w:rPr>
        <w:t>: Nucleosid-Monophosphat-Kinasen (NMPK) phosphorylieren unter ATP-Verbrauch NMP zu NDP, Nucleosid-Diphosphat-Kinasen (NDPK)  phosphorylieren NDP zu NTP unter ATP-Verbrauch</w:t>
      </w:r>
    </w:p>
    <w:p w:rsidR="00337519" w:rsidRDefault="00337519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-wenn Thymin gegen Uracil ausgetauscht bei RNA ist OH drin statt H wie bei DNA</w:t>
      </w:r>
    </w:p>
    <w:p w:rsidR="00337519" w:rsidRDefault="00337519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-Uridintriphosphat zu Cytidintriphosphat umwandelbar durch Gllutamin/ATP-Umsatz</w:t>
      </w:r>
    </w:p>
    <w:p w:rsidR="00337519" w:rsidRDefault="00337519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</w:t>
      </w:r>
      <w:r w:rsidRPr="00337519">
        <w:rPr>
          <w:sz w:val="18"/>
          <w:szCs w:val="18"/>
          <w:highlight w:val="lightGray"/>
        </w:rPr>
        <w:t>Desoxyribonucleotide:</w:t>
      </w:r>
      <w:r>
        <w:rPr>
          <w:sz w:val="18"/>
          <w:szCs w:val="18"/>
        </w:rPr>
        <w:t xml:space="preserve"> Umwandlung Ribonucleotiden in Desoxyribonucleotiden, auf Stufe </w:t>
      </w:r>
      <w:proofErr w:type="gramStart"/>
      <w:r>
        <w:rPr>
          <w:sz w:val="18"/>
          <w:szCs w:val="18"/>
        </w:rPr>
        <w:t>der Di-Phosphat</w:t>
      </w:r>
      <w:proofErr w:type="gramEnd"/>
      <w:r>
        <w:rPr>
          <w:sz w:val="18"/>
          <w:szCs w:val="18"/>
        </w:rPr>
        <w:t xml:space="preserve"> durch Ribonucleotid-Reduktase</w:t>
      </w:r>
      <w:r w:rsidR="00A8000F">
        <w:rPr>
          <w:sz w:val="18"/>
          <w:szCs w:val="18"/>
        </w:rPr>
        <w:t xml:space="preserve"> unter Wasserabspaltung</w:t>
      </w:r>
    </w:p>
    <w:p w:rsidR="00A8000F" w:rsidRDefault="00A8000F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-DNA ist stabiler aufgrund Ww. zwischen Thymin und Adenin </w:t>
      </w:r>
      <w:r w:rsidRPr="00A8000F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beständiger als RNA, die eh nur best. Zeit bestehen soll und schneller abgebaut werden kann aufgrund Einzelstrang und OH-Gruppe</w:t>
      </w:r>
    </w:p>
    <w:p w:rsidR="009B7D03" w:rsidRDefault="009B7D03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-Desoxythymidylat (dTMP) </w:t>
      </w:r>
      <w:r w:rsidRPr="009B7D03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Thymidylat-Synthase (aus UDP wird dTMP)</w:t>
      </w:r>
    </w:p>
    <w:p w:rsidR="009B7D03" w:rsidRPr="00337519" w:rsidRDefault="009B7D03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</w:t>
      </w:r>
      <w:r w:rsidRPr="009B7D03">
        <w:rPr>
          <w:sz w:val="18"/>
          <w:szCs w:val="18"/>
          <w:highlight w:val="lightGray"/>
        </w:rPr>
        <w:t>Abbau</w:t>
      </w:r>
      <w:r>
        <w:rPr>
          <w:sz w:val="18"/>
          <w:szCs w:val="18"/>
        </w:rPr>
        <w:t xml:space="preserve">: Harnstoff/Harnsäure sind Hauptabbauprodukte von Pyrimidinen </w:t>
      </w:r>
      <w:r w:rsidRPr="009B7D03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Ammoniak entsteht </w:t>
      </w:r>
      <w:r w:rsidRPr="009B7D03">
        <w:rPr>
          <w:sz w:val="18"/>
          <w:szCs w:val="18"/>
        </w:rPr>
        <w:sym w:font="Wingdings" w:char="F0E0"/>
      </w:r>
      <w:r>
        <w:rPr>
          <w:sz w:val="18"/>
          <w:szCs w:val="18"/>
        </w:rPr>
        <w:t>Harnstoffzyklus zugeführt da Zellgift</w:t>
      </w:r>
    </w:p>
    <w:p w:rsidR="007F6FFE" w:rsidRDefault="007F6FFE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</w:p>
    <w:p w:rsidR="007F14AA" w:rsidRDefault="007F14AA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b/>
          <w:sz w:val="18"/>
          <w:szCs w:val="18"/>
        </w:rPr>
        <w:t>Abbau von AS und Harnstoffzyklus</w:t>
      </w:r>
    </w:p>
    <w:p w:rsidR="007F14AA" w:rsidRDefault="007F14AA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-Transaminierung/Desaminierung: Entfernung der α-Aminogruppe durch Transaminasen</w:t>
      </w:r>
    </w:p>
    <w:p w:rsidR="007F14AA" w:rsidRDefault="007F14AA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noProof/>
          <w:sz w:val="18"/>
          <w:szCs w:val="18"/>
          <w:lang w:eastAsia="de-DE"/>
        </w:rPr>
        <w:drawing>
          <wp:inline distT="0" distB="0" distL="0" distR="0">
            <wp:extent cx="2785731" cy="1116419"/>
            <wp:effectExtent l="0" t="0" r="0" b="7620"/>
            <wp:docPr id="32" name="Grafik 32" descr="C:\Users\Acer\Desktop\Unbenan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Desktop\Unbenannt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729" cy="1116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4AA" w:rsidRDefault="007F14AA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-Glucose-Alanin-Zyklus: Glucosegewinnung aus Alanin bei Nahrungsmangel (Alanin </w:t>
      </w:r>
      <w:r w:rsidRPr="007F14AA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Pyruvat (Glyconeogenese) </w:t>
      </w:r>
      <w:r w:rsidRPr="007F14AA">
        <w:rPr>
          <w:sz w:val="18"/>
          <w:szCs w:val="18"/>
        </w:rPr>
        <w:sym w:font="Wingdings" w:char="F0E0"/>
      </w:r>
      <w:r>
        <w:rPr>
          <w:sz w:val="18"/>
          <w:szCs w:val="18"/>
        </w:rPr>
        <w:t>Glucose in Blutkreislauf eingespeist</w:t>
      </w:r>
    </w:p>
    <w:p w:rsidR="007F14AA" w:rsidRDefault="007F14AA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-wenn Oxalacetat für Zitratzyklus ben</w:t>
      </w:r>
      <w:r w:rsidR="001749D7">
        <w:rPr>
          <w:sz w:val="18"/>
          <w:szCs w:val="18"/>
        </w:rPr>
        <w:t>ötigt wird Aspartat durch Aminotransferase (Transaminase) umgebaut</w:t>
      </w:r>
    </w:p>
    <w:p w:rsidR="001749D7" w:rsidRDefault="001749D7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</w:t>
      </w:r>
      <w:r w:rsidRPr="001749D7">
        <w:rPr>
          <w:sz w:val="18"/>
          <w:szCs w:val="18"/>
          <w:highlight w:val="lightGray"/>
        </w:rPr>
        <w:t>Harnstoffzyklus</w:t>
      </w:r>
      <w:r>
        <w:rPr>
          <w:sz w:val="18"/>
          <w:szCs w:val="18"/>
        </w:rPr>
        <w:t>: in Leber/Mitochondrien/Cytosol, wichtigste Transportform N</w:t>
      </w:r>
    </w:p>
    <w:p w:rsidR="001749D7" w:rsidRDefault="001749D7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-freigewordenes Ammoniak aus Nucleotidabbau muss verwertet werden, in Mitochondrium zu Citrullin umgebaut </w:t>
      </w:r>
      <w:r w:rsidRPr="001749D7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raustransportiert </w:t>
      </w:r>
      <w:r w:rsidRPr="001749D7">
        <w:rPr>
          <w:sz w:val="18"/>
          <w:szCs w:val="18"/>
        </w:rPr>
        <w:sym w:font="Wingdings" w:char="F0E0"/>
      </w:r>
      <w:r>
        <w:rPr>
          <w:sz w:val="18"/>
          <w:szCs w:val="18"/>
        </w:rPr>
        <w:t>reagiert mit Aspartat (2 Aminogruppen gespendet) unter Verbrauch von 3 ATP am Ende zu Fumarat und Arginin, Arginin wird unter Wasserabspaltung zu Harnstoff und Fumarat wird zu Malat umgebaut</w:t>
      </w:r>
    </w:p>
    <w:p w:rsidR="001749D7" w:rsidRDefault="001749D7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-Kreatinphosphat: Nebenprodukt des Harnstoffzyklus, Energiereserve im Muskelstoffwechsel</w:t>
      </w:r>
      <w:r w:rsidR="00E64C33">
        <w:rPr>
          <w:sz w:val="18"/>
          <w:szCs w:val="18"/>
        </w:rPr>
        <w:t>, kann Phosphatgruppe auf ADP übertragen (Keratinphosphat zu Keratin durch Keratinkinase)</w:t>
      </w:r>
    </w:p>
    <w:p w:rsidR="00E64C33" w:rsidRDefault="00E64C33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-Ammoniak im Stoffwechsel: Freisetzung bei Desaminierung AMP zu IMP (Muskulatur), Abbau Glutamin (Nieren) und Stoffwechselaktivität im Darm</w:t>
      </w:r>
    </w:p>
    <w:p w:rsidR="00E64C33" w:rsidRDefault="00E64C33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-NH</w:t>
      </w:r>
      <w:r>
        <w:rPr>
          <w:sz w:val="18"/>
          <w:szCs w:val="18"/>
          <w:vertAlign w:val="subscript"/>
        </w:rPr>
        <w:t>3</w:t>
      </w:r>
      <w:r>
        <w:rPr>
          <w:sz w:val="18"/>
          <w:szCs w:val="18"/>
        </w:rPr>
        <w:t xml:space="preserve">-Aufnahme/Entgiftung: Gehirn (Astrozyten) Synthese von Glutamin aus Glutamat, Leber (Hepatozyten) schnelle Entgiftung durch Glutamat-Dehydrogenase und Glutamin-Synthetase </w:t>
      </w:r>
      <w:r w:rsidRPr="00E64C33">
        <w:rPr>
          <w:sz w:val="18"/>
          <w:szCs w:val="18"/>
        </w:rPr>
        <w:sym w:font="Wingdings" w:char="F0E0"/>
      </w:r>
      <w:r>
        <w:rPr>
          <w:sz w:val="18"/>
          <w:szCs w:val="18"/>
        </w:rPr>
        <w:t>Synthese Harnstoff</w:t>
      </w:r>
    </w:p>
    <w:p w:rsidR="00E64C33" w:rsidRDefault="00E64C33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</w:t>
      </w:r>
      <w:r w:rsidR="00591B9A">
        <w:rPr>
          <w:sz w:val="18"/>
          <w:szCs w:val="18"/>
        </w:rPr>
        <w:t xml:space="preserve">Wege des C im Abbau der AS </w:t>
      </w:r>
      <w:r w:rsidR="00591B9A" w:rsidRPr="00591B9A">
        <w:rPr>
          <w:sz w:val="18"/>
          <w:szCs w:val="18"/>
        </w:rPr>
        <w:sym w:font="Wingdings" w:char="F0E0"/>
      </w:r>
      <w:r w:rsidR="00591B9A">
        <w:rPr>
          <w:sz w:val="18"/>
          <w:szCs w:val="18"/>
        </w:rPr>
        <w:t xml:space="preserve"> Einteilung der AS anhand der C-Atome ihrer Abbauprodukte</w:t>
      </w:r>
    </w:p>
    <w:p w:rsidR="00591B9A" w:rsidRDefault="00591B9A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303"/>
        <w:gridCol w:w="2303"/>
        <w:gridCol w:w="2303"/>
        <w:gridCol w:w="2303"/>
      </w:tblGrid>
      <w:tr w:rsidR="00591B9A" w:rsidTr="00591B9A">
        <w:tc>
          <w:tcPr>
            <w:tcW w:w="2303" w:type="dxa"/>
          </w:tcPr>
          <w:p w:rsidR="00591B9A" w:rsidRPr="00591B9A" w:rsidRDefault="00591B9A" w:rsidP="00591B9A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8188"/>
              </w:tabs>
              <w:spacing w:after="0" w:line="240" w:lineRule="auto"/>
              <w:jc w:val="center"/>
              <w:rPr>
                <w:b/>
                <w:sz w:val="18"/>
                <w:szCs w:val="18"/>
              </w:rPr>
            </w:pPr>
            <w:r w:rsidRPr="00591B9A">
              <w:rPr>
                <w:b/>
                <w:sz w:val="18"/>
                <w:szCs w:val="18"/>
              </w:rPr>
              <w:t>Gruppe</w:t>
            </w:r>
          </w:p>
        </w:tc>
        <w:tc>
          <w:tcPr>
            <w:tcW w:w="2303" w:type="dxa"/>
          </w:tcPr>
          <w:p w:rsidR="00591B9A" w:rsidRPr="00591B9A" w:rsidRDefault="00591B9A" w:rsidP="00591B9A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8188"/>
              </w:tabs>
              <w:spacing w:after="0" w:line="240" w:lineRule="auto"/>
              <w:jc w:val="center"/>
              <w:rPr>
                <w:b/>
                <w:sz w:val="18"/>
                <w:szCs w:val="18"/>
              </w:rPr>
            </w:pPr>
            <w:r w:rsidRPr="00591B9A">
              <w:rPr>
                <w:b/>
                <w:sz w:val="18"/>
                <w:szCs w:val="18"/>
              </w:rPr>
              <w:t>AS</w:t>
            </w:r>
          </w:p>
        </w:tc>
        <w:tc>
          <w:tcPr>
            <w:tcW w:w="2303" w:type="dxa"/>
          </w:tcPr>
          <w:p w:rsidR="00591B9A" w:rsidRPr="00591B9A" w:rsidRDefault="00591B9A" w:rsidP="00591B9A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8188"/>
              </w:tabs>
              <w:spacing w:after="0" w:line="240" w:lineRule="auto"/>
              <w:jc w:val="center"/>
              <w:rPr>
                <w:b/>
                <w:sz w:val="18"/>
                <w:szCs w:val="18"/>
              </w:rPr>
            </w:pPr>
            <w:r w:rsidRPr="00591B9A">
              <w:rPr>
                <w:b/>
                <w:sz w:val="18"/>
                <w:szCs w:val="18"/>
              </w:rPr>
              <w:t>Abbauprodukt</w:t>
            </w:r>
          </w:p>
        </w:tc>
        <w:tc>
          <w:tcPr>
            <w:tcW w:w="2303" w:type="dxa"/>
          </w:tcPr>
          <w:p w:rsidR="00591B9A" w:rsidRPr="00591B9A" w:rsidRDefault="00591B9A" w:rsidP="00591B9A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8188"/>
              </w:tabs>
              <w:spacing w:after="0" w:line="240" w:lineRule="auto"/>
              <w:jc w:val="center"/>
              <w:rPr>
                <w:b/>
                <w:sz w:val="18"/>
                <w:szCs w:val="18"/>
              </w:rPr>
            </w:pPr>
            <w:r w:rsidRPr="00591B9A">
              <w:rPr>
                <w:b/>
                <w:sz w:val="18"/>
                <w:szCs w:val="18"/>
              </w:rPr>
              <w:t>Art der AS</w:t>
            </w:r>
          </w:p>
        </w:tc>
      </w:tr>
      <w:tr w:rsidR="00591B9A" w:rsidTr="00591B9A">
        <w:tc>
          <w:tcPr>
            <w:tcW w:w="2303" w:type="dxa"/>
          </w:tcPr>
          <w:p w:rsidR="00591B9A" w:rsidRPr="00591B9A" w:rsidRDefault="00591B9A" w:rsidP="00591B9A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8188"/>
              </w:tabs>
              <w:spacing w:after="0" w:line="240" w:lineRule="auto"/>
              <w:jc w:val="center"/>
              <w:rPr>
                <w:b/>
                <w:sz w:val="18"/>
                <w:szCs w:val="18"/>
              </w:rPr>
            </w:pPr>
            <w:r w:rsidRPr="00591B9A">
              <w:rPr>
                <w:b/>
                <w:sz w:val="18"/>
                <w:szCs w:val="18"/>
              </w:rPr>
              <w:t>C2</w:t>
            </w:r>
          </w:p>
        </w:tc>
        <w:tc>
          <w:tcPr>
            <w:tcW w:w="2303" w:type="dxa"/>
          </w:tcPr>
          <w:p w:rsidR="00591B9A" w:rsidRDefault="00591B9A" w:rsidP="00591B9A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8188"/>
              </w:tabs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Lysin, Leucin</w:t>
            </w:r>
          </w:p>
        </w:tc>
        <w:tc>
          <w:tcPr>
            <w:tcW w:w="2303" w:type="dxa"/>
          </w:tcPr>
          <w:p w:rsidR="00591B9A" w:rsidRDefault="00591B9A" w:rsidP="00591B9A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8188"/>
              </w:tabs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Acetyl-CoA</w:t>
            </w:r>
          </w:p>
        </w:tc>
        <w:tc>
          <w:tcPr>
            <w:tcW w:w="2303" w:type="dxa"/>
          </w:tcPr>
          <w:p w:rsidR="00591B9A" w:rsidRDefault="00591B9A" w:rsidP="00591B9A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8188"/>
              </w:tabs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ketogen</w:t>
            </w:r>
          </w:p>
        </w:tc>
      </w:tr>
      <w:tr w:rsidR="00591B9A" w:rsidTr="00591B9A">
        <w:tc>
          <w:tcPr>
            <w:tcW w:w="2303" w:type="dxa"/>
          </w:tcPr>
          <w:p w:rsidR="00591B9A" w:rsidRPr="00591B9A" w:rsidRDefault="00591B9A" w:rsidP="00591B9A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8188"/>
              </w:tabs>
              <w:spacing w:after="0" w:line="240" w:lineRule="auto"/>
              <w:jc w:val="center"/>
              <w:rPr>
                <w:b/>
                <w:sz w:val="18"/>
                <w:szCs w:val="18"/>
              </w:rPr>
            </w:pPr>
            <w:r w:rsidRPr="00591B9A">
              <w:rPr>
                <w:b/>
                <w:sz w:val="18"/>
                <w:szCs w:val="18"/>
              </w:rPr>
              <w:t>C3</w:t>
            </w:r>
          </w:p>
        </w:tc>
        <w:tc>
          <w:tcPr>
            <w:tcW w:w="2303" w:type="dxa"/>
          </w:tcPr>
          <w:p w:rsidR="00591B9A" w:rsidRDefault="00591B9A" w:rsidP="00591B9A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8188"/>
              </w:tabs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Alanin, Serin</w:t>
            </w:r>
          </w:p>
        </w:tc>
        <w:tc>
          <w:tcPr>
            <w:tcW w:w="2303" w:type="dxa"/>
          </w:tcPr>
          <w:p w:rsidR="00591B9A" w:rsidRDefault="00591B9A" w:rsidP="00591B9A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8188"/>
              </w:tabs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Pyruvat</w:t>
            </w:r>
          </w:p>
        </w:tc>
        <w:tc>
          <w:tcPr>
            <w:tcW w:w="2303" w:type="dxa"/>
          </w:tcPr>
          <w:p w:rsidR="00591B9A" w:rsidRDefault="00591B9A" w:rsidP="00591B9A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8188"/>
              </w:tabs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glucogen</w:t>
            </w:r>
          </w:p>
        </w:tc>
      </w:tr>
      <w:tr w:rsidR="00591B9A" w:rsidTr="00591B9A">
        <w:tc>
          <w:tcPr>
            <w:tcW w:w="2303" w:type="dxa"/>
          </w:tcPr>
          <w:p w:rsidR="00591B9A" w:rsidRPr="00591B9A" w:rsidRDefault="00591B9A" w:rsidP="00591B9A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8188"/>
              </w:tabs>
              <w:spacing w:after="0" w:line="240" w:lineRule="auto"/>
              <w:jc w:val="center"/>
              <w:rPr>
                <w:b/>
                <w:sz w:val="18"/>
                <w:szCs w:val="18"/>
              </w:rPr>
            </w:pPr>
            <w:r w:rsidRPr="00591B9A">
              <w:rPr>
                <w:b/>
                <w:sz w:val="18"/>
                <w:szCs w:val="18"/>
              </w:rPr>
              <w:t>C4-O</w:t>
            </w:r>
          </w:p>
        </w:tc>
        <w:tc>
          <w:tcPr>
            <w:tcW w:w="2303" w:type="dxa"/>
          </w:tcPr>
          <w:p w:rsidR="00591B9A" w:rsidRDefault="00591B9A" w:rsidP="00591B9A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8188"/>
              </w:tabs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Aspartat, Asparagin</w:t>
            </w:r>
          </w:p>
        </w:tc>
        <w:tc>
          <w:tcPr>
            <w:tcW w:w="2303" w:type="dxa"/>
          </w:tcPr>
          <w:p w:rsidR="00591B9A" w:rsidRDefault="00591B9A" w:rsidP="00591B9A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8188"/>
              </w:tabs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Oxalacetat</w:t>
            </w:r>
          </w:p>
        </w:tc>
        <w:tc>
          <w:tcPr>
            <w:tcW w:w="2303" w:type="dxa"/>
          </w:tcPr>
          <w:p w:rsidR="00591B9A" w:rsidRDefault="00591B9A" w:rsidP="00591B9A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8188"/>
              </w:tabs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glucogen</w:t>
            </w:r>
          </w:p>
        </w:tc>
      </w:tr>
      <w:tr w:rsidR="00591B9A" w:rsidTr="00591B9A">
        <w:tc>
          <w:tcPr>
            <w:tcW w:w="2303" w:type="dxa"/>
          </w:tcPr>
          <w:p w:rsidR="00591B9A" w:rsidRPr="00591B9A" w:rsidRDefault="00591B9A" w:rsidP="00591B9A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8188"/>
              </w:tabs>
              <w:spacing w:after="0" w:line="240" w:lineRule="auto"/>
              <w:jc w:val="center"/>
              <w:rPr>
                <w:b/>
                <w:sz w:val="18"/>
                <w:szCs w:val="18"/>
              </w:rPr>
            </w:pPr>
            <w:r w:rsidRPr="00591B9A">
              <w:rPr>
                <w:b/>
                <w:sz w:val="18"/>
                <w:szCs w:val="18"/>
              </w:rPr>
              <w:t>C4-F</w:t>
            </w:r>
          </w:p>
        </w:tc>
        <w:tc>
          <w:tcPr>
            <w:tcW w:w="2303" w:type="dxa"/>
          </w:tcPr>
          <w:p w:rsidR="00591B9A" w:rsidRDefault="00591B9A" w:rsidP="00591B9A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8188"/>
              </w:tabs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Tyrosin</w:t>
            </w:r>
          </w:p>
        </w:tc>
        <w:tc>
          <w:tcPr>
            <w:tcW w:w="2303" w:type="dxa"/>
          </w:tcPr>
          <w:p w:rsidR="00591B9A" w:rsidRDefault="00591B9A" w:rsidP="00591B9A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8188"/>
              </w:tabs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Fumerat, Acetyl-CoA</w:t>
            </w:r>
          </w:p>
        </w:tc>
        <w:tc>
          <w:tcPr>
            <w:tcW w:w="2303" w:type="dxa"/>
          </w:tcPr>
          <w:p w:rsidR="00591B9A" w:rsidRDefault="00591B9A" w:rsidP="00591B9A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8188"/>
              </w:tabs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gemischt</w:t>
            </w:r>
          </w:p>
        </w:tc>
      </w:tr>
      <w:tr w:rsidR="00591B9A" w:rsidTr="00591B9A">
        <w:tc>
          <w:tcPr>
            <w:tcW w:w="2303" w:type="dxa"/>
          </w:tcPr>
          <w:p w:rsidR="00591B9A" w:rsidRPr="00591B9A" w:rsidRDefault="00591B9A" w:rsidP="00591B9A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8188"/>
              </w:tabs>
              <w:spacing w:after="0" w:line="240" w:lineRule="auto"/>
              <w:jc w:val="center"/>
              <w:rPr>
                <w:b/>
                <w:sz w:val="18"/>
                <w:szCs w:val="18"/>
              </w:rPr>
            </w:pPr>
            <w:r w:rsidRPr="00591B9A">
              <w:rPr>
                <w:b/>
                <w:sz w:val="18"/>
                <w:szCs w:val="18"/>
              </w:rPr>
              <w:t>C4-S</w:t>
            </w:r>
          </w:p>
        </w:tc>
        <w:tc>
          <w:tcPr>
            <w:tcW w:w="2303" w:type="dxa"/>
          </w:tcPr>
          <w:p w:rsidR="00591B9A" w:rsidRDefault="00591B9A" w:rsidP="00591B9A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8188"/>
              </w:tabs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Valin, Threonin</w:t>
            </w:r>
          </w:p>
        </w:tc>
        <w:tc>
          <w:tcPr>
            <w:tcW w:w="2303" w:type="dxa"/>
          </w:tcPr>
          <w:p w:rsidR="00591B9A" w:rsidRDefault="00591B9A" w:rsidP="00591B9A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8188"/>
              </w:tabs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Succinyl-CoA</w:t>
            </w:r>
          </w:p>
        </w:tc>
        <w:tc>
          <w:tcPr>
            <w:tcW w:w="2303" w:type="dxa"/>
          </w:tcPr>
          <w:p w:rsidR="00591B9A" w:rsidRDefault="00591B9A" w:rsidP="00591B9A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8188"/>
              </w:tabs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glucogen</w:t>
            </w:r>
          </w:p>
        </w:tc>
      </w:tr>
      <w:tr w:rsidR="00591B9A" w:rsidTr="00591B9A">
        <w:tc>
          <w:tcPr>
            <w:tcW w:w="2303" w:type="dxa"/>
          </w:tcPr>
          <w:p w:rsidR="00591B9A" w:rsidRPr="00591B9A" w:rsidRDefault="00591B9A" w:rsidP="00591B9A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8188"/>
              </w:tabs>
              <w:spacing w:after="0" w:line="240" w:lineRule="auto"/>
              <w:jc w:val="center"/>
              <w:rPr>
                <w:b/>
                <w:sz w:val="18"/>
                <w:szCs w:val="18"/>
              </w:rPr>
            </w:pPr>
            <w:r w:rsidRPr="00591B9A">
              <w:rPr>
                <w:b/>
                <w:sz w:val="18"/>
                <w:szCs w:val="18"/>
              </w:rPr>
              <w:t>C5</w:t>
            </w:r>
          </w:p>
        </w:tc>
        <w:tc>
          <w:tcPr>
            <w:tcW w:w="2303" w:type="dxa"/>
          </w:tcPr>
          <w:p w:rsidR="00591B9A" w:rsidRDefault="00591B9A" w:rsidP="00591B9A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8188"/>
              </w:tabs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Glutamat, Prolin</w:t>
            </w:r>
          </w:p>
        </w:tc>
        <w:tc>
          <w:tcPr>
            <w:tcW w:w="2303" w:type="dxa"/>
          </w:tcPr>
          <w:p w:rsidR="00591B9A" w:rsidRDefault="00591B9A" w:rsidP="00591B9A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8188"/>
              </w:tabs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α-Ketogluarat</w:t>
            </w:r>
          </w:p>
        </w:tc>
        <w:tc>
          <w:tcPr>
            <w:tcW w:w="2303" w:type="dxa"/>
          </w:tcPr>
          <w:p w:rsidR="00591B9A" w:rsidRDefault="00591B9A" w:rsidP="00591B9A">
            <w:pPr>
              <w:tabs>
                <w:tab w:val="left" w:pos="708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8188"/>
              </w:tabs>
              <w:spacing w:after="0" w:line="240" w:lineRule="auto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glucogen</w:t>
            </w:r>
          </w:p>
        </w:tc>
      </w:tr>
    </w:tbl>
    <w:p w:rsidR="00591B9A" w:rsidRDefault="00591B9A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</w:p>
    <w:p w:rsidR="00944CE1" w:rsidRDefault="00944CE1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-AS-Abbauprodukte mit Mediatorfunktion: Biogene Amine: Decarboxylierung von AS, physiolog. Wirkung als Neurotransmitter oder Mediatoren</w:t>
      </w:r>
    </w:p>
    <w:p w:rsidR="00944CE1" w:rsidRDefault="00944CE1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-Bsp.: Serotonin: Neurotransmitter, Beteiligung Regulation Blutgerinnung, Komponente des Wespengiftes, Beeinflussung von Schlaf/Appetit/Sexualverhalten/Schmerzverhalten (Hydroxyl./Decarboxl. von Tryptophan)</w:t>
      </w:r>
    </w:p>
    <w:p w:rsidR="00944CE1" w:rsidRDefault="00944CE1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-Histamin: Decarboxyl. Von Histidin, Neurotransmitter, Mediator allergischer Reaktionen, stimuliert Bildung von HCl im Magen, Wespengiftkomponente</w:t>
      </w:r>
    </w:p>
    <w:p w:rsidR="00944CE1" w:rsidRDefault="00944CE1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-NO als Abbauprodukt des Arginins: durch Oxidation der Guanidio-Gruppe mithilfe von NO-Synthase, als Botensubstanz entscheidende Rolle bei Regulation Blutgefäßweite</w:t>
      </w:r>
      <w:r w:rsidR="00A84EBF">
        <w:rPr>
          <w:sz w:val="18"/>
          <w:szCs w:val="18"/>
        </w:rPr>
        <w:t xml:space="preserve"> (Viagra ursprünglich zur Gefäßerweiterung)</w:t>
      </w:r>
    </w:p>
    <w:p w:rsidR="00EB701D" w:rsidRDefault="00EB701D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</w:p>
    <w:p w:rsidR="00EB701D" w:rsidRDefault="00EB701D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Biosynthese von AS und Häm</w:t>
      </w:r>
    </w:p>
    <w:p w:rsidR="00EB701D" w:rsidRDefault="00097E7E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-pro Tag 300 g, 20 AS, 9 essentiell, 11 nicht essentiell als Zwischenprodukte des oxidat. Katabolismus</w:t>
      </w:r>
    </w:p>
    <w:p w:rsidR="00097E7E" w:rsidRDefault="00097E7E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-α-Aminogruppe: Knöllchenbakterien besitzen Fähigkeit, elementaren/molekularen N2 zu binden indem sie in zu NH</w:t>
      </w:r>
      <w:r>
        <w:rPr>
          <w:sz w:val="18"/>
          <w:szCs w:val="18"/>
          <w:vertAlign w:val="subscript"/>
        </w:rPr>
        <w:t>3</w:t>
      </w:r>
      <w:r>
        <w:rPr>
          <w:sz w:val="18"/>
          <w:szCs w:val="18"/>
        </w:rPr>
        <w:t xml:space="preserve"> oder NH</w:t>
      </w:r>
      <w:r>
        <w:rPr>
          <w:sz w:val="18"/>
          <w:szCs w:val="18"/>
          <w:vertAlign w:val="subscript"/>
        </w:rPr>
        <w:t>4</w:t>
      </w:r>
      <w:r>
        <w:rPr>
          <w:sz w:val="18"/>
          <w:szCs w:val="18"/>
          <w:vertAlign w:val="superscript"/>
        </w:rPr>
        <w:t>+</w:t>
      </w:r>
      <w:r>
        <w:rPr>
          <w:sz w:val="18"/>
          <w:szCs w:val="18"/>
        </w:rPr>
        <w:t xml:space="preserve"> reduzieren </w:t>
      </w:r>
      <w:r w:rsidRPr="00097E7E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biologisch verfügbar</w:t>
      </w:r>
    </w:p>
    <w:p w:rsidR="00097E7E" w:rsidRDefault="00097E7E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-Einbau von NH</w:t>
      </w:r>
      <w:r>
        <w:rPr>
          <w:sz w:val="18"/>
          <w:szCs w:val="18"/>
          <w:vertAlign w:val="subscript"/>
        </w:rPr>
        <w:t>3</w:t>
      </w:r>
      <w:r>
        <w:rPr>
          <w:sz w:val="18"/>
          <w:szCs w:val="18"/>
        </w:rPr>
        <w:t xml:space="preserve"> in AS: Glutamat/Glutamin als Aminogruppendonor</w:t>
      </w:r>
    </w:p>
    <w:p w:rsidR="00097E7E" w:rsidRDefault="00097E7E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-Kohlenstoffgerüst aus Intermediaten des Stoffwechsels: α-Ketoglutarat (aus Citratzyklus) zu Glutamat zu Glutamin/Prolin/Arginin</w:t>
      </w:r>
    </w:p>
    <w:p w:rsidR="00097E7E" w:rsidRDefault="00097E7E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-Oxalacetat (Citratz.)durch Transaminierung zu Aspartat </w:t>
      </w:r>
      <w:r w:rsidRPr="00097E7E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Asparagin (TA)/Methionin/Lysin/Threonin </w:t>
      </w:r>
      <w:r w:rsidRPr="00097E7E">
        <w:rPr>
          <w:sz w:val="18"/>
          <w:szCs w:val="18"/>
        </w:rPr>
        <w:sym w:font="Wingdings" w:char="F0E0"/>
      </w:r>
      <w:r>
        <w:rPr>
          <w:sz w:val="18"/>
          <w:szCs w:val="18"/>
        </w:rPr>
        <w:t>Isoleucin)</w:t>
      </w:r>
    </w:p>
    <w:p w:rsidR="00097E7E" w:rsidRDefault="00097E7E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-Pyruvat (aus Citratz.)zu Alanin(TA)/Valin/Leucin</w:t>
      </w:r>
    </w:p>
    <w:p w:rsidR="00097E7E" w:rsidRDefault="00097E7E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-Tyrosin (per se nicht selbst herstellbar = semiessentiell) </w:t>
      </w:r>
      <w:r w:rsidRPr="00097E7E">
        <w:rPr>
          <w:sz w:val="18"/>
          <w:szCs w:val="18"/>
        </w:rPr>
        <w:sym w:font="Wingdings" w:char="F0E0"/>
      </w:r>
      <w:r>
        <w:rPr>
          <w:sz w:val="18"/>
          <w:szCs w:val="18"/>
        </w:rPr>
        <w:t>Phosphoenolpyruvat + Erythrose-4-phosphat (Pentose-Phosphatweg) zu Phenylalanin und über Hydroxylierung zu Tyrosin</w:t>
      </w:r>
    </w:p>
    <w:p w:rsidR="00097E7E" w:rsidRDefault="00097E7E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-3-Phosphoglycerat (aus Glykolyse) zu Serin </w:t>
      </w:r>
      <w:r w:rsidRPr="00097E7E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Cystein/Glycin  (beide Schwefelfaltig)</w:t>
      </w:r>
    </w:p>
    <w:p w:rsidR="00097E7E" w:rsidRDefault="00097E7E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</w:p>
    <w:p w:rsidR="00097E7E" w:rsidRPr="00C9075B" w:rsidRDefault="00097E7E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-Biosynthese von Häm: Einlagerung Eisenion in Porphyrin</w:t>
      </w:r>
      <w:r w:rsidR="00C9075B">
        <w:rPr>
          <w:sz w:val="18"/>
          <w:szCs w:val="18"/>
        </w:rPr>
        <w:t>, Elektronentransport und O</w:t>
      </w:r>
      <w:r w:rsidR="00C9075B">
        <w:rPr>
          <w:sz w:val="18"/>
          <w:szCs w:val="18"/>
          <w:vertAlign w:val="subscript"/>
        </w:rPr>
        <w:t>2</w:t>
      </w:r>
      <w:r w:rsidR="00C9075B">
        <w:rPr>
          <w:sz w:val="18"/>
          <w:szCs w:val="18"/>
        </w:rPr>
        <w:t>-Transport</w:t>
      </w:r>
    </w:p>
    <w:p w:rsidR="00097E7E" w:rsidRDefault="00097E7E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-Hämoglobin: Proteinkomponente = 4 UE Globin, 2 Hb α/β, O</w:t>
      </w:r>
      <w:r>
        <w:rPr>
          <w:sz w:val="18"/>
          <w:szCs w:val="18"/>
          <w:vertAlign w:val="subscript"/>
        </w:rPr>
        <w:t>2</w:t>
      </w:r>
      <w:r>
        <w:rPr>
          <w:sz w:val="18"/>
          <w:szCs w:val="18"/>
        </w:rPr>
        <w:t>-bindende Proteine</w:t>
      </w:r>
    </w:p>
    <w:p w:rsidR="00C9075B" w:rsidRDefault="00C9075B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-Blut ist rot, da alles andere wegabsorbiert wird, Bsp.: Tintenfisch, Spinne haben Hämocyane </w:t>
      </w:r>
      <w:r w:rsidRPr="00C9075B">
        <w:rPr>
          <w:sz w:val="18"/>
          <w:szCs w:val="18"/>
        </w:rPr>
        <w:sym w:font="Wingdings" w:char="F0E0"/>
      </w:r>
      <w:r>
        <w:rPr>
          <w:sz w:val="18"/>
          <w:szCs w:val="18"/>
        </w:rPr>
        <w:t>Blau</w:t>
      </w:r>
    </w:p>
    <w:p w:rsidR="00C9075B" w:rsidRDefault="00C9075B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</w:p>
    <w:p w:rsidR="00C9075B" w:rsidRDefault="00F03111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noProof/>
          <w:sz w:val="18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6064531</wp:posOffset>
                </wp:positionH>
                <wp:positionV relativeFrom="paragraph">
                  <wp:posOffset>73291</wp:posOffset>
                </wp:positionV>
                <wp:extent cx="0" cy="882015"/>
                <wp:effectExtent l="76200" t="19050" r="76200" b="70485"/>
                <wp:wrapNone/>
                <wp:docPr id="33" name="Gerade Verbindung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8201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Gerade Verbindung 33" o:spid="_x0000_s1026" style="position:absolute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77.5pt,5.75pt" to="477.5pt,7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" strokecolor="red" strokeweight="3pt">
                <v:shadow on="t" color="black" opacity="22937f" origin=",.5" offset="0,.63889mm"/>
              </v:line>
            </w:pict>
          </mc:Fallback>
        </mc:AlternateContent>
      </w:r>
      <w:r w:rsidR="00C9075B">
        <w:rPr>
          <w:sz w:val="18"/>
          <w:szCs w:val="18"/>
        </w:rPr>
        <w:t>-</w:t>
      </w:r>
      <w:r w:rsidR="00C9075B" w:rsidRPr="00C9075B">
        <w:rPr>
          <w:sz w:val="18"/>
          <w:szCs w:val="18"/>
          <w:highlight w:val="lightGray"/>
        </w:rPr>
        <w:t>Biosynthese von Häm</w:t>
      </w:r>
      <w:r w:rsidR="00C9075B">
        <w:rPr>
          <w:sz w:val="18"/>
          <w:szCs w:val="18"/>
        </w:rPr>
        <w:t xml:space="preserve"> aus Prophyrinen aus Glycin und Succinyl-CoA (Bausteine des Hämoglobins)</w:t>
      </w:r>
    </w:p>
    <w:p w:rsidR="00F03111" w:rsidRDefault="00F03111" w:rsidP="00EC7AC6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-Kompartimentespringer: in Mitochondrien und Cytoplasma</w:t>
      </w:r>
    </w:p>
    <w:p w:rsidR="00C9075B" w:rsidRPr="00C9075B" w:rsidRDefault="00C9075B" w:rsidP="00C9075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</w:t>
      </w:r>
      <w:r w:rsidRPr="00C9075B">
        <w:t xml:space="preserve"> </w:t>
      </w:r>
      <w:r w:rsidRPr="00C9075B">
        <w:rPr>
          <w:sz w:val="18"/>
          <w:szCs w:val="18"/>
        </w:rPr>
        <w:t>Abschnitt 1-Bildung eines Pyrrolheterocyclus</w:t>
      </w:r>
      <w:r w:rsidR="00F03111">
        <w:rPr>
          <w:sz w:val="18"/>
          <w:szCs w:val="18"/>
        </w:rPr>
        <w:t xml:space="preserve"> (Succinyl-CoA und Glycin = Ausgang)</w:t>
      </w:r>
    </w:p>
    <w:p w:rsidR="00C9075B" w:rsidRPr="00C9075B" w:rsidRDefault="00C9075B" w:rsidP="00C9075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 w:rsidRPr="00C9075B">
        <w:rPr>
          <w:sz w:val="18"/>
          <w:szCs w:val="18"/>
        </w:rPr>
        <w:t>– Abschnitt 2-Kondensation von 4 Pyrrolresten</w:t>
      </w:r>
      <w:r w:rsidR="00F03111">
        <w:rPr>
          <w:sz w:val="18"/>
          <w:szCs w:val="18"/>
        </w:rPr>
        <w:t xml:space="preserve"> </w:t>
      </w:r>
    </w:p>
    <w:p w:rsidR="00C9075B" w:rsidRDefault="00C9075B" w:rsidP="00C9075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 w:rsidRPr="00C9075B">
        <w:rPr>
          <w:sz w:val="18"/>
          <w:szCs w:val="18"/>
        </w:rPr>
        <w:t>– Abschnitt 3-Modifikation de</w:t>
      </w:r>
      <w:r w:rsidR="00F03111">
        <w:rPr>
          <w:sz w:val="18"/>
          <w:szCs w:val="18"/>
        </w:rPr>
        <w:t>r Seitenketten/Oxidat.</w:t>
      </w:r>
      <w:r>
        <w:rPr>
          <w:sz w:val="18"/>
          <w:szCs w:val="18"/>
        </w:rPr>
        <w:t xml:space="preserve"> am Ringsystem und Eiseneinbau </w:t>
      </w:r>
      <w:r w:rsidRPr="00C9075B">
        <w:rPr>
          <w:sz w:val="18"/>
          <w:szCs w:val="18"/>
        </w:rPr>
        <w:t>kondensiert und Ringbildung</w:t>
      </w:r>
      <w:r w:rsidR="00F03111">
        <w:rPr>
          <w:sz w:val="18"/>
          <w:szCs w:val="18"/>
        </w:rPr>
        <w:t xml:space="preserve"> unter wirken von Decarboxylase/2x Oxidase/ Ferrochelatase (Eiseneinbau)</w:t>
      </w:r>
    </w:p>
    <w:p w:rsidR="00F03111" w:rsidRDefault="00F03111" w:rsidP="00C9075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  <w:u w:val="single"/>
        </w:rPr>
      </w:pPr>
      <w:r>
        <w:rPr>
          <w:sz w:val="18"/>
          <w:szCs w:val="18"/>
        </w:rPr>
        <w:t xml:space="preserve">-Abbau von Häm nach Absterben der Erythrocyten: Hämoglobin </w:t>
      </w:r>
      <w:r w:rsidRPr="00F03111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Globin + Häm, Häm durch Hämoxygenase zu CO und Fe</w:t>
      </w:r>
      <w:r>
        <w:rPr>
          <w:sz w:val="18"/>
          <w:szCs w:val="18"/>
          <w:vertAlign w:val="superscript"/>
        </w:rPr>
        <w:t>2+</w:t>
      </w:r>
      <w:r>
        <w:rPr>
          <w:sz w:val="18"/>
          <w:szCs w:val="18"/>
        </w:rPr>
        <w:t xml:space="preserve">und Billiverdin (nicht sinnvoll nutzbar),  </w:t>
      </w:r>
      <w:r w:rsidRPr="00F03111">
        <w:rPr>
          <w:sz w:val="18"/>
          <w:szCs w:val="18"/>
          <w:u w:val="single"/>
        </w:rPr>
        <w:t>AS + Eisen wiederverwendet</w:t>
      </w:r>
    </w:p>
    <w:p w:rsidR="00290CE0" w:rsidRDefault="00F03111" w:rsidP="00C9075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 w:rsidRPr="00F03111">
        <w:rPr>
          <w:sz w:val="18"/>
          <w:szCs w:val="18"/>
        </w:rPr>
        <w:t>-Billinverdin abgebaut durch Reduktase</w:t>
      </w:r>
      <w:r w:rsidR="00290CE0">
        <w:rPr>
          <w:sz w:val="18"/>
          <w:szCs w:val="18"/>
        </w:rPr>
        <w:t xml:space="preserve"> (Ring aufgebrochen und reduziert) zu direktem Billirubin </w:t>
      </w:r>
      <w:r w:rsidR="00290CE0" w:rsidRPr="00290CE0">
        <w:rPr>
          <w:sz w:val="18"/>
          <w:szCs w:val="18"/>
        </w:rPr>
        <w:sym w:font="Wingdings" w:char="F0E0"/>
      </w:r>
      <w:r w:rsidR="00290CE0">
        <w:rPr>
          <w:sz w:val="18"/>
          <w:szCs w:val="18"/>
        </w:rPr>
        <w:t xml:space="preserve"> über Niere ausgeschieden  </w:t>
      </w:r>
    </w:p>
    <w:p w:rsidR="00290CE0" w:rsidRDefault="00290CE0" w:rsidP="00C9075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-Hämabbau gestört bei Gelbsucht = Hyperbilirubinämie, Haut/Lederhäute färben sich gelb, tritt bei Babys öfter auf da Erythrocytenlebensdauer kürzer oder manche Enzyme für die Löslichkeit noch nicht voll entwickelt</w:t>
      </w:r>
    </w:p>
    <w:p w:rsidR="00B64854" w:rsidRDefault="00B64854" w:rsidP="00C9075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</w:p>
    <w:p w:rsidR="00B64854" w:rsidRDefault="00B64854" w:rsidP="00C9075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Regulation des Energiestoffwechsels</w:t>
      </w:r>
    </w:p>
    <w:p w:rsidR="00B64854" w:rsidRDefault="00B64854" w:rsidP="00C9075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-Arbeitsblatt Zellkompartimente und Stoffwechselfunktion</w:t>
      </w:r>
    </w:p>
    <w:p w:rsidR="00B64854" w:rsidRDefault="00B64854" w:rsidP="00C9075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-Kompartimente: Erleichtern simultane Steuerung von auf/Abbau von Stoffwechselwegen</w:t>
      </w:r>
    </w:p>
    <w:p w:rsidR="00B64854" w:rsidRDefault="00B64854" w:rsidP="00C9075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-ermöglichen die Organisation von Enzym, Transportsysteme sorgen für Austausch von Intermediaten</w:t>
      </w:r>
    </w:p>
    <w:p w:rsidR="00B64854" w:rsidRDefault="00B64854" w:rsidP="00C9075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-metabolische Führung aus Glucose-6-Phosphat, Pyruvat und Acetyl-CoA</w:t>
      </w:r>
    </w:p>
    <w:p w:rsidR="00B64854" w:rsidRDefault="00B64854" w:rsidP="00C9075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noProof/>
          <w:sz w:val="18"/>
          <w:szCs w:val="18"/>
          <w:lang w:eastAsia="de-DE"/>
        </w:rPr>
        <w:lastRenderedPageBreak/>
        <w:drawing>
          <wp:inline distT="0" distB="0" distL="0" distR="0">
            <wp:extent cx="5560828" cy="1368882"/>
            <wp:effectExtent l="0" t="0" r="1905" b="3175"/>
            <wp:docPr id="34" name="Grafik 34" descr="C:\Users\Acer\Desktop\Unbenan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Desktop\Unbenannt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309" cy="1370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854" w:rsidRDefault="00B64854" w:rsidP="00C9075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</w:p>
    <w:p w:rsidR="007B0339" w:rsidRDefault="007B0339" w:rsidP="00C9075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 w:rsidRPr="007B0339">
        <w:rPr>
          <w:noProof/>
          <w:sz w:val="18"/>
          <w:szCs w:val="18"/>
          <w:lang w:eastAsia="de-D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editId="36B11C9B">
                <wp:simplePos x="0" y="0"/>
                <wp:positionH relativeFrom="column">
                  <wp:posOffset>3353228</wp:posOffset>
                </wp:positionH>
                <wp:positionV relativeFrom="paragraph">
                  <wp:posOffset>53281</wp:posOffset>
                </wp:positionV>
                <wp:extent cx="3115340" cy="1733107"/>
                <wp:effectExtent l="0" t="0" r="27940" b="19685"/>
                <wp:wrapNone/>
                <wp:docPr id="3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5340" cy="173310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44B7" w:rsidRDefault="005144B7">
                            <w:r>
                              <w:rPr>
                                <w:noProof/>
                                <w:sz w:val="18"/>
                                <w:szCs w:val="18"/>
                                <w:lang w:eastAsia="de-DE"/>
                              </w:rPr>
                              <w:drawing>
                                <wp:inline distT="0" distB="0" distL="0" distR="0" wp14:anchorId="79AE418C" wp14:editId="2D159BF6">
                                  <wp:extent cx="2653059" cy="1531088"/>
                                  <wp:effectExtent l="0" t="0" r="0" b="0"/>
                                  <wp:docPr id="36" name="Grafik 36" descr="C:\Users\Acer\Desktop\Unbenannt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C:\Users\Acer\Desktop\Unbenannt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45023" cy="15264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264.05pt;margin-top:4.2pt;width:245.3pt;height:136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">
                <v:textbox>
                  <w:txbxContent>
                    <w:p w:rsidR="005144B7" w:rsidRDefault="005144B7">
                      <w:r>
                        <w:rPr>
                          <w:noProof/>
                          <w:sz w:val="18"/>
                          <w:szCs w:val="18"/>
                          <w:lang w:eastAsia="de-DE"/>
                        </w:rPr>
                        <w:drawing>
                          <wp:inline distT="0" distB="0" distL="0" distR="0" wp14:anchorId="79AE418C" wp14:editId="2D159BF6">
                            <wp:extent cx="2653059" cy="1531088"/>
                            <wp:effectExtent l="0" t="0" r="0" b="0"/>
                            <wp:docPr id="36" name="Grafik 36" descr="C:\Users\Acer\Desktop\Unbenannt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C:\Users\Acer\Desktop\Unbenannt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645023" cy="15264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B64854">
        <w:rPr>
          <w:noProof/>
          <w:sz w:val="18"/>
          <w:szCs w:val="18"/>
          <w:lang w:eastAsia="de-DE"/>
        </w:rPr>
        <w:drawing>
          <wp:inline distT="0" distB="0" distL="0" distR="0">
            <wp:extent cx="3349256" cy="1583685"/>
            <wp:effectExtent l="0" t="0" r="3810" b="0"/>
            <wp:docPr id="35" name="Grafik 35" descr="C:\Users\Acer\Desktop\Unbenan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Desktop\Unbenannt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224" cy="1584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 xml:space="preserve"> </w:t>
      </w:r>
    </w:p>
    <w:p w:rsidR="00B64854" w:rsidRDefault="007B0339" w:rsidP="00C9075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Alanin bei Nahrun</w:t>
      </w:r>
      <w:r w:rsidR="00B64854">
        <w:rPr>
          <w:sz w:val="18"/>
          <w:szCs w:val="18"/>
        </w:rPr>
        <w:t>gsmangel</w:t>
      </w:r>
    </w:p>
    <w:p w:rsidR="007B0339" w:rsidRDefault="007B0339" w:rsidP="00C9075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</w:p>
    <w:p w:rsidR="007B0339" w:rsidRDefault="007B0339" w:rsidP="00C9075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</w:p>
    <w:p w:rsidR="007B0339" w:rsidRDefault="007B0339" w:rsidP="00C9075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-Transportvorgänge zur Aufrechterhaltung metabolischer Homöostase</w:t>
      </w:r>
      <w:r w:rsidR="00887B14">
        <w:rPr>
          <w:sz w:val="18"/>
          <w:szCs w:val="18"/>
        </w:rPr>
        <w:t>: Glucoseverarbeitungsnetzwerk, alle Stellen abgefragt und danach die Prozesse reguliert</w:t>
      </w:r>
    </w:p>
    <w:p w:rsidR="00887B14" w:rsidRDefault="00887B14" w:rsidP="00C9075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-Arbeitsteilung zwischen den Organen: Leber (stoffwechselaktivstes Organ)</w:t>
      </w:r>
    </w:p>
    <w:p w:rsidR="00887B14" w:rsidRDefault="00887B14" w:rsidP="00C9075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-Glucose als Regelgröße bei der Nahrungsaufnahme</w:t>
      </w:r>
    </w:p>
    <w:p w:rsidR="00887B14" w:rsidRDefault="00887B14" w:rsidP="00C9075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noProof/>
          <w:sz w:val="18"/>
          <w:szCs w:val="18"/>
          <w:lang w:eastAsia="de-DE"/>
        </w:rPr>
        <w:drawing>
          <wp:inline distT="0" distB="0" distL="0" distR="0">
            <wp:extent cx="5454503" cy="3455582"/>
            <wp:effectExtent l="0" t="0" r="0" b="0"/>
            <wp:docPr id="38" name="Grafik 38" descr="C:\Users\Acer\Desktop\Unbenan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er\Desktop\Unbenannt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503" cy="3455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560" w:rsidRDefault="00B41560" w:rsidP="00C9075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noProof/>
          <w:sz w:val="18"/>
          <w:szCs w:val="18"/>
          <w:lang w:eastAsia="de-DE"/>
        </w:rPr>
        <w:lastRenderedPageBreak/>
        <w:drawing>
          <wp:inline distT="0" distB="0" distL="0" distR="0">
            <wp:extent cx="5784112" cy="2828261"/>
            <wp:effectExtent l="0" t="0" r="7620" b="0"/>
            <wp:docPr id="39" name="Grafik 39" descr="C:\Users\Acer\Desktop\Unbenan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cer\Desktop\Unbenannt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589" cy="283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1560" w:rsidRDefault="00B41560" w:rsidP="00C9075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</w:p>
    <w:p w:rsidR="00B41560" w:rsidRDefault="00B41560" w:rsidP="00C9075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b/>
          <w:sz w:val="18"/>
          <w:szCs w:val="18"/>
        </w:rPr>
        <w:t>Photosynthese</w:t>
      </w:r>
      <w:r w:rsidR="00C977D3">
        <w:rPr>
          <w:b/>
          <w:sz w:val="18"/>
          <w:szCs w:val="18"/>
        </w:rPr>
        <w:t xml:space="preserve"> in den Chloroplasten (gehört zu Plastiden)</w:t>
      </w:r>
    </w:p>
    <w:p w:rsidR="00B41560" w:rsidRDefault="00C977D3" w:rsidP="00C9075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-Phototoautotrophie: Nutzung von Licht als E-Quelle </w:t>
      </w:r>
      <w:r w:rsidRPr="00C977D3">
        <w:rPr>
          <w:sz w:val="18"/>
          <w:szCs w:val="18"/>
        </w:rPr>
        <w:sym w:font="Wingdings" w:char="F0E0"/>
      </w:r>
      <w:r>
        <w:rPr>
          <w:sz w:val="18"/>
          <w:szCs w:val="18"/>
        </w:rPr>
        <w:t>Photosyntese (Erzeugung  energiereicher Stoffe aus energieärmeren durch Licht-E, Pflanzen/Algen/Bakterien, Licht/Dunkelreaktion)</w:t>
      </w:r>
    </w:p>
    <w:p w:rsidR="00C977D3" w:rsidRDefault="00C977D3" w:rsidP="00C9075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-Aufbau Chloroplast: äußere/innere membran, Stroma (Rkt.raum), Thylakoidstapel bilden Grana)</w:t>
      </w:r>
    </w:p>
    <w:p w:rsidR="00F04E65" w:rsidRDefault="00C977D3" w:rsidP="00C9075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-Photosynthesepigmente: Chlorophyll (hydrophobe Seitenkette zum Verankern in Membran)</w:t>
      </w:r>
      <w:r w:rsidR="00F04E65">
        <w:rPr>
          <w:sz w:val="18"/>
          <w:szCs w:val="18"/>
        </w:rPr>
        <w:t>, Carotinoide (α</w:t>
      </w:r>
      <w:proofErr w:type="gramStart"/>
      <w:r w:rsidR="00F04E65">
        <w:rPr>
          <w:sz w:val="18"/>
          <w:szCs w:val="18"/>
        </w:rPr>
        <w:t>,β</w:t>
      </w:r>
      <w:proofErr w:type="gramEnd"/>
      <w:r w:rsidR="00F04E65">
        <w:rPr>
          <w:sz w:val="18"/>
          <w:szCs w:val="18"/>
        </w:rPr>
        <w:t>)</w:t>
      </w:r>
    </w:p>
    <w:p w:rsidR="00C977D3" w:rsidRPr="00F04E65" w:rsidRDefault="00F04E65" w:rsidP="00C9075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-Chlorophyll a: R-CH</w:t>
      </w:r>
      <w:r>
        <w:rPr>
          <w:sz w:val="18"/>
          <w:szCs w:val="18"/>
          <w:vertAlign w:val="subscript"/>
        </w:rPr>
        <w:t>3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und Chrophyll b: R-C-OH</w:t>
      </w:r>
    </w:p>
    <w:p w:rsidR="00C977D3" w:rsidRDefault="00C977D3" w:rsidP="00C9075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</w:t>
      </w:r>
      <w:r w:rsidR="00F04E65">
        <w:rPr>
          <w:sz w:val="18"/>
          <w:szCs w:val="18"/>
        </w:rPr>
        <w:t xml:space="preserve">Chlorophyll im Herbst abgebaut wegen Lichtmangel </w:t>
      </w:r>
      <w:r w:rsidR="00F04E65" w:rsidRPr="00F04E65">
        <w:rPr>
          <w:sz w:val="18"/>
          <w:szCs w:val="18"/>
        </w:rPr>
        <w:sym w:font="Wingdings" w:char="F0E0"/>
      </w:r>
      <w:r w:rsidR="00F04E65">
        <w:rPr>
          <w:sz w:val="18"/>
          <w:szCs w:val="18"/>
        </w:rPr>
        <w:t>rot/braun  = Schutz vor Fressfeinden</w:t>
      </w:r>
    </w:p>
    <w:p w:rsidR="00470F0A" w:rsidRDefault="00470F0A" w:rsidP="00C9075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</w:p>
    <w:p w:rsidR="004241D6" w:rsidRDefault="003567B0" w:rsidP="00C9075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</w:t>
      </w:r>
      <w:r w:rsidR="004241D6" w:rsidRPr="00333727">
        <w:rPr>
          <w:sz w:val="18"/>
          <w:szCs w:val="18"/>
          <w:u w:val="single"/>
        </w:rPr>
        <w:t>Lichtreaktion:</w:t>
      </w:r>
    </w:p>
    <w:p w:rsidR="003567B0" w:rsidRDefault="004241D6" w:rsidP="00C9075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</w:t>
      </w:r>
      <w:r w:rsidR="003567B0">
        <w:rPr>
          <w:sz w:val="18"/>
          <w:szCs w:val="18"/>
        </w:rPr>
        <w:t xml:space="preserve">Lichtsammel/Antennenkomplexe: Granum bestehend aus Thylakoiden, in der Membran sitzt das Chloropyll mit dem Licht absorbierenden Kopf des Chrlorophyll-Moleküls und dem KH-Schwanz </w:t>
      </w:r>
    </w:p>
    <w:p w:rsidR="003567B0" w:rsidRDefault="003567B0" w:rsidP="00C9075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</w:t>
      </w:r>
      <w:r w:rsidRPr="003567B0">
        <w:rPr>
          <w:sz w:val="18"/>
          <w:szCs w:val="18"/>
          <w:highlight w:val="lightGray"/>
        </w:rPr>
        <w:t>Photosystem II</w:t>
      </w:r>
      <w:r>
        <w:rPr>
          <w:sz w:val="18"/>
          <w:szCs w:val="18"/>
        </w:rPr>
        <w:t>: Licht-E auf Reaktionszentrum (special pair) übertragen, an Mangankomplex erfolgt Oxidation</w:t>
      </w:r>
      <w:r w:rsidR="00DF2CFA">
        <w:rPr>
          <w:sz w:val="18"/>
          <w:szCs w:val="18"/>
        </w:rPr>
        <w:t xml:space="preserve"> bzw. Spaltung</w:t>
      </w:r>
      <w:r>
        <w:rPr>
          <w:sz w:val="18"/>
          <w:szCs w:val="18"/>
        </w:rPr>
        <w:t xml:space="preserve"> von H</w:t>
      </w:r>
      <w:r>
        <w:rPr>
          <w:sz w:val="18"/>
          <w:szCs w:val="18"/>
          <w:vertAlign w:val="subscript"/>
        </w:rPr>
        <w:t>2</w:t>
      </w:r>
      <w:r>
        <w:rPr>
          <w:sz w:val="18"/>
          <w:szCs w:val="18"/>
        </w:rPr>
        <w:t>O, Elelktronenfluss über Plastochinone (Chlorophyll ohne Mg)</w:t>
      </w:r>
    </w:p>
    <w:p w:rsidR="003567B0" w:rsidRDefault="003567B0" w:rsidP="00C9075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-photosynthetische e</w:t>
      </w:r>
      <w:r>
        <w:rPr>
          <w:sz w:val="18"/>
          <w:szCs w:val="18"/>
          <w:vertAlign w:val="superscript"/>
        </w:rPr>
        <w:t>-</w:t>
      </w:r>
      <w:r>
        <w:rPr>
          <w:sz w:val="18"/>
          <w:szCs w:val="18"/>
        </w:rPr>
        <w:t>-</w:t>
      </w:r>
      <w:r>
        <w:rPr>
          <w:sz w:val="18"/>
          <w:szCs w:val="18"/>
          <w:vertAlign w:val="superscript"/>
        </w:rPr>
        <w:t xml:space="preserve"> </w:t>
      </w:r>
      <w:r>
        <w:rPr>
          <w:sz w:val="18"/>
          <w:szCs w:val="18"/>
        </w:rPr>
        <w:t>Transportkette beginnt (Plastichinon zu Planstochinol), Plastochinol transportiert als mobile Träger e</w:t>
      </w:r>
      <w:r>
        <w:rPr>
          <w:sz w:val="18"/>
          <w:szCs w:val="18"/>
          <w:vertAlign w:val="superscript"/>
        </w:rPr>
        <w:t>-</w:t>
      </w:r>
      <w:r>
        <w:rPr>
          <w:sz w:val="18"/>
          <w:szCs w:val="18"/>
        </w:rPr>
        <w:t xml:space="preserve"> zunächst zu Cytochromkomplex, Protonen gepumpt</w:t>
      </w:r>
    </w:p>
    <w:p w:rsidR="003567B0" w:rsidRDefault="003567B0" w:rsidP="00C9075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-Cytochrom b6f-Komplex: Oxidoreduktase: Übertragung von 2 e</w:t>
      </w:r>
      <w:r>
        <w:rPr>
          <w:sz w:val="18"/>
          <w:szCs w:val="18"/>
          <w:vertAlign w:val="superscript"/>
        </w:rPr>
        <w:t>-</w:t>
      </w:r>
      <w:r>
        <w:rPr>
          <w:sz w:val="18"/>
          <w:szCs w:val="18"/>
        </w:rPr>
        <w:t xml:space="preserve"> auf Plactocyanin, 2 Protonen pro e</w:t>
      </w:r>
      <w:r>
        <w:rPr>
          <w:sz w:val="18"/>
          <w:szCs w:val="18"/>
          <w:vertAlign w:val="superscript"/>
        </w:rPr>
        <w:t>-</w:t>
      </w:r>
      <w:r>
        <w:rPr>
          <w:sz w:val="18"/>
          <w:szCs w:val="18"/>
        </w:rPr>
        <w:t xml:space="preserve"> gepumpt </w:t>
      </w:r>
      <w:r w:rsidRPr="003567B0">
        <w:rPr>
          <w:sz w:val="18"/>
          <w:szCs w:val="18"/>
        </w:rPr>
        <w:sym w:font="Wingdings" w:char="F0E0"/>
      </w:r>
      <w:r>
        <w:rPr>
          <w:sz w:val="18"/>
          <w:szCs w:val="18"/>
        </w:rPr>
        <w:t>ATP-Synthase</w:t>
      </w:r>
    </w:p>
    <w:p w:rsidR="003567B0" w:rsidRDefault="003567B0" w:rsidP="00C9075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-Plastocyanin transportiert als mobile Träger e</w:t>
      </w:r>
      <w:r>
        <w:rPr>
          <w:sz w:val="18"/>
          <w:szCs w:val="18"/>
          <w:vertAlign w:val="superscript"/>
        </w:rPr>
        <w:t>-</w:t>
      </w:r>
      <w:r>
        <w:rPr>
          <w:sz w:val="18"/>
          <w:szCs w:val="18"/>
        </w:rPr>
        <w:t xml:space="preserve"> in Photosystem I</w:t>
      </w:r>
    </w:p>
    <w:p w:rsidR="003567B0" w:rsidRDefault="003567B0" w:rsidP="00C9075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</w:t>
      </w:r>
      <w:r w:rsidRPr="003567B0">
        <w:rPr>
          <w:sz w:val="18"/>
          <w:szCs w:val="18"/>
          <w:highlight w:val="lightGray"/>
        </w:rPr>
        <w:t>Photosystem I</w:t>
      </w:r>
      <w:r>
        <w:rPr>
          <w:sz w:val="18"/>
          <w:szCs w:val="18"/>
        </w:rPr>
        <w:t>: Licht-E sowie e</w:t>
      </w:r>
      <w:r>
        <w:rPr>
          <w:sz w:val="18"/>
          <w:szCs w:val="18"/>
          <w:vertAlign w:val="superscript"/>
        </w:rPr>
        <w:t>-</w:t>
      </w:r>
      <w:r>
        <w:rPr>
          <w:sz w:val="18"/>
          <w:szCs w:val="18"/>
        </w:rPr>
        <w:t xml:space="preserve"> von Plastocyanin auf Reaktionsraum übertragen </w:t>
      </w:r>
      <w:r w:rsidRPr="003567B0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Bildung von NADPH (Redutionsmittel) für die Synthese organischer Stoffe </w:t>
      </w:r>
      <w:r w:rsidRPr="003567B0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Photonon/e</w:t>
      </w:r>
      <w:r w:rsidR="004241D6">
        <w:rPr>
          <w:sz w:val="18"/>
          <w:szCs w:val="18"/>
          <w:vertAlign w:val="superscript"/>
        </w:rPr>
        <w:t>-</w:t>
      </w:r>
      <w:r w:rsidR="004241D6">
        <w:rPr>
          <w:sz w:val="18"/>
          <w:szCs w:val="18"/>
        </w:rPr>
        <w:t xml:space="preserve"> - </w:t>
      </w:r>
      <w:r>
        <w:rPr>
          <w:sz w:val="18"/>
          <w:szCs w:val="18"/>
        </w:rPr>
        <w:t>Transport</w:t>
      </w:r>
    </w:p>
    <w:p w:rsidR="003567B0" w:rsidRDefault="003567B0" w:rsidP="00C9075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-Ferrodoxin (Fd): Eisen-Schwefel-Protein, Transport von e</w:t>
      </w:r>
      <w:r>
        <w:rPr>
          <w:sz w:val="18"/>
          <w:szCs w:val="18"/>
          <w:vertAlign w:val="superscript"/>
        </w:rPr>
        <w:t>-</w:t>
      </w:r>
      <w:r>
        <w:rPr>
          <w:sz w:val="18"/>
          <w:szCs w:val="18"/>
        </w:rPr>
        <w:t xml:space="preserve"> zur Ferrodoxin-NADP</w:t>
      </w:r>
      <w:r w:rsidR="004241D6">
        <w:rPr>
          <w:sz w:val="18"/>
          <w:szCs w:val="18"/>
          <w:vertAlign w:val="superscript"/>
        </w:rPr>
        <w:t xml:space="preserve"> </w:t>
      </w:r>
      <w:r w:rsidR="004241D6">
        <w:rPr>
          <w:sz w:val="18"/>
          <w:szCs w:val="18"/>
        </w:rPr>
        <w:t xml:space="preserve">+ </w:t>
      </w:r>
      <w:r>
        <w:rPr>
          <w:sz w:val="18"/>
          <w:szCs w:val="18"/>
        </w:rPr>
        <w:t>Reduktase</w:t>
      </w:r>
    </w:p>
    <w:p w:rsidR="004241D6" w:rsidRDefault="003567B0" w:rsidP="00C9075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</w:t>
      </w:r>
      <w:r w:rsidR="004241D6">
        <w:rPr>
          <w:sz w:val="18"/>
          <w:szCs w:val="18"/>
        </w:rPr>
        <w:t>Protonengradien</w:t>
      </w:r>
      <w:r w:rsidR="002A4FEF">
        <w:rPr>
          <w:sz w:val="18"/>
          <w:szCs w:val="18"/>
        </w:rPr>
        <w:t xml:space="preserve"> erzeugt durch en</w:t>
      </w:r>
      <w:r w:rsidR="004241D6">
        <w:rPr>
          <w:sz w:val="18"/>
          <w:szCs w:val="18"/>
        </w:rPr>
        <w:t>t</w:t>
      </w:r>
      <w:r w:rsidR="002A4FEF">
        <w:rPr>
          <w:sz w:val="18"/>
          <w:szCs w:val="18"/>
        </w:rPr>
        <w:t>gegengesetzte Wanderung negativer/positiver Ladung = protonenmotorische Kraft</w:t>
      </w:r>
      <w:r w:rsidR="004241D6">
        <w:rPr>
          <w:sz w:val="18"/>
          <w:szCs w:val="18"/>
        </w:rPr>
        <w:t xml:space="preserve"> </w:t>
      </w:r>
      <w:r w:rsidR="004241D6" w:rsidRPr="004241D6">
        <w:rPr>
          <w:sz w:val="18"/>
          <w:szCs w:val="18"/>
        </w:rPr>
        <w:sym w:font="Wingdings" w:char="F0E0"/>
      </w:r>
      <w:r w:rsidR="004241D6">
        <w:rPr>
          <w:sz w:val="18"/>
          <w:szCs w:val="18"/>
        </w:rPr>
        <w:t xml:space="preserve">zyklische Photophosphorylierung </w:t>
      </w:r>
      <w:r w:rsidR="00333727">
        <w:rPr>
          <w:sz w:val="18"/>
          <w:szCs w:val="18"/>
        </w:rPr>
        <w:t xml:space="preserve">in den Mitochondrien </w:t>
      </w:r>
      <w:r w:rsidR="004241D6">
        <w:rPr>
          <w:sz w:val="18"/>
          <w:szCs w:val="18"/>
        </w:rPr>
        <w:t>(Bildung von ATP</w:t>
      </w:r>
      <w:r w:rsidR="00333727">
        <w:rPr>
          <w:sz w:val="18"/>
          <w:szCs w:val="18"/>
        </w:rPr>
        <w:t>: Knallgasreaktion</w:t>
      </w:r>
      <w:r w:rsidR="004241D6">
        <w:rPr>
          <w:sz w:val="18"/>
          <w:szCs w:val="18"/>
        </w:rPr>
        <w:t>)</w:t>
      </w:r>
    </w:p>
    <w:p w:rsidR="004241D6" w:rsidRDefault="004241D6" w:rsidP="00C9075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</w:p>
    <w:p w:rsidR="004241D6" w:rsidRDefault="004241D6" w:rsidP="00C9075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 w:rsidRPr="00333727">
        <w:rPr>
          <w:sz w:val="18"/>
          <w:szCs w:val="18"/>
          <w:u w:val="single"/>
        </w:rPr>
        <w:t>Dunkelreaktion:</w:t>
      </w:r>
      <w:r>
        <w:rPr>
          <w:sz w:val="18"/>
          <w:szCs w:val="18"/>
        </w:rPr>
        <w:t xml:space="preserve"> ATP/NADPH</w:t>
      </w:r>
      <w:r>
        <w:rPr>
          <w:sz w:val="18"/>
          <w:szCs w:val="18"/>
          <w:vertAlign w:val="subscript"/>
        </w:rPr>
        <w:t>2</w:t>
      </w:r>
      <w:r>
        <w:rPr>
          <w:sz w:val="18"/>
          <w:szCs w:val="18"/>
        </w:rPr>
        <w:t xml:space="preserve"> </w:t>
      </w:r>
      <w:r w:rsidRPr="004241D6">
        <w:rPr>
          <w:sz w:val="18"/>
          <w:szCs w:val="18"/>
        </w:rPr>
        <w:sym w:font="Wingdings" w:char="F0E0"/>
      </w:r>
      <w:r>
        <w:rPr>
          <w:sz w:val="18"/>
          <w:szCs w:val="18"/>
        </w:rPr>
        <w:t>für endergonische Reaktionen im Stroma der Chloroplasten genutzt</w:t>
      </w:r>
    </w:p>
    <w:p w:rsidR="004241D6" w:rsidRDefault="004241D6" w:rsidP="00C9075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</w:t>
      </w:r>
      <w:r w:rsidR="00333727">
        <w:rPr>
          <w:sz w:val="18"/>
          <w:szCs w:val="18"/>
        </w:rPr>
        <w:t xml:space="preserve">Calvinzyklus: </w:t>
      </w:r>
      <w:r>
        <w:rPr>
          <w:sz w:val="18"/>
          <w:szCs w:val="18"/>
        </w:rPr>
        <w:t>CO</w:t>
      </w:r>
      <w:r>
        <w:rPr>
          <w:sz w:val="18"/>
          <w:szCs w:val="18"/>
          <w:vertAlign w:val="subscript"/>
        </w:rPr>
        <w:t>2</w:t>
      </w:r>
      <w:r w:rsidR="00333727">
        <w:rPr>
          <w:sz w:val="18"/>
          <w:szCs w:val="18"/>
        </w:rPr>
        <w:t xml:space="preserve"> an Ribulose-</w:t>
      </w:r>
      <w:r>
        <w:rPr>
          <w:sz w:val="18"/>
          <w:szCs w:val="18"/>
        </w:rPr>
        <w:t xml:space="preserve">bisphosphat fixiert </w:t>
      </w:r>
      <w:r w:rsidRPr="004241D6">
        <w:rPr>
          <w:sz w:val="18"/>
          <w:szCs w:val="18"/>
        </w:rPr>
        <w:sym w:font="Wingdings" w:char="F0E0"/>
      </w:r>
      <w:r w:rsidR="00333727">
        <w:rPr>
          <w:sz w:val="18"/>
          <w:szCs w:val="18"/>
        </w:rPr>
        <w:t xml:space="preserve"> 2 Phosphoglycerinsäure entstehen unter Wasseraufnahme</w:t>
      </w:r>
    </w:p>
    <w:p w:rsidR="00333727" w:rsidRDefault="00333727" w:rsidP="00C9075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 Phosphoglycerinsäure + ATP </w:t>
      </w:r>
      <w:r w:rsidRPr="00333727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1,3-Biphosphoglycerinsäure</w:t>
      </w:r>
      <w:r w:rsidRPr="00333727">
        <w:rPr>
          <w:sz w:val="18"/>
          <w:szCs w:val="18"/>
        </w:rPr>
        <w:sym w:font="Wingdings" w:char="F0E0"/>
      </w:r>
      <w:r>
        <w:rPr>
          <w:sz w:val="18"/>
          <w:szCs w:val="18"/>
        </w:rPr>
        <w:t>unter NADPH-Verbrauch zu Glycerinaldehyd-3-P</w:t>
      </w:r>
    </w:p>
    <w:p w:rsidR="00333727" w:rsidRDefault="00333727" w:rsidP="00C9075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= Reduzierung durch NADPH </w:t>
      </w:r>
    </w:p>
    <w:p w:rsidR="00333727" w:rsidRDefault="00333727" w:rsidP="00C9075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-regenerierende Phase- Bildung von Glucose aus 2 C3-Körpern und 6 Molekülen Ribulose-1,5-diphosphat</w:t>
      </w:r>
    </w:p>
    <w:p w:rsidR="00333727" w:rsidRDefault="00333727" w:rsidP="00C9075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-G3P </w:t>
      </w:r>
      <w:r w:rsidRPr="00333727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F1,6DP (ATP entsteht) </w:t>
      </w:r>
      <w:r w:rsidRPr="00333727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F6P </w:t>
      </w:r>
      <w:r w:rsidRPr="00333727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G6P </w:t>
      </w:r>
      <w:r w:rsidRPr="00333727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Stärke oder Saccharose</w:t>
      </w:r>
    </w:p>
    <w:p w:rsidR="00333727" w:rsidRDefault="00333727" w:rsidP="00C9075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-G3P </w:t>
      </w:r>
      <w:r w:rsidRPr="00333727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Ribulose-5-phosphat + 6 ATP </w:t>
      </w:r>
      <w:r w:rsidRPr="00333727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6 Ribulose-1,5-diphosphat</w:t>
      </w:r>
    </w:p>
    <w:p w:rsidR="00DF2CFA" w:rsidRPr="00DF2CFA" w:rsidRDefault="00DF2CFA" w:rsidP="00C9075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-am Ende Rückführung von ADP/anordganischem Phospha/NADP</w:t>
      </w:r>
      <w:r>
        <w:rPr>
          <w:sz w:val="18"/>
          <w:szCs w:val="18"/>
          <w:vertAlign w:val="superscript"/>
        </w:rPr>
        <w:t>+</w:t>
      </w:r>
      <w:r>
        <w:rPr>
          <w:sz w:val="18"/>
          <w:szCs w:val="18"/>
        </w:rPr>
        <w:t xml:space="preserve"> in Lichtreaktion</w:t>
      </w:r>
    </w:p>
    <w:p w:rsidR="00470F0A" w:rsidRDefault="00DF2CFA" w:rsidP="00C9075B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8188"/>
        </w:tabs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-Bilanz: für 1 Molekül Glucose 18 ATP, 12 NADPH</w:t>
      </w:r>
      <w:r>
        <w:rPr>
          <w:sz w:val="18"/>
          <w:szCs w:val="18"/>
          <w:vertAlign w:val="subscript"/>
        </w:rPr>
        <w:t>2</w:t>
      </w:r>
    </w:p>
    <w:p w:rsidR="00470F0A" w:rsidRDefault="00470F0A" w:rsidP="00470F0A">
      <w:pPr>
        <w:spacing w:after="0" w:line="240" w:lineRule="auto"/>
        <w:jc w:val="left"/>
        <w:rPr>
          <w:sz w:val="18"/>
          <w:szCs w:val="18"/>
        </w:rPr>
      </w:pPr>
    </w:p>
    <w:p w:rsidR="00470F0A" w:rsidRPr="00470F0A" w:rsidRDefault="00470F0A" w:rsidP="00470F0A">
      <w:pPr>
        <w:spacing w:after="0" w:line="240" w:lineRule="auto"/>
        <w:jc w:val="left"/>
        <w:rPr>
          <w:b/>
          <w:sz w:val="18"/>
          <w:szCs w:val="18"/>
        </w:rPr>
      </w:pPr>
      <w:r>
        <w:rPr>
          <w:b/>
          <w:sz w:val="18"/>
          <w:szCs w:val="18"/>
        </w:rPr>
        <w:t>Praktische Biochemie</w:t>
      </w:r>
    </w:p>
    <w:p w:rsidR="00470F0A" w:rsidRDefault="00470F0A" w:rsidP="00470F0A">
      <w:pPr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-Nativ: aus Geweben und Zellen isoliert</w:t>
      </w:r>
      <w:r>
        <w:rPr>
          <w:sz w:val="18"/>
          <w:szCs w:val="18"/>
        </w:rPr>
        <w:tab/>
        <w:t>rekombinant: E.Coli, künstlich, nicht an natürlichem Ort hergestellt</w:t>
      </w:r>
    </w:p>
    <w:p w:rsidR="00470F0A" w:rsidRDefault="00470F0A" w:rsidP="00470F0A">
      <w:pPr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-Proteinauswahl/Nachweisverfahren: Lokalisation der Zelle/Größe/Ladung/Affinität/Funktion/Empfindlichkeit</w:t>
      </w:r>
    </w:p>
    <w:p w:rsidR="00470F0A" w:rsidRDefault="00470F0A" w:rsidP="00470F0A">
      <w:pPr>
        <w:spacing w:after="0" w:line="240" w:lineRule="auto"/>
        <w:jc w:val="left"/>
        <w:rPr>
          <w:sz w:val="18"/>
          <w:szCs w:val="18"/>
        </w:rPr>
      </w:pPr>
      <w:r w:rsidRPr="00470F0A">
        <w:rPr>
          <w:sz w:val="18"/>
          <w:szCs w:val="18"/>
        </w:rPr>
        <w:sym w:font="Wingdings" w:char="F0E0"/>
      </w:r>
      <w:r>
        <w:rPr>
          <w:sz w:val="18"/>
          <w:szCs w:val="18"/>
        </w:rPr>
        <w:t>Antikörper oder speziellle funktionale Nachweise/Assays</w:t>
      </w:r>
    </w:p>
    <w:p w:rsidR="00470F0A" w:rsidRDefault="00470F0A" w:rsidP="00470F0A">
      <w:pPr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-Zellaufschluss zur Lyse (Zellzerstörung)</w:t>
      </w:r>
    </w:p>
    <w:p w:rsidR="00470F0A" w:rsidRDefault="00470F0A" w:rsidP="00470F0A">
      <w:pPr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-Aufschlussmedien: Puffer: physiolog, Ionen: Strukturerhaltung, Saccharose: Osmotikum, EDTA: Komplexbildner, PMSF: Proteaseinhibitor, DTT (reduziertes Glutathion): Stabilisatoren, halten Thiolgruppen aufrecht</w:t>
      </w:r>
    </w:p>
    <w:p w:rsidR="00470F0A" w:rsidRDefault="00470F0A" w:rsidP="00470F0A">
      <w:pPr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-Techniken: Homogenisator</w:t>
      </w:r>
      <w:r w:rsidR="002430C5">
        <w:rPr>
          <w:sz w:val="18"/>
          <w:szCs w:val="18"/>
        </w:rPr>
        <w:t xml:space="preserve"> (Kühlung möglich),  Mixer </w:t>
      </w:r>
      <w:r w:rsidR="002430C5" w:rsidRPr="002430C5">
        <w:rPr>
          <w:sz w:val="18"/>
          <w:szCs w:val="18"/>
        </w:rPr>
        <w:sym w:font="Wingdings" w:char="F0E0"/>
      </w:r>
      <w:r w:rsidR="002430C5">
        <w:rPr>
          <w:sz w:val="18"/>
          <w:szCs w:val="18"/>
        </w:rPr>
        <w:t xml:space="preserve"> mechanische/thermische Zerstörung möglich = Nachteil</w:t>
      </w:r>
    </w:p>
    <w:p w:rsidR="002430C5" w:rsidRDefault="002430C5" w:rsidP="00470F0A">
      <w:pPr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ab/>
        <w:t xml:space="preserve">       Freezing + thawing (auftauen), Ultraschall (Nachteil: Wärme)</w:t>
      </w:r>
    </w:p>
    <w:p w:rsidR="002430C5" w:rsidRDefault="002430C5" w:rsidP="00470F0A">
      <w:pPr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-Gewebe/Zellfraktionierung: Gewinnung einzelner Bestandteile in Fraktionen durch differentielle Zentrifugation oder Dichtgradientenzentrifugation (auch zur Stammzellenisolierung genutzt)</w:t>
      </w:r>
    </w:p>
    <w:p w:rsidR="002430C5" w:rsidRDefault="002430C5" w:rsidP="00470F0A">
      <w:pPr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lastRenderedPageBreak/>
        <w:t>-Proteinaufreinigung: Löslichkeit (Aussalzen), Größe (Gel-Permeations-Chromat.), Ladung (Ionenaustauschchr.) Bindungsaffinität (Affinitätschr.)</w:t>
      </w:r>
    </w:p>
    <w:p w:rsidR="002430C5" w:rsidRDefault="002430C5" w:rsidP="00470F0A">
      <w:pPr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-Aussalzen mit Ammoniumsulfat </w:t>
      </w:r>
      <w:r w:rsidRPr="002430C5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hydrathülle durch Mindestsalzmenge, Salting-Out (Hydrathülle zerstört)</w:t>
      </w:r>
    </w:p>
    <w:p w:rsidR="002430C5" w:rsidRDefault="002430C5" w:rsidP="00470F0A">
      <w:pPr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-Chromatographie: Trennung aufgrund von chem./physikal. Eigensch., je stärker Ww, desto langsamer Analyt, 2 Phasen, Retention = Verzögerung, Todzeit: ein Säulenlauf der mobilen Phase ohne Ww. mit der Stationären</w:t>
      </w:r>
    </w:p>
    <w:p w:rsidR="002430C5" w:rsidRDefault="002430C5" w:rsidP="00470F0A">
      <w:pPr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</w:t>
      </w:r>
      <w:r w:rsidRPr="002430C5">
        <w:rPr>
          <w:sz w:val="18"/>
          <w:szCs w:val="18"/>
          <w:u w:val="single"/>
        </w:rPr>
        <w:t>Gelpermeations-Chr</w:t>
      </w:r>
      <w:r>
        <w:rPr>
          <w:sz w:val="18"/>
          <w:szCs w:val="18"/>
        </w:rPr>
        <w:t xml:space="preserve">.: Ausschlusschromatographie: über Größe Trennung erreicht (Säulenchr.), Moleküle passieren Granulate mit Poren </w:t>
      </w:r>
      <w:r w:rsidRPr="002430C5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je größer Moleküle desto schneller, da sie nicht eindringen </w:t>
      </w:r>
      <w:r w:rsidRPr="002430C5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Molekülmassenbestimmung anhand von Standards</w:t>
      </w:r>
    </w:p>
    <w:p w:rsidR="002430C5" w:rsidRDefault="002430C5" w:rsidP="00470F0A">
      <w:pPr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-Detektoren: BRIX, Licht um UV/VIS-Bereich, Viskosität, Lichtstreuung, elektr. Leitfähigk., Radioaktivität</w:t>
      </w:r>
    </w:p>
    <w:p w:rsidR="002430C5" w:rsidRDefault="002430C5" w:rsidP="00470F0A">
      <w:pPr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-detektierbar: jegliche Art von Makromolekülen (Polysaccharide, DNA, RNA, Proteinen)</w:t>
      </w:r>
    </w:p>
    <w:p w:rsidR="002430C5" w:rsidRDefault="002430C5" w:rsidP="00470F0A">
      <w:pPr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</w:t>
      </w:r>
      <w:r>
        <w:rPr>
          <w:sz w:val="18"/>
          <w:szCs w:val="18"/>
          <w:u w:val="single"/>
        </w:rPr>
        <w:t>Ionenchr.:</w:t>
      </w:r>
      <w:r>
        <w:rPr>
          <w:sz w:val="18"/>
          <w:szCs w:val="18"/>
        </w:rPr>
        <w:t xml:space="preserve"> Flüssigkeitschr. Zur Trennung von Ionen </w:t>
      </w:r>
      <w:r w:rsidRPr="002430C5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Ionenaustauschchr. </w:t>
      </w:r>
      <w:r w:rsidRPr="002430C5">
        <w:rPr>
          <w:sz w:val="18"/>
          <w:szCs w:val="18"/>
        </w:rPr>
        <w:sym w:font="Wingdings" w:char="F0E0"/>
      </w:r>
      <w:r>
        <w:rPr>
          <w:sz w:val="18"/>
          <w:szCs w:val="18"/>
        </w:rPr>
        <w:t>Trink/Abwasseruntersuchung</w:t>
      </w:r>
    </w:p>
    <w:p w:rsidR="005144B7" w:rsidRDefault="005144B7" w:rsidP="00470F0A">
      <w:pPr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-Kationenaustauscher binden positive und Anionenaustauscher negative</w:t>
      </w:r>
    </w:p>
    <w:p w:rsidR="005144B7" w:rsidRDefault="005144B7" w:rsidP="00470F0A">
      <w:pPr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-Eluent/Elution: Ionen wieder von stationärer Phase entfernen, über Puffer oder Salzgradienten</w:t>
      </w:r>
    </w:p>
    <w:p w:rsidR="00FD38B8" w:rsidRDefault="005144B7" w:rsidP="00470F0A">
      <w:pPr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-Detektoren: elektrische Leitfähigkeit, UV/VIS-Detek</w:t>
      </w:r>
      <w:r w:rsidR="00FD38B8">
        <w:rPr>
          <w:sz w:val="18"/>
          <w:szCs w:val="18"/>
        </w:rPr>
        <w:t xml:space="preserve">tor, amperometrische Detektion </w:t>
      </w:r>
    </w:p>
    <w:p w:rsidR="005144B7" w:rsidRDefault="00FD38B8" w:rsidP="00470F0A">
      <w:pPr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</w:t>
      </w:r>
      <w:r w:rsidR="005144B7">
        <w:rPr>
          <w:sz w:val="18"/>
          <w:szCs w:val="18"/>
        </w:rPr>
        <w:t>Arbeitsele</w:t>
      </w:r>
      <w:r>
        <w:rPr>
          <w:sz w:val="18"/>
          <w:szCs w:val="18"/>
        </w:rPr>
        <w:t>k</w:t>
      </w:r>
      <w:r w:rsidR="005144B7">
        <w:rPr>
          <w:sz w:val="18"/>
          <w:szCs w:val="18"/>
        </w:rPr>
        <w:t xml:space="preserve">trode aus Gold katalysiert Oxidation von Zucker </w:t>
      </w:r>
      <w:r w:rsidR="005144B7" w:rsidRPr="005144B7">
        <w:rPr>
          <w:sz w:val="18"/>
          <w:szCs w:val="18"/>
        </w:rPr>
        <w:sym w:font="Wingdings" w:char="F0E0"/>
      </w:r>
      <w:r w:rsidR="005144B7">
        <w:rPr>
          <w:sz w:val="18"/>
          <w:szCs w:val="18"/>
        </w:rPr>
        <w:t xml:space="preserve"> Strom messb</w:t>
      </w:r>
      <w:r>
        <w:rPr>
          <w:sz w:val="18"/>
          <w:szCs w:val="18"/>
        </w:rPr>
        <w:t>ar = elektrochemische Detektion</w:t>
      </w:r>
    </w:p>
    <w:p w:rsidR="00FD38B8" w:rsidRDefault="00FD38B8" w:rsidP="00470F0A">
      <w:pPr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-kleiner Teil der Fructose durch Keto-Enol-Tautomerie in Glucose umgewandelt und dann oxidierbar</w:t>
      </w:r>
    </w:p>
    <w:p w:rsidR="00FD38B8" w:rsidRDefault="00FD38B8" w:rsidP="00470F0A">
      <w:pPr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-zur Ablösung der Rückstände und Reaktivierung der Arbeitselektrode Ameisensäure verwendet</w:t>
      </w:r>
    </w:p>
    <w:p w:rsidR="00FD38B8" w:rsidRDefault="00FD38B8" w:rsidP="00470F0A">
      <w:pPr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-Bindungsaffinität: </w:t>
      </w:r>
      <w:proofErr w:type="gramStart"/>
      <w:r>
        <w:rPr>
          <w:sz w:val="18"/>
          <w:szCs w:val="18"/>
        </w:rPr>
        <w:t>Affinitätschr.:</w:t>
      </w:r>
      <w:proofErr w:type="gramEnd"/>
      <w:r>
        <w:rPr>
          <w:sz w:val="18"/>
          <w:szCs w:val="18"/>
        </w:rPr>
        <w:t xml:space="preserve"> Analyt bindet an stationäre Phase </w:t>
      </w:r>
      <w:r w:rsidRPr="00FD38B8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durch Eluent erst wieder freigesetzt</w:t>
      </w:r>
    </w:p>
    <w:p w:rsidR="00FD38B8" w:rsidRDefault="00FD38B8" w:rsidP="00470F0A">
      <w:pPr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-Dünnschichtchr.: Substanztrennung aufgrund der Polarität, muss in mobiler Phase löslich sein, Kieselgel als stationäre Phase </w:t>
      </w:r>
      <w:r w:rsidRPr="00FD38B8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je unpolarer desto weiter läuft Analyt</w:t>
      </w:r>
    </w:p>
    <w:p w:rsidR="00FD38B8" w:rsidRDefault="00FD38B8" w:rsidP="00470F0A">
      <w:pPr>
        <w:spacing w:after="0" w:line="240" w:lineRule="auto"/>
        <w:jc w:val="left"/>
        <w:rPr>
          <w:sz w:val="18"/>
          <w:szCs w:val="18"/>
        </w:rPr>
      </w:pPr>
    </w:p>
    <w:p w:rsidR="00FD38B8" w:rsidRDefault="00FD38B8" w:rsidP="00470F0A">
      <w:pPr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</w:t>
      </w:r>
      <w:r w:rsidRPr="00FD38B8">
        <w:rPr>
          <w:sz w:val="18"/>
          <w:szCs w:val="18"/>
        </w:rPr>
        <w:t>Dialyse:</w:t>
      </w:r>
      <w:r>
        <w:rPr>
          <w:sz w:val="18"/>
          <w:szCs w:val="18"/>
        </w:rPr>
        <w:t xml:space="preserve"> Salzkonzentration soll minimiert werden </w:t>
      </w:r>
      <w:r w:rsidRPr="00FD38B8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durch semipermeable Schläuche/Plättchen diffundiert </w:t>
      </w:r>
      <w:r w:rsidRPr="00FD38B8">
        <w:rPr>
          <w:sz w:val="18"/>
          <w:szCs w:val="18"/>
        </w:rPr>
        <w:sym w:font="Wingdings" w:char="F0E0"/>
      </w:r>
      <w:r>
        <w:rPr>
          <w:sz w:val="18"/>
          <w:szCs w:val="18"/>
        </w:rPr>
        <w:t>auch als Trennverfahren für Proteine möglich</w:t>
      </w:r>
    </w:p>
    <w:p w:rsidR="00FD38B8" w:rsidRDefault="00FD38B8" w:rsidP="00470F0A">
      <w:pPr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-Nachweis von Proteinen: spektroskopischen Methoden, Colorimetrische Methoden basieren auf Farbreaktion (Biuret-Methode, Lowry-Verfahren, Bradford-Methode, BCA-Methode)  </w:t>
      </w:r>
    </w:p>
    <w:p w:rsidR="00FD38B8" w:rsidRDefault="00FD38B8" w:rsidP="00470F0A">
      <w:pPr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-Lowry: Kupferreaktion </w:t>
      </w:r>
      <w:r w:rsidRPr="00FD38B8">
        <w:rPr>
          <w:sz w:val="18"/>
          <w:szCs w:val="18"/>
        </w:rPr>
        <w:sym w:font="Wingdings" w:char="F0E0"/>
      </w:r>
      <w:r>
        <w:rPr>
          <w:sz w:val="18"/>
          <w:szCs w:val="18"/>
        </w:rPr>
        <w:t>Blaufärbung, Bestimmung Gesamtproteinkonzentration</w:t>
      </w:r>
    </w:p>
    <w:p w:rsidR="00FD38B8" w:rsidRDefault="00FD38B8" w:rsidP="00470F0A">
      <w:pPr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-Bradford: Coomassie bindet </w:t>
      </w:r>
      <w:r w:rsidRPr="00FD38B8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ist ungebunden farblos und gebunden blau</w:t>
      </w:r>
    </w:p>
    <w:p w:rsidR="00FD38B8" w:rsidRDefault="00FD38B8" w:rsidP="00470F0A">
      <w:pPr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-spektroskopische Methode: Tryptophan/Tyrosin/Phenylalanin sind photometrisch aktiv durch Ringsystem</w:t>
      </w:r>
    </w:p>
    <w:p w:rsidR="00FD38B8" w:rsidRDefault="00FD38B8" w:rsidP="00470F0A">
      <w:pPr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-NAD/NADH-basierte </w:t>
      </w:r>
      <w:r w:rsidRPr="00FD38B8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für Enzyme, die NAD verwenden</w:t>
      </w:r>
    </w:p>
    <w:p w:rsidR="00FD38B8" w:rsidRDefault="00FD38B8" w:rsidP="00470F0A">
      <w:pPr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 xml:space="preserve">-enzymatische Bestimmung mit AAO (Ascorbatoxidase) </w:t>
      </w:r>
      <w:r w:rsidRPr="00FD38B8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Oxidation Ascorbinsäure (Doppelbindung wird abgebaut) zu Dehydroascorbinsäure  </w:t>
      </w:r>
      <w:r w:rsidRPr="00FD38B8">
        <w:rPr>
          <w:sz w:val="18"/>
          <w:szCs w:val="18"/>
        </w:rPr>
        <w:sym w:font="Wingdings" w:char="F0E0"/>
      </w:r>
      <w:r>
        <w:rPr>
          <w:sz w:val="18"/>
          <w:szCs w:val="18"/>
        </w:rPr>
        <w:t>Spektroskopisch</w:t>
      </w:r>
    </w:p>
    <w:p w:rsidR="00FD38B8" w:rsidRDefault="00FD38B8" w:rsidP="00470F0A">
      <w:pPr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-Vitamin C: Radikalfäng</w:t>
      </w:r>
      <w:r w:rsidR="00B75237">
        <w:rPr>
          <w:sz w:val="18"/>
          <w:szCs w:val="18"/>
        </w:rPr>
        <w:t xml:space="preserve">er, mit Eisenaufnahme gekoppelt, Mangel </w:t>
      </w:r>
      <w:r w:rsidR="00B75237" w:rsidRPr="00B75237">
        <w:rPr>
          <w:sz w:val="18"/>
          <w:szCs w:val="18"/>
        </w:rPr>
        <w:sym w:font="Wingdings" w:char="F0E0"/>
      </w:r>
      <w:r w:rsidR="00B75237">
        <w:rPr>
          <w:sz w:val="18"/>
          <w:szCs w:val="18"/>
        </w:rPr>
        <w:t xml:space="preserve"> Zahn/Haarausfall da Collagenbildung sinkt</w:t>
      </w:r>
    </w:p>
    <w:p w:rsidR="00B75237" w:rsidRDefault="00B75237" w:rsidP="00470F0A">
      <w:pPr>
        <w:spacing w:after="0" w:line="240" w:lineRule="auto"/>
        <w:jc w:val="left"/>
        <w:rPr>
          <w:sz w:val="18"/>
          <w:szCs w:val="18"/>
        </w:rPr>
      </w:pPr>
      <w:r w:rsidRPr="00B75237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Skorbut </w:t>
      </w:r>
      <w:r w:rsidRPr="00B75237">
        <w:rPr>
          <w:sz w:val="18"/>
          <w:szCs w:val="18"/>
        </w:rPr>
        <w:sym w:font="Wingdings" w:char="F0E0"/>
      </w:r>
      <w:r>
        <w:rPr>
          <w:sz w:val="18"/>
          <w:szCs w:val="18"/>
        </w:rPr>
        <w:t xml:space="preserve"> durch Herstellung Sauerkraut behoben</w:t>
      </w:r>
    </w:p>
    <w:p w:rsidR="00B75237" w:rsidRDefault="00B75237" w:rsidP="00470F0A">
      <w:pPr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-Angiogenese Assay: Zellen gepflanzt, wachsen an und bilden spezifisch Blutgefäße nach Zugabe des Faktors</w:t>
      </w:r>
    </w:p>
    <w:p w:rsidR="00B75237" w:rsidRPr="002430C5" w:rsidRDefault="00B75237" w:rsidP="00470F0A">
      <w:pPr>
        <w:spacing w:after="0" w:line="240" w:lineRule="auto"/>
        <w:jc w:val="left"/>
        <w:rPr>
          <w:sz w:val="18"/>
          <w:szCs w:val="18"/>
        </w:rPr>
      </w:pPr>
      <w:r>
        <w:rPr>
          <w:sz w:val="18"/>
          <w:szCs w:val="18"/>
        </w:rPr>
        <w:t>-osteogenese Differenzierung: zur Indikation von Knochenbrüchen herangezogen, Calciumnachweis</w:t>
      </w:r>
    </w:p>
    <w:sectPr w:rsidR="00B75237" w:rsidRPr="002430C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F0909" w:rsidRDefault="00FF0909" w:rsidP="007B0339">
      <w:pPr>
        <w:spacing w:after="0" w:line="240" w:lineRule="auto"/>
      </w:pPr>
      <w:r>
        <w:separator/>
      </w:r>
    </w:p>
  </w:endnote>
  <w:endnote w:type="continuationSeparator" w:id="0">
    <w:p w:rsidR="00FF0909" w:rsidRDefault="00FF0909" w:rsidP="007B0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F0909" w:rsidRDefault="00FF0909" w:rsidP="007B0339">
      <w:pPr>
        <w:spacing w:after="0" w:line="240" w:lineRule="auto"/>
      </w:pPr>
      <w:r>
        <w:separator/>
      </w:r>
    </w:p>
  </w:footnote>
  <w:footnote w:type="continuationSeparator" w:id="0">
    <w:p w:rsidR="00FF0909" w:rsidRDefault="00FF0909" w:rsidP="007B03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B9F7D20"/>
    <w:multiLevelType w:val="hybridMultilevel"/>
    <w:tmpl w:val="23F276D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7E02FA0"/>
    <w:multiLevelType w:val="hybridMultilevel"/>
    <w:tmpl w:val="CC62888E"/>
    <w:lvl w:ilvl="0" w:tplc="6CF0AC56">
      <w:start w:val="12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2707"/>
    <w:rsid w:val="00065812"/>
    <w:rsid w:val="00097E7E"/>
    <w:rsid w:val="000D721D"/>
    <w:rsid w:val="001034CB"/>
    <w:rsid w:val="001724E5"/>
    <w:rsid w:val="001749D7"/>
    <w:rsid w:val="00185DF5"/>
    <w:rsid w:val="00201BF5"/>
    <w:rsid w:val="00204FA6"/>
    <w:rsid w:val="00221481"/>
    <w:rsid w:val="00240A90"/>
    <w:rsid w:val="002430C5"/>
    <w:rsid w:val="0026023F"/>
    <w:rsid w:val="00290CE0"/>
    <w:rsid w:val="002A4FEF"/>
    <w:rsid w:val="002B1A62"/>
    <w:rsid w:val="002D17D1"/>
    <w:rsid w:val="00333727"/>
    <w:rsid w:val="00337519"/>
    <w:rsid w:val="003567B0"/>
    <w:rsid w:val="00383880"/>
    <w:rsid w:val="00385695"/>
    <w:rsid w:val="003C62B2"/>
    <w:rsid w:val="003D1E17"/>
    <w:rsid w:val="00400ADF"/>
    <w:rsid w:val="004241D6"/>
    <w:rsid w:val="00433629"/>
    <w:rsid w:val="00452281"/>
    <w:rsid w:val="00470F0A"/>
    <w:rsid w:val="004A61CB"/>
    <w:rsid w:val="004C43F6"/>
    <w:rsid w:val="004E3168"/>
    <w:rsid w:val="004E5BB2"/>
    <w:rsid w:val="005144B7"/>
    <w:rsid w:val="00524DBF"/>
    <w:rsid w:val="00535945"/>
    <w:rsid w:val="00556374"/>
    <w:rsid w:val="00570456"/>
    <w:rsid w:val="005860EB"/>
    <w:rsid w:val="00591B9A"/>
    <w:rsid w:val="00597CF0"/>
    <w:rsid w:val="005E2A03"/>
    <w:rsid w:val="005E37E6"/>
    <w:rsid w:val="00602893"/>
    <w:rsid w:val="006C4556"/>
    <w:rsid w:val="006E6101"/>
    <w:rsid w:val="006F479F"/>
    <w:rsid w:val="00732050"/>
    <w:rsid w:val="00742BD0"/>
    <w:rsid w:val="00793055"/>
    <w:rsid w:val="007A7F90"/>
    <w:rsid w:val="007B0339"/>
    <w:rsid w:val="007B2433"/>
    <w:rsid w:val="007F14AA"/>
    <w:rsid w:val="007F6FFE"/>
    <w:rsid w:val="00800642"/>
    <w:rsid w:val="0084266E"/>
    <w:rsid w:val="00887B14"/>
    <w:rsid w:val="008A646F"/>
    <w:rsid w:val="008B2E9E"/>
    <w:rsid w:val="008E57EE"/>
    <w:rsid w:val="00924215"/>
    <w:rsid w:val="00927241"/>
    <w:rsid w:val="00944CE1"/>
    <w:rsid w:val="00974BF8"/>
    <w:rsid w:val="0099378F"/>
    <w:rsid w:val="009B7D03"/>
    <w:rsid w:val="00A35912"/>
    <w:rsid w:val="00A8000F"/>
    <w:rsid w:val="00A84EBF"/>
    <w:rsid w:val="00AA1CF1"/>
    <w:rsid w:val="00AB2AA4"/>
    <w:rsid w:val="00AB369B"/>
    <w:rsid w:val="00AE1798"/>
    <w:rsid w:val="00AF5828"/>
    <w:rsid w:val="00B02F11"/>
    <w:rsid w:val="00B20D62"/>
    <w:rsid w:val="00B248EB"/>
    <w:rsid w:val="00B41560"/>
    <w:rsid w:val="00B64854"/>
    <w:rsid w:val="00B66DF5"/>
    <w:rsid w:val="00B75237"/>
    <w:rsid w:val="00BC3D14"/>
    <w:rsid w:val="00BF7569"/>
    <w:rsid w:val="00C01BF6"/>
    <w:rsid w:val="00C126CE"/>
    <w:rsid w:val="00C20936"/>
    <w:rsid w:val="00C23442"/>
    <w:rsid w:val="00C25A3D"/>
    <w:rsid w:val="00C53555"/>
    <w:rsid w:val="00C9075B"/>
    <w:rsid w:val="00C977D3"/>
    <w:rsid w:val="00CD0CE3"/>
    <w:rsid w:val="00CF462D"/>
    <w:rsid w:val="00D00D5A"/>
    <w:rsid w:val="00D33069"/>
    <w:rsid w:val="00D63115"/>
    <w:rsid w:val="00DB0405"/>
    <w:rsid w:val="00DC3987"/>
    <w:rsid w:val="00DF2CFA"/>
    <w:rsid w:val="00E0609E"/>
    <w:rsid w:val="00E16023"/>
    <w:rsid w:val="00E34D00"/>
    <w:rsid w:val="00E37C02"/>
    <w:rsid w:val="00E64C33"/>
    <w:rsid w:val="00E75807"/>
    <w:rsid w:val="00EA73BC"/>
    <w:rsid w:val="00EB25A0"/>
    <w:rsid w:val="00EB701D"/>
    <w:rsid w:val="00EC260A"/>
    <w:rsid w:val="00EC6F84"/>
    <w:rsid w:val="00EC7AC6"/>
    <w:rsid w:val="00F03111"/>
    <w:rsid w:val="00F04E65"/>
    <w:rsid w:val="00F065F6"/>
    <w:rsid w:val="00F52707"/>
    <w:rsid w:val="00F86D55"/>
    <w:rsid w:val="00FA2AF1"/>
    <w:rsid w:val="00FD38B8"/>
    <w:rsid w:val="00FD72B7"/>
    <w:rsid w:val="00FF0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="Arial"/>
        <w:sz w:val="24"/>
        <w:szCs w:val="24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E16023"/>
    <w:pPr>
      <w:spacing w:after="120" w:line="360" w:lineRule="auto"/>
      <w:jc w:val="both"/>
    </w:pPr>
    <w:rPr>
      <w:sz w:val="22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535945"/>
    <w:pPr>
      <w:keepNext/>
      <w:keepLines/>
      <w:spacing w:before="480" w:after="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597CF0"/>
    <w:pPr>
      <w:keepNext/>
      <w:keepLines/>
      <w:spacing w:before="200" w:after="0"/>
      <w:outlineLvl w:val="1"/>
    </w:pPr>
    <w:rPr>
      <w:rFonts w:eastAsiaTheme="majorEastAsia" w:cstheme="majorBidi"/>
      <w:b/>
      <w:bCs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597CF0"/>
    <w:pPr>
      <w:keepNext/>
      <w:keepLines/>
      <w:spacing w:before="200" w:after="0"/>
      <w:outlineLvl w:val="2"/>
    </w:pPr>
    <w:rPr>
      <w:rFonts w:eastAsiaTheme="majorEastAsia" w:cstheme="majorBidi"/>
      <w:b/>
      <w:bCs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535945"/>
    <w:rPr>
      <w:rFonts w:eastAsiaTheme="majorEastAsia" w:cstheme="majorBidi"/>
      <w:b/>
      <w:bCs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597CF0"/>
    <w:rPr>
      <w:rFonts w:eastAsiaTheme="majorEastAsia" w:cstheme="majorBidi"/>
      <w:b/>
      <w:bCs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597CF0"/>
    <w:rPr>
      <w:rFonts w:eastAsiaTheme="majorEastAsia" w:cstheme="majorBidi"/>
      <w:b/>
      <w:bCs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F58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F5828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E34D00"/>
    <w:pPr>
      <w:ind w:left="720"/>
      <w:contextualSpacing/>
    </w:pPr>
  </w:style>
  <w:style w:type="table" w:styleId="Tabellenraster">
    <w:name w:val="Table Grid"/>
    <w:basedOn w:val="NormaleTabelle"/>
    <w:uiPriority w:val="59"/>
    <w:rsid w:val="00DC39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7B03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B0339"/>
    <w:rPr>
      <w:sz w:val="22"/>
    </w:rPr>
  </w:style>
  <w:style w:type="paragraph" w:styleId="Fuzeile">
    <w:name w:val="footer"/>
    <w:basedOn w:val="Standard"/>
    <w:link w:val="FuzeileZchn"/>
    <w:uiPriority w:val="99"/>
    <w:unhideWhenUsed/>
    <w:rsid w:val="007B03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B0339"/>
    <w:rPr>
      <w:sz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="Arial"/>
        <w:sz w:val="24"/>
        <w:szCs w:val="24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E16023"/>
    <w:pPr>
      <w:spacing w:after="120" w:line="360" w:lineRule="auto"/>
      <w:jc w:val="both"/>
    </w:pPr>
    <w:rPr>
      <w:sz w:val="22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535945"/>
    <w:pPr>
      <w:keepNext/>
      <w:keepLines/>
      <w:spacing w:before="480" w:after="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597CF0"/>
    <w:pPr>
      <w:keepNext/>
      <w:keepLines/>
      <w:spacing w:before="200" w:after="0"/>
      <w:outlineLvl w:val="1"/>
    </w:pPr>
    <w:rPr>
      <w:rFonts w:eastAsiaTheme="majorEastAsia" w:cstheme="majorBidi"/>
      <w:b/>
      <w:bCs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597CF0"/>
    <w:pPr>
      <w:keepNext/>
      <w:keepLines/>
      <w:spacing w:before="200" w:after="0"/>
      <w:outlineLvl w:val="2"/>
    </w:pPr>
    <w:rPr>
      <w:rFonts w:eastAsiaTheme="majorEastAsia" w:cstheme="majorBidi"/>
      <w:b/>
      <w:bCs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535945"/>
    <w:rPr>
      <w:rFonts w:eastAsiaTheme="majorEastAsia" w:cstheme="majorBidi"/>
      <w:b/>
      <w:bCs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597CF0"/>
    <w:rPr>
      <w:rFonts w:eastAsiaTheme="majorEastAsia" w:cstheme="majorBidi"/>
      <w:b/>
      <w:bCs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597CF0"/>
    <w:rPr>
      <w:rFonts w:eastAsiaTheme="majorEastAsia" w:cstheme="majorBidi"/>
      <w:b/>
      <w:bCs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F58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F5828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E34D00"/>
    <w:pPr>
      <w:ind w:left="720"/>
      <w:contextualSpacing/>
    </w:pPr>
  </w:style>
  <w:style w:type="table" w:styleId="Tabellenraster">
    <w:name w:val="Table Grid"/>
    <w:basedOn w:val="NormaleTabelle"/>
    <w:uiPriority w:val="59"/>
    <w:rsid w:val="00DC39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7B03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B0339"/>
    <w:rPr>
      <w:sz w:val="22"/>
    </w:rPr>
  </w:style>
  <w:style w:type="paragraph" w:styleId="Fuzeile">
    <w:name w:val="footer"/>
    <w:basedOn w:val="Standard"/>
    <w:link w:val="FuzeileZchn"/>
    <w:uiPriority w:val="99"/>
    <w:unhideWhenUsed/>
    <w:rsid w:val="007B033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B0339"/>
    <w:rPr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emf"/><Relationship Id="rId18" Type="http://schemas.openxmlformats.org/officeDocument/2006/relationships/image" Target="media/image60.png"/><Relationship Id="rId26" Type="http://schemas.openxmlformats.org/officeDocument/2006/relationships/image" Target="media/image14.jpeg"/><Relationship Id="rId39" Type="http://schemas.openxmlformats.org/officeDocument/2006/relationships/image" Target="media/image26.jpeg"/><Relationship Id="rId3" Type="http://schemas.microsoft.com/office/2007/relationships/stylesWithEffects" Target="stylesWithEffects.xml"/><Relationship Id="rId21" Type="http://schemas.openxmlformats.org/officeDocument/2006/relationships/image" Target="media/image9.jpeg"/><Relationship Id="rId34" Type="http://schemas.openxmlformats.org/officeDocument/2006/relationships/image" Target="media/image21.jpeg"/><Relationship Id="rId42" Type="http://schemas.openxmlformats.org/officeDocument/2006/relationships/image" Target="media/image28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6.png"/><Relationship Id="rId25" Type="http://schemas.openxmlformats.org/officeDocument/2006/relationships/image" Target="media/image13.jpeg"/><Relationship Id="rId33" Type="http://schemas.openxmlformats.org/officeDocument/2006/relationships/image" Target="media/image20.jpeg"/><Relationship Id="rId38" Type="http://schemas.openxmlformats.org/officeDocument/2006/relationships/image" Target="media/image25.jpeg"/><Relationship Id="rId2" Type="http://schemas.openxmlformats.org/officeDocument/2006/relationships/styles" Target="styles.xml"/><Relationship Id="rId16" Type="http://schemas.openxmlformats.org/officeDocument/2006/relationships/image" Target="media/image50.png"/><Relationship Id="rId20" Type="http://schemas.openxmlformats.org/officeDocument/2006/relationships/image" Target="media/image8.emf"/><Relationship Id="rId29" Type="http://schemas.openxmlformats.org/officeDocument/2006/relationships/image" Target="media/image16.jpeg"/><Relationship Id="rId41" Type="http://schemas.openxmlformats.org/officeDocument/2006/relationships/image" Target="media/image27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2.jpeg"/><Relationship Id="rId24" Type="http://schemas.openxmlformats.org/officeDocument/2006/relationships/image" Target="media/image12.jpeg"/><Relationship Id="rId32" Type="http://schemas.openxmlformats.org/officeDocument/2006/relationships/image" Target="media/image19.jpeg"/><Relationship Id="rId37" Type="http://schemas.openxmlformats.org/officeDocument/2006/relationships/image" Target="media/image24.jpeg"/><Relationship Id="rId40" Type="http://schemas.openxmlformats.org/officeDocument/2006/relationships/image" Target="media/image260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jpeg"/><Relationship Id="rId28" Type="http://schemas.openxmlformats.org/officeDocument/2006/relationships/image" Target="media/image150.emf"/><Relationship Id="rId36" Type="http://schemas.openxmlformats.org/officeDocument/2006/relationships/image" Target="media/image23.emf"/><Relationship Id="rId10" Type="http://schemas.openxmlformats.org/officeDocument/2006/relationships/image" Target="media/image2.jpeg"/><Relationship Id="rId19" Type="http://schemas.openxmlformats.org/officeDocument/2006/relationships/image" Target="media/image7.png"/><Relationship Id="rId31" Type="http://schemas.openxmlformats.org/officeDocument/2006/relationships/image" Target="media/image18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5.jpeg"/><Relationship Id="rId14" Type="http://schemas.openxmlformats.org/officeDocument/2006/relationships/image" Target="media/image40.emf"/><Relationship Id="rId22" Type="http://schemas.openxmlformats.org/officeDocument/2006/relationships/image" Target="media/image10.jpeg"/><Relationship Id="rId27" Type="http://schemas.openxmlformats.org/officeDocument/2006/relationships/image" Target="media/image15.emf"/><Relationship Id="rId30" Type="http://schemas.openxmlformats.org/officeDocument/2006/relationships/image" Target="media/image17.jpeg"/><Relationship Id="rId35" Type="http://schemas.openxmlformats.org/officeDocument/2006/relationships/image" Target="media/image22.emf"/><Relationship Id="rId43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6801</Words>
  <Characters>42851</Characters>
  <Application>Microsoft Office Word</Application>
  <DocSecurity>0</DocSecurity>
  <Lines>357</Lines>
  <Paragraphs>99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Martin Schneider</cp:lastModifiedBy>
  <cp:revision>2</cp:revision>
  <dcterms:created xsi:type="dcterms:W3CDTF">2016-08-17T08:27:00Z</dcterms:created>
  <dcterms:modified xsi:type="dcterms:W3CDTF">2016-08-17T08:27:00Z</dcterms:modified>
</cp:coreProperties>
</file>