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9"/>
        <w:gridCol w:w="4319"/>
      </w:tblGrid>
      <w:tr w:rsidR="005523B2" w:rsidRPr="005523B2" w:rsidTr="005523B2">
        <w:trPr>
          <w:trHeight w:val="32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sz w:val="18"/>
                <w:szCs w:val="18"/>
                <w:lang w:eastAsia="nl-NL"/>
              </w:rPr>
            </w:pPr>
            <w:r w:rsidRPr="005523B2">
              <w:rPr>
                <w:rFonts w:ascii="Segoe UI" w:eastAsia="Times New Roman" w:hAnsi="Segoe UI" w:cs="Segoe UI"/>
                <w:noProof w:val="0"/>
                <w:color w:val="363636"/>
                <w:sz w:val="18"/>
                <w:szCs w:val="18"/>
                <w:shd w:val="clear" w:color="auto" w:fill="DFE3E8"/>
                <w:lang w:eastAsia="nl-NL"/>
              </w:rPr>
              <w:t>Taaknaam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:rsidR="005523B2" w:rsidRPr="005523B2" w:rsidRDefault="005523B2" w:rsidP="005523B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363636"/>
                <w:sz w:val="18"/>
                <w:szCs w:val="18"/>
                <w:shd w:val="clear" w:color="auto" w:fill="DFE3E8"/>
                <w:lang w:eastAsia="nl-NL"/>
              </w:rPr>
            </w:pPr>
            <w:r>
              <w:rPr>
                <w:rFonts w:ascii="Segoe UI" w:eastAsia="Times New Roman" w:hAnsi="Segoe UI" w:cs="Segoe UI"/>
                <w:noProof w:val="0"/>
                <w:color w:val="363636"/>
                <w:sz w:val="18"/>
                <w:szCs w:val="18"/>
                <w:shd w:val="clear" w:color="auto" w:fill="DFE3E8"/>
                <w:lang w:eastAsia="nl-NL"/>
              </w:rPr>
              <w:t>Persoon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Interview voorbereiden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Dimitri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Interview houden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2B199A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Henk, Dimitri</w:t>
            </w:r>
            <w:bookmarkStart w:id="0" w:name="_GoBack"/>
            <w:bookmarkEnd w:id="0"/>
          </w:p>
        </w:tc>
      </w:tr>
      <w:tr w:rsidR="005523B2" w:rsidRPr="005523B2" w:rsidTr="005523B2">
        <w:trPr>
          <w:trHeight w:val="356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Planning maken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Henk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Hernieuwde opdracht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Henk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Offerte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Henk</w:t>
            </w:r>
          </w:p>
        </w:tc>
      </w:tr>
      <w:tr w:rsidR="005523B2" w:rsidRPr="005523B2" w:rsidTr="005523B2">
        <w:trPr>
          <w:trHeight w:val="356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Prototypes (Wireframes)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Dimitri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Plan van Aanpak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Dimitri</w:t>
            </w:r>
          </w:p>
        </w:tc>
      </w:tr>
      <w:tr w:rsidR="005523B2" w:rsidRPr="005523B2" w:rsidTr="005523B2">
        <w:trPr>
          <w:trHeight w:val="356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Functioneel ontwerp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Dimitri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Use-Case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Henk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Technisch ontwerp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Dimitri</w:t>
            </w:r>
          </w:p>
        </w:tc>
      </w:tr>
      <w:tr w:rsidR="005523B2" w:rsidRPr="005523B2" w:rsidTr="005523B2">
        <w:trPr>
          <w:trHeight w:val="356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Modeldictionary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Henk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Klassendiagram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Dimitri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Datadictionary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Henk</w:t>
            </w:r>
          </w:p>
        </w:tc>
      </w:tr>
      <w:tr w:rsidR="005523B2" w:rsidRPr="005523B2" w:rsidTr="005523B2">
        <w:trPr>
          <w:trHeight w:val="356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Sequentiediagram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Dimitri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Taakverdeling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Henk</w:t>
            </w:r>
          </w:p>
        </w:tc>
      </w:tr>
      <w:tr w:rsidR="005523B2" w:rsidRPr="005523B2" w:rsidTr="005523B2">
        <w:trPr>
          <w:trHeight w:val="356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Materialenlijst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Dimitri</w:t>
            </w:r>
          </w:p>
        </w:tc>
      </w:tr>
    </w:tbl>
    <w:p w:rsidR="00C2366A" w:rsidRDefault="00C2366A"/>
    <w:sectPr w:rsidR="00C23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9B"/>
    <w:rsid w:val="002B199A"/>
    <w:rsid w:val="005523B2"/>
    <w:rsid w:val="00581E9B"/>
    <w:rsid w:val="00C2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43841"/>
  <w15:chartTrackingRefBased/>
  <w15:docId w15:val="{058CD87D-AEA3-4478-A012-38C268D0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6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348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Bertens</dc:creator>
  <cp:keywords/>
  <dc:description/>
  <cp:lastModifiedBy>Nazari, Dimitri (student)</cp:lastModifiedBy>
  <cp:revision>3</cp:revision>
  <dcterms:created xsi:type="dcterms:W3CDTF">2017-02-16T10:35:00Z</dcterms:created>
  <dcterms:modified xsi:type="dcterms:W3CDTF">2017-02-17T08:00:00Z</dcterms:modified>
</cp:coreProperties>
</file>