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auto"/>
          <w:spacing w:val="0"/>
          <w:sz w:val="21"/>
          <w:szCs w:val="21"/>
        </w:rPr>
        <w:id w:val="-740091778"/>
        <w:docPartObj>
          <w:docPartGallery w:val="Cover Pages"/>
          <w:docPartUnique/>
        </w:docPartObj>
      </w:sdtPr>
      <w:sdtEndPr/>
      <w:sdtContent>
        <w:p w:rsidR="0085208F" w:rsidRPr="00803360" w:rsidRDefault="0085208F" w:rsidP="0085208F">
          <w:pPr>
            <w:pStyle w:val="Title"/>
            <w:rPr>
              <w:sz w:val="36"/>
            </w:rPr>
          </w:pPr>
          <w:r w:rsidRPr="00803360">
            <w:rPr>
              <w:sz w:val="28"/>
            </w:rPr>
            <w:t xml:space="preserve">        </w:t>
          </w:r>
          <w:r w:rsidRPr="00803360">
            <w:t xml:space="preserve">Hernieuwde </w:t>
          </w:r>
          <w:proofErr w:type="gramStart"/>
          <w:r w:rsidRPr="00803360">
            <w:t>opdracht</w:t>
          </w:r>
          <w:r w:rsidRPr="00803360">
            <w:rPr>
              <w:sz w:val="160"/>
            </w:rPr>
            <w:t xml:space="preserve">   </w:t>
          </w:r>
          <w:proofErr w:type="gramEnd"/>
          <w:r w:rsidRPr="00803360">
            <w:rPr>
              <w:sz w:val="36"/>
            </w:rPr>
            <w:t>17-9-2015 - groep 6</w:t>
          </w:r>
        </w:p>
        <w:p w:rsidR="0085208F" w:rsidRPr="00803360" w:rsidRDefault="0085208F" w:rsidP="0085208F">
          <w:bookmarkStart w:id="0" w:name="_GoBack"/>
          <w:bookmarkEnd w:id="0"/>
        </w:p>
        <w:p w:rsidR="0085208F" w:rsidRPr="00803360" w:rsidRDefault="0085208F" w:rsidP="0085208F">
          <w:pPr>
            <w:jc w:val="center"/>
            <w:rPr>
              <w:b/>
              <w:sz w:val="32"/>
            </w:rPr>
          </w:pPr>
          <w:proofErr w:type="spellStart"/>
          <w:r w:rsidRPr="00803360">
            <w:rPr>
              <w:b/>
              <w:sz w:val="32"/>
            </w:rPr>
            <w:t>Barroc</w:t>
          </w:r>
          <w:proofErr w:type="spellEnd"/>
          <w:r w:rsidRPr="00803360">
            <w:rPr>
              <w:b/>
              <w:sz w:val="32"/>
            </w:rPr>
            <w:t>-IT Application</w:t>
          </w:r>
        </w:p>
        <w:p w:rsidR="0085208F" w:rsidRPr="00803360" w:rsidRDefault="0085208F" w:rsidP="0085208F"/>
        <w:p w:rsidR="0085208F" w:rsidRPr="00803360" w:rsidRDefault="0085208F" w:rsidP="0085208F">
          <w:pPr>
            <w:jc w:val="center"/>
          </w:pPr>
        </w:p>
        <w:p w:rsidR="0085208F" w:rsidRPr="00803360" w:rsidRDefault="0085208F" w:rsidP="0085208F">
          <w:pPr>
            <w:jc w:val="center"/>
            <w:rPr>
              <w:b/>
            </w:rPr>
          </w:pPr>
        </w:p>
        <w:p w:rsidR="0085208F" w:rsidRPr="00803360" w:rsidRDefault="0085208F" w:rsidP="0085208F">
          <w:pPr>
            <w:jc w:val="center"/>
            <w:rPr>
              <w:b/>
            </w:rPr>
          </w:pPr>
          <w:proofErr w:type="spellStart"/>
          <w:r w:rsidRPr="00803360">
            <w:rPr>
              <w:b/>
            </w:rPr>
            <w:t>Our</w:t>
          </w:r>
          <w:proofErr w:type="spellEnd"/>
          <w:r w:rsidRPr="00803360">
            <w:rPr>
              <w:b/>
            </w:rPr>
            <w:t xml:space="preserve"> Company</w:t>
          </w:r>
        </w:p>
        <w:p w:rsidR="0085208F" w:rsidRDefault="0085208F" w:rsidP="0085208F">
          <w:pPr>
            <w:jc w:val="center"/>
          </w:pPr>
          <w:r>
            <w:t xml:space="preserve">Adres: </w:t>
          </w:r>
          <w:proofErr w:type="spellStart"/>
          <w:r>
            <w:rPr>
              <w:rFonts w:ascii="Arial" w:hAnsi="Arial" w:cs="Arial"/>
              <w:color w:val="222222"/>
              <w:shd w:val="clear" w:color="auto" w:fill="FFFFFF"/>
            </w:rPr>
            <w:t>Terheijdenseweg</w:t>
          </w:r>
          <w:proofErr w:type="spellEnd"/>
          <w:r>
            <w:rPr>
              <w:rFonts w:ascii="Arial" w:hAnsi="Arial" w:cs="Arial"/>
              <w:color w:val="222222"/>
              <w:shd w:val="clear" w:color="auto" w:fill="FFFFFF"/>
            </w:rPr>
            <w:t xml:space="preserve"> 350, 4826 AA, Breda</w:t>
          </w:r>
          <w:r>
            <w:br/>
            <w:t xml:space="preserve">Telefoonnummer: +31 (06) 29 58 22 11 </w:t>
          </w:r>
          <w:r>
            <w:br/>
            <w:t>e-mail: Sjoerdteunisse@gmail.com</w:t>
          </w:r>
          <w:r>
            <w:br/>
            <w:t xml:space="preserve">KvK: </w:t>
          </w:r>
          <w:r w:rsidRPr="00FE18EA">
            <w:t>01143533</w:t>
          </w:r>
          <w:r>
            <w:br/>
            <w:t>Reactietermijn: 30 dagen</w:t>
          </w:r>
        </w:p>
        <w:p w:rsidR="0085208F" w:rsidRDefault="0085208F" w:rsidP="0085208F"/>
        <w:p w:rsidR="00803360" w:rsidRDefault="00803360" w:rsidP="00803360">
          <w:pPr>
            <w:jc w:val="center"/>
            <w:rPr>
              <w:b/>
            </w:rPr>
          </w:pPr>
          <w:r>
            <w:br/>
          </w:r>
          <w:proofErr w:type="spellStart"/>
          <w:r>
            <w:rPr>
              <w:b/>
            </w:rPr>
            <w:t>Barroc</w:t>
          </w:r>
          <w:proofErr w:type="spellEnd"/>
          <w:r>
            <w:rPr>
              <w:b/>
            </w:rPr>
            <w:t xml:space="preserve"> IT</w:t>
          </w:r>
        </w:p>
        <w:p w:rsidR="00803360" w:rsidRPr="008172F8" w:rsidRDefault="00803360" w:rsidP="00803360">
          <w:pPr>
            <w:jc w:val="center"/>
          </w:pPr>
          <w:r>
            <w:t>Aan: Mr van Buren</w:t>
          </w:r>
          <w:r>
            <w:br/>
            <w:t xml:space="preserve">Adres: </w:t>
          </w:r>
          <w:proofErr w:type="spellStart"/>
          <w:r>
            <w:t>Terheijdenseweg</w:t>
          </w:r>
          <w:proofErr w:type="spellEnd"/>
          <w:r>
            <w:t xml:space="preserve"> 350, 4826AA Breda</w:t>
          </w:r>
          <w:r>
            <w:br/>
            <w:t xml:space="preserve">Telefoon </w:t>
          </w:r>
          <w:proofErr w:type="spellStart"/>
          <w:r>
            <w:t>numer</w:t>
          </w:r>
          <w:proofErr w:type="spellEnd"/>
          <w:r>
            <w:t>: 076-5733444</w:t>
          </w:r>
          <w:r>
            <w:br/>
            <w:t xml:space="preserve">e-mail: </w:t>
          </w:r>
          <w:r w:rsidRPr="009B1E51">
            <w:t>info@barroc-it.com</w:t>
          </w:r>
        </w:p>
        <w:p w:rsidR="0085208F" w:rsidRDefault="0085208F" w:rsidP="0085208F"/>
        <w:p w:rsidR="0085208F" w:rsidRDefault="0085208F" w:rsidP="0085208F"/>
        <w:p w:rsidR="0085208F" w:rsidRDefault="0085208F" w:rsidP="0085208F"/>
        <w:p w:rsidR="0085208F" w:rsidRDefault="0085208F" w:rsidP="0085208F"/>
        <w:p w:rsidR="0085208F" w:rsidRDefault="0085208F" w:rsidP="0085208F"/>
        <w:p w:rsidR="0085208F" w:rsidRDefault="0085208F" w:rsidP="0085208F"/>
        <w:p w:rsidR="0085208F" w:rsidRDefault="0085208F" w:rsidP="0085208F"/>
        <w:p w:rsidR="0085208F" w:rsidRDefault="0085208F" w:rsidP="0085208F"/>
        <w:p w:rsidR="00505FCF" w:rsidRDefault="003253FD" w:rsidP="00254B2B"/>
      </w:sdtContent>
    </w:sdt>
    <w:p w:rsidR="008214DD" w:rsidRPr="00511299" w:rsidRDefault="008214DD" w:rsidP="008214DD">
      <w:pPr>
        <w:rPr>
          <w:i/>
          <w:lang w:val="en-US"/>
        </w:rPr>
      </w:pPr>
    </w:p>
    <w:p w:rsidR="008214DD" w:rsidRPr="008C76C6" w:rsidRDefault="000901BD" w:rsidP="000901BD">
      <w:pPr>
        <w:tabs>
          <w:tab w:val="left" w:pos="1935"/>
        </w:tabs>
        <w:rPr>
          <w:b/>
        </w:rPr>
      </w:pPr>
      <w:r>
        <w:rPr>
          <w:b/>
        </w:rPr>
        <w:tab/>
      </w:r>
    </w:p>
    <w:sdt>
      <w:sdtPr>
        <w:rPr>
          <w:rFonts w:asciiTheme="minorHAnsi" w:eastAsiaTheme="minorEastAsia" w:hAnsiTheme="minorHAnsi" w:cstheme="minorBidi"/>
          <w:color w:val="auto"/>
          <w:sz w:val="21"/>
          <w:szCs w:val="21"/>
        </w:rPr>
        <w:id w:val="-381941660"/>
        <w:docPartObj>
          <w:docPartGallery w:val="Table of Contents"/>
          <w:docPartUnique/>
        </w:docPartObj>
      </w:sdtPr>
      <w:sdtEndPr>
        <w:rPr>
          <w:b/>
          <w:bCs/>
          <w:noProof/>
        </w:rPr>
      </w:sdtEndPr>
      <w:sdtContent>
        <w:p w:rsidR="0013427F" w:rsidRDefault="0013427F">
          <w:pPr>
            <w:pStyle w:val="TOCHeading"/>
          </w:pPr>
          <w:proofErr w:type="spellStart"/>
          <w:r>
            <w:t>Inhouds</w:t>
          </w:r>
          <w:proofErr w:type="spellEnd"/>
          <w:r>
            <w:t xml:space="preserve"> Opgave</w:t>
          </w:r>
        </w:p>
        <w:p w:rsidR="00B2511E" w:rsidRDefault="0013427F">
          <w:pPr>
            <w:pStyle w:val="TOC1"/>
            <w:tabs>
              <w:tab w:val="left" w:pos="440"/>
              <w:tab w:val="right" w:leader="dot" w:pos="9062"/>
            </w:tabs>
            <w:rPr>
              <w:noProof/>
              <w:sz w:val="22"/>
              <w:szCs w:val="22"/>
              <w:lang w:eastAsia="nl-NL"/>
            </w:rPr>
          </w:pPr>
          <w:r>
            <w:fldChar w:fldCharType="begin"/>
          </w:r>
          <w:r>
            <w:instrText xml:space="preserve"> TOC \o "1-3" \h \z \u </w:instrText>
          </w:r>
          <w:r>
            <w:fldChar w:fldCharType="separate"/>
          </w:r>
          <w:hyperlink w:anchor="_Toc430766235" w:history="1">
            <w:r w:rsidR="00B2511E" w:rsidRPr="00F308D6">
              <w:rPr>
                <w:rStyle w:val="Hyperlink"/>
                <w:noProof/>
              </w:rPr>
              <w:t>1.</w:t>
            </w:r>
            <w:r w:rsidR="00B2511E">
              <w:rPr>
                <w:noProof/>
                <w:sz w:val="22"/>
                <w:szCs w:val="22"/>
                <w:lang w:eastAsia="nl-NL"/>
              </w:rPr>
              <w:tab/>
            </w:r>
            <w:r w:rsidR="00B2511E" w:rsidRPr="00F308D6">
              <w:rPr>
                <w:rStyle w:val="Hyperlink"/>
                <w:noProof/>
              </w:rPr>
              <w:t>Achtergrond informatie</w:t>
            </w:r>
            <w:r w:rsidR="00B2511E">
              <w:rPr>
                <w:noProof/>
                <w:webHidden/>
              </w:rPr>
              <w:tab/>
            </w:r>
            <w:r w:rsidR="00B2511E">
              <w:rPr>
                <w:noProof/>
                <w:webHidden/>
              </w:rPr>
              <w:fldChar w:fldCharType="begin"/>
            </w:r>
            <w:r w:rsidR="00B2511E">
              <w:rPr>
                <w:noProof/>
                <w:webHidden/>
              </w:rPr>
              <w:instrText xml:space="preserve"> PAGEREF _Toc430766235 \h </w:instrText>
            </w:r>
            <w:r w:rsidR="00B2511E">
              <w:rPr>
                <w:noProof/>
                <w:webHidden/>
              </w:rPr>
            </w:r>
            <w:r w:rsidR="00B2511E">
              <w:rPr>
                <w:noProof/>
                <w:webHidden/>
              </w:rPr>
              <w:fldChar w:fldCharType="separate"/>
            </w:r>
            <w:r w:rsidR="00B2511E">
              <w:rPr>
                <w:noProof/>
                <w:webHidden/>
              </w:rPr>
              <w:t>2</w:t>
            </w:r>
            <w:r w:rsidR="00B2511E">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36" w:history="1">
            <w:r w:rsidRPr="00F308D6">
              <w:rPr>
                <w:rStyle w:val="Hyperlink"/>
                <w:noProof/>
              </w:rPr>
              <w:t>2.</w:t>
            </w:r>
            <w:r>
              <w:rPr>
                <w:noProof/>
                <w:sz w:val="22"/>
                <w:szCs w:val="22"/>
                <w:lang w:eastAsia="nl-NL"/>
              </w:rPr>
              <w:tab/>
            </w:r>
            <w:r w:rsidRPr="00F308D6">
              <w:rPr>
                <w:rStyle w:val="Hyperlink"/>
                <w:noProof/>
              </w:rPr>
              <w:t>De opdracht</w:t>
            </w:r>
            <w:r>
              <w:rPr>
                <w:noProof/>
                <w:webHidden/>
              </w:rPr>
              <w:tab/>
            </w:r>
            <w:r>
              <w:rPr>
                <w:noProof/>
                <w:webHidden/>
              </w:rPr>
              <w:fldChar w:fldCharType="begin"/>
            </w:r>
            <w:r>
              <w:rPr>
                <w:noProof/>
                <w:webHidden/>
              </w:rPr>
              <w:instrText xml:space="preserve"> PAGEREF _Toc430766236 \h </w:instrText>
            </w:r>
            <w:r>
              <w:rPr>
                <w:noProof/>
                <w:webHidden/>
              </w:rPr>
            </w:r>
            <w:r>
              <w:rPr>
                <w:noProof/>
                <w:webHidden/>
              </w:rPr>
              <w:fldChar w:fldCharType="separate"/>
            </w:r>
            <w:r>
              <w:rPr>
                <w:noProof/>
                <w:webHidden/>
              </w:rPr>
              <w:t>2</w:t>
            </w:r>
            <w:r>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37" w:history="1">
            <w:r w:rsidRPr="00F308D6">
              <w:rPr>
                <w:rStyle w:val="Hyperlink"/>
                <w:noProof/>
              </w:rPr>
              <w:t>3.</w:t>
            </w:r>
            <w:r>
              <w:rPr>
                <w:noProof/>
                <w:sz w:val="22"/>
                <w:szCs w:val="22"/>
                <w:lang w:eastAsia="nl-NL"/>
              </w:rPr>
              <w:tab/>
            </w:r>
            <w:r w:rsidRPr="00F308D6">
              <w:rPr>
                <w:rStyle w:val="Hyperlink"/>
                <w:noProof/>
              </w:rPr>
              <w:t>Algemene functionele eisen</w:t>
            </w:r>
            <w:r>
              <w:rPr>
                <w:noProof/>
                <w:webHidden/>
              </w:rPr>
              <w:tab/>
            </w:r>
            <w:r>
              <w:rPr>
                <w:noProof/>
                <w:webHidden/>
              </w:rPr>
              <w:fldChar w:fldCharType="begin"/>
            </w:r>
            <w:r>
              <w:rPr>
                <w:noProof/>
                <w:webHidden/>
              </w:rPr>
              <w:instrText xml:space="preserve"> PAGEREF _Toc430766237 \h </w:instrText>
            </w:r>
            <w:r>
              <w:rPr>
                <w:noProof/>
                <w:webHidden/>
              </w:rPr>
            </w:r>
            <w:r>
              <w:rPr>
                <w:noProof/>
                <w:webHidden/>
              </w:rPr>
              <w:fldChar w:fldCharType="separate"/>
            </w:r>
            <w:r>
              <w:rPr>
                <w:noProof/>
                <w:webHidden/>
              </w:rPr>
              <w:t>3</w:t>
            </w:r>
            <w:r>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38" w:history="1">
            <w:r w:rsidRPr="00F308D6">
              <w:rPr>
                <w:rStyle w:val="Hyperlink"/>
                <w:noProof/>
              </w:rPr>
              <w:t>4.</w:t>
            </w:r>
            <w:r>
              <w:rPr>
                <w:noProof/>
                <w:sz w:val="22"/>
                <w:szCs w:val="22"/>
                <w:lang w:eastAsia="nl-NL"/>
              </w:rPr>
              <w:tab/>
            </w:r>
            <w:r w:rsidRPr="00F308D6">
              <w:rPr>
                <w:rStyle w:val="Hyperlink"/>
                <w:noProof/>
              </w:rPr>
              <w:t>Financiële afdeling</w:t>
            </w:r>
            <w:r>
              <w:rPr>
                <w:noProof/>
                <w:webHidden/>
              </w:rPr>
              <w:tab/>
            </w:r>
            <w:r>
              <w:rPr>
                <w:noProof/>
                <w:webHidden/>
              </w:rPr>
              <w:fldChar w:fldCharType="begin"/>
            </w:r>
            <w:r>
              <w:rPr>
                <w:noProof/>
                <w:webHidden/>
              </w:rPr>
              <w:instrText xml:space="preserve"> PAGEREF _Toc430766238 \h </w:instrText>
            </w:r>
            <w:r>
              <w:rPr>
                <w:noProof/>
                <w:webHidden/>
              </w:rPr>
            </w:r>
            <w:r>
              <w:rPr>
                <w:noProof/>
                <w:webHidden/>
              </w:rPr>
              <w:fldChar w:fldCharType="separate"/>
            </w:r>
            <w:r>
              <w:rPr>
                <w:noProof/>
                <w:webHidden/>
              </w:rPr>
              <w:t>3</w:t>
            </w:r>
            <w:r>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39" w:history="1">
            <w:r w:rsidRPr="00F308D6">
              <w:rPr>
                <w:rStyle w:val="Hyperlink"/>
                <w:noProof/>
              </w:rPr>
              <w:t>5.</w:t>
            </w:r>
            <w:r>
              <w:rPr>
                <w:noProof/>
                <w:sz w:val="22"/>
                <w:szCs w:val="22"/>
                <w:lang w:eastAsia="nl-NL"/>
              </w:rPr>
              <w:tab/>
            </w:r>
            <w:r w:rsidRPr="00F308D6">
              <w:rPr>
                <w:rStyle w:val="Hyperlink"/>
                <w:noProof/>
              </w:rPr>
              <w:t>Sales afdeling</w:t>
            </w:r>
            <w:r>
              <w:rPr>
                <w:noProof/>
                <w:webHidden/>
              </w:rPr>
              <w:tab/>
            </w:r>
            <w:r>
              <w:rPr>
                <w:noProof/>
                <w:webHidden/>
              </w:rPr>
              <w:fldChar w:fldCharType="begin"/>
            </w:r>
            <w:r>
              <w:rPr>
                <w:noProof/>
                <w:webHidden/>
              </w:rPr>
              <w:instrText xml:space="preserve"> PAGEREF _Toc430766239 \h </w:instrText>
            </w:r>
            <w:r>
              <w:rPr>
                <w:noProof/>
                <w:webHidden/>
              </w:rPr>
            </w:r>
            <w:r>
              <w:rPr>
                <w:noProof/>
                <w:webHidden/>
              </w:rPr>
              <w:fldChar w:fldCharType="separate"/>
            </w:r>
            <w:r>
              <w:rPr>
                <w:noProof/>
                <w:webHidden/>
              </w:rPr>
              <w:t>4</w:t>
            </w:r>
            <w:r>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40" w:history="1">
            <w:r w:rsidRPr="00F308D6">
              <w:rPr>
                <w:rStyle w:val="Hyperlink"/>
                <w:noProof/>
              </w:rPr>
              <w:t>6.</w:t>
            </w:r>
            <w:r>
              <w:rPr>
                <w:noProof/>
                <w:sz w:val="22"/>
                <w:szCs w:val="22"/>
                <w:lang w:eastAsia="nl-NL"/>
              </w:rPr>
              <w:tab/>
            </w:r>
            <w:r w:rsidRPr="00F308D6">
              <w:rPr>
                <w:rStyle w:val="Hyperlink"/>
                <w:noProof/>
              </w:rPr>
              <w:t>Ontwikkeling afdeling</w:t>
            </w:r>
            <w:r>
              <w:rPr>
                <w:noProof/>
                <w:webHidden/>
              </w:rPr>
              <w:tab/>
            </w:r>
            <w:r>
              <w:rPr>
                <w:noProof/>
                <w:webHidden/>
              </w:rPr>
              <w:fldChar w:fldCharType="begin"/>
            </w:r>
            <w:r>
              <w:rPr>
                <w:noProof/>
                <w:webHidden/>
              </w:rPr>
              <w:instrText xml:space="preserve"> PAGEREF _Toc430766240 \h </w:instrText>
            </w:r>
            <w:r>
              <w:rPr>
                <w:noProof/>
                <w:webHidden/>
              </w:rPr>
            </w:r>
            <w:r>
              <w:rPr>
                <w:noProof/>
                <w:webHidden/>
              </w:rPr>
              <w:fldChar w:fldCharType="separate"/>
            </w:r>
            <w:r>
              <w:rPr>
                <w:noProof/>
                <w:webHidden/>
              </w:rPr>
              <w:t>5</w:t>
            </w:r>
            <w:r>
              <w:rPr>
                <w:noProof/>
                <w:webHidden/>
              </w:rPr>
              <w:fldChar w:fldCharType="end"/>
            </w:r>
          </w:hyperlink>
        </w:p>
        <w:p w:rsidR="00B2511E" w:rsidRDefault="00B2511E">
          <w:pPr>
            <w:pStyle w:val="TOC1"/>
            <w:tabs>
              <w:tab w:val="left" w:pos="440"/>
              <w:tab w:val="right" w:leader="dot" w:pos="9062"/>
            </w:tabs>
            <w:rPr>
              <w:noProof/>
              <w:sz w:val="22"/>
              <w:szCs w:val="22"/>
              <w:lang w:eastAsia="nl-NL"/>
            </w:rPr>
          </w:pPr>
          <w:hyperlink w:anchor="_Toc430766241" w:history="1">
            <w:r w:rsidRPr="00F308D6">
              <w:rPr>
                <w:rStyle w:val="Hyperlink"/>
                <w:noProof/>
              </w:rPr>
              <w:t>7.</w:t>
            </w:r>
            <w:r>
              <w:rPr>
                <w:noProof/>
                <w:sz w:val="22"/>
                <w:szCs w:val="22"/>
                <w:lang w:eastAsia="nl-NL"/>
              </w:rPr>
              <w:tab/>
            </w:r>
            <w:r w:rsidRPr="00F308D6">
              <w:rPr>
                <w:rStyle w:val="Hyperlink"/>
                <w:noProof/>
              </w:rPr>
              <w:t>Algemene niet-functionele eisen</w:t>
            </w:r>
            <w:r>
              <w:rPr>
                <w:noProof/>
                <w:webHidden/>
              </w:rPr>
              <w:tab/>
            </w:r>
            <w:r>
              <w:rPr>
                <w:noProof/>
                <w:webHidden/>
              </w:rPr>
              <w:fldChar w:fldCharType="begin"/>
            </w:r>
            <w:r>
              <w:rPr>
                <w:noProof/>
                <w:webHidden/>
              </w:rPr>
              <w:instrText xml:space="preserve"> PAGEREF _Toc430766241 \h </w:instrText>
            </w:r>
            <w:r>
              <w:rPr>
                <w:noProof/>
                <w:webHidden/>
              </w:rPr>
            </w:r>
            <w:r>
              <w:rPr>
                <w:noProof/>
                <w:webHidden/>
              </w:rPr>
              <w:fldChar w:fldCharType="separate"/>
            </w:r>
            <w:r>
              <w:rPr>
                <w:noProof/>
                <w:webHidden/>
              </w:rPr>
              <w:t>6</w:t>
            </w:r>
            <w:r>
              <w:rPr>
                <w:noProof/>
                <w:webHidden/>
              </w:rPr>
              <w:fldChar w:fldCharType="end"/>
            </w:r>
          </w:hyperlink>
        </w:p>
        <w:p w:rsidR="0013427F" w:rsidRDefault="0013427F">
          <w:r>
            <w:rPr>
              <w:b/>
              <w:bCs/>
              <w:noProof/>
            </w:rPr>
            <w:fldChar w:fldCharType="end"/>
          </w:r>
        </w:p>
      </w:sdtContent>
    </w:sdt>
    <w:p w:rsidR="008214DD" w:rsidRDefault="008214DD" w:rsidP="00EC5900">
      <w:pPr>
        <w:pStyle w:val="Heading1"/>
      </w:pPr>
    </w:p>
    <w:p w:rsidR="008214DD" w:rsidRDefault="008214DD" w:rsidP="00EC5900">
      <w:pPr>
        <w:pStyle w:val="Heading1"/>
      </w:pPr>
    </w:p>
    <w:p w:rsidR="008214DD" w:rsidRDefault="008214DD" w:rsidP="008214DD"/>
    <w:p w:rsidR="008214DD" w:rsidRDefault="008214DD" w:rsidP="008214DD"/>
    <w:p w:rsidR="008214DD" w:rsidRDefault="008214DD" w:rsidP="008214DD"/>
    <w:p w:rsidR="008214DD" w:rsidRPr="008214DD" w:rsidRDefault="008214DD" w:rsidP="008214DD"/>
    <w:p w:rsidR="008214DD" w:rsidRDefault="008214DD" w:rsidP="00EC5900">
      <w:pPr>
        <w:pStyle w:val="Heading1"/>
      </w:pPr>
    </w:p>
    <w:p w:rsidR="008214DD" w:rsidRDefault="008214DD" w:rsidP="008214DD"/>
    <w:p w:rsidR="008214DD" w:rsidRDefault="008214DD" w:rsidP="008214DD"/>
    <w:p w:rsidR="008214DD" w:rsidRDefault="008214DD" w:rsidP="008214DD"/>
    <w:p w:rsidR="008214DD" w:rsidRDefault="008214DD" w:rsidP="008214DD"/>
    <w:p w:rsidR="008214DD" w:rsidRDefault="008214DD" w:rsidP="008214DD"/>
    <w:p w:rsidR="003D2703" w:rsidRDefault="003D2703" w:rsidP="008214DD"/>
    <w:p w:rsidR="00EF1A40" w:rsidRDefault="00EF1A40" w:rsidP="008214DD"/>
    <w:p w:rsidR="00EF1A40" w:rsidRDefault="00EF1A40" w:rsidP="008214DD"/>
    <w:p w:rsidR="003D2703" w:rsidRPr="008214DD" w:rsidRDefault="003D2703" w:rsidP="008214DD"/>
    <w:p w:rsidR="00505FCF" w:rsidRDefault="00EC5900" w:rsidP="008214DD">
      <w:pPr>
        <w:pStyle w:val="Heading1"/>
        <w:numPr>
          <w:ilvl w:val="0"/>
          <w:numId w:val="8"/>
        </w:numPr>
      </w:pPr>
      <w:bookmarkStart w:id="1" w:name="_Toc430766235"/>
      <w:r>
        <w:lastRenderedPageBreak/>
        <w:t>Achtergrond informatie</w:t>
      </w:r>
      <w:bookmarkEnd w:id="1"/>
    </w:p>
    <w:p w:rsidR="00EC5900" w:rsidRDefault="00EC5900" w:rsidP="00EC5900"/>
    <w:p w:rsidR="00EC5900" w:rsidRPr="00EF1A40" w:rsidRDefault="00EC5900" w:rsidP="00EC5900"/>
    <w:p w:rsidR="000E55C8" w:rsidRPr="00EF1A40" w:rsidRDefault="000E55C8" w:rsidP="000E55C8">
      <w:pPr>
        <w:spacing w:after="200" w:line="276" w:lineRule="auto"/>
        <w:rPr>
          <w:rFonts w:ascii="Calibri" w:eastAsia="Calibri" w:hAnsi="Calibri" w:cs="Calibri"/>
          <w:sz w:val="22"/>
        </w:rPr>
      </w:pPr>
      <w:r w:rsidRPr="00EF1A40">
        <w:rPr>
          <w:rFonts w:ascii="Calibri" w:eastAsia="Calibri" w:hAnsi="Calibri" w:cs="Calibri"/>
          <w:sz w:val="22"/>
        </w:rPr>
        <w:t xml:space="preserve">Wij hebben een opdracht ontvangen van het bedrijf </w:t>
      </w:r>
      <w:proofErr w:type="spellStart"/>
      <w:r w:rsidRPr="00EF1A40">
        <w:rPr>
          <w:rFonts w:ascii="Calibri" w:eastAsia="Calibri" w:hAnsi="Calibri" w:cs="Calibri"/>
          <w:sz w:val="22"/>
        </w:rPr>
        <w:t>Barroc</w:t>
      </w:r>
      <w:proofErr w:type="spellEnd"/>
      <w:r w:rsidRPr="00EF1A40">
        <w:rPr>
          <w:rFonts w:ascii="Calibri" w:eastAsia="Calibri" w:hAnsi="Calibri" w:cs="Calibri"/>
          <w:sz w:val="22"/>
        </w:rPr>
        <w:t xml:space="preserve">- IT om een applicatie te bouwen. </w:t>
      </w:r>
      <w:proofErr w:type="spellStart"/>
      <w:r w:rsidRPr="00EF1A40">
        <w:rPr>
          <w:rFonts w:ascii="Calibri" w:eastAsia="Calibri" w:hAnsi="Calibri" w:cs="Calibri"/>
          <w:sz w:val="22"/>
        </w:rPr>
        <w:t>Barroc</w:t>
      </w:r>
      <w:proofErr w:type="spellEnd"/>
      <w:r w:rsidRPr="00EF1A40">
        <w:rPr>
          <w:rFonts w:ascii="Calibri" w:eastAsia="Calibri" w:hAnsi="Calibri" w:cs="Calibri"/>
          <w:sz w:val="22"/>
        </w:rPr>
        <w:t>- IT ontwikkelt software</w:t>
      </w:r>
      <w:r w:rsidR="008E4998" w:rsidRPr="00EF1A40">
        <w:rPr>
          <w:rFonts w:ascii="Calibri" w:eastAsia="Calibri" w:hAnsi="Calibri" w:cs="Calibri"/>
          <w:sz w:val="22"/>
        </w:rPr>
        <w:t xml:space="preserve">, </w:t>
      </w:r>
      <w:proofErr w:type="spellStart"/>
      <w:r w:rsidR="008E4998" w:rsidRPr="00EF1A40">
        <w:rPr>
          <w:rFonts w:ascii="Calibri" w:eastAsia="Calibri" w:hAnsi="Calibri" w:cs="Calibri"/>
          <w:sz w:val="22"/>
        </w:rPr>
        <w:t>Barroc</w:t>
      </w:r>
      <w:proofErr w:type="spellEnd"/>
      <w:r w:rsidR="008E4998" w:rsidRPr="00EF1A40">
        <w:rPr>
          <w:rFonts w:ascii="Calibri" w:eastAsia="Calibri" w:hAnsi="Calibri" w:cs="Calibri"/>
          <w:sz w:val="22"/>
        </w:rPr>
        <w:t xml:space="preserve"> –IT</w:t>
      </w:r>
      <w:r w:rsidRPr="00EF1A40">
        <w:rPr>
          <w:rFonts w:ascii="Calibri" w:eastAsia="Calibri" w:hAnsi="Calibri" w:cs="Calibri"/>
          <w:sz w:val="22"/>
        </w:rPr>
        <w:t xml:space="preserve"> is gelegen in de stad Breda, In de afgelopen tien jaar is het uitgegroeid tot meer dan honderd medewerkers. </w:t>
      </w:r>
      <w:proofErr w:type="spellStart"/>
      <w:r w:rsidRPr="00EF1A40">
        <w:rPr>
          <w:rFonts w:ascii="Calibri" w:eastAsia="Calibri" w:hAnsi="Calibri" w:cs="Calibri"/>
          <w:sz w:val="22"/>
        </w:rPr>
        <w:t>Barroc</w:t>
      </w:r>
      <w:proofErr w:type="spellEnd"/>
      <w:r w:rsidRPr="00EF1A40">
        <w:rPr>
          <w:rFonts w:ascii="Calibri" w:eastAsia="Calibri" w:hAnsi="Calibri" w:cs="Calibri"/>
          <w:sz w:val="22"/>
        </w:rPr>
        <w:t xml:space="preserve">- IT is onderverdeeld in drie afdelingen: Financiële afdeling, Verkoop afdeling, Ontwikkeling afdeling. Door de groei van het bedrijf is er een probleem aangezien de interne communicatie niet goed verloopt, dit is de reden dat Team 6 is benaderd om een toepassing voor </w:t>
      </w:r>
      <w:proofErr w:type="spellStart"/>
      <w:r w:rsidRPr="00EF1A40">
        <w:rPr>
          <w:rFonts w:ascii="Calibri" w:eastAsia="Calibri" w:hAnsi="Calibri" w:cs="Calibri"/>
          <w:sz w:val="22"/>
        </w:rPr>
        <w:t>Barroc</w:t>
      </w:r>
      <w:proofErr w:type="spellEnd"/>
      <w:r w:rsidRPr="00EF1A40">
        <w:rPr>
          <w:rFonts w:ascii="Calibri" w:eastAsia="Calibri" w:hAnsi="Calibri" w:cs="Calibri"/>
          <w:sz w:val="22"/>
        </w:rPr>
        <w:t>- IT te maken zodat ze miscommunicatie kunnen voorkomen</w:t>
      </w:r>
      <w:r w:rsidR="00EF1A40" w:rsidRPr="00EF1A40">
        <w:rPr>
          <w:rFonts w:ascii="Calibri" w:eastAsia="Calibri" w:hAnsi="Calibri" w:cs="Calibri"/>
          <w:sz w:val="22"/>
        </w:rPr>
        <w:t>.</w:t>
      </w:r>
    </w:p>
    <w:p w:rsidR="00EC5900" w:rsidRPr="00EF1A40" w:rsidRDefault="00EC5900" w:rsidP="00EC5900"/>
    <w:p w:rsidR="00AB2CDE" w:rsidRDefault="00AB2CDE" w:rsidP="00EC5900"/>
    <w:p w:rsidR="00AB2CDE" w:rsidRDefault="00AB2CDE" w:rsidP="00EC5900"/>
    <w:p w:rsidR="00AB2CDE" w:rsidRDefault="00AB2CDE" w:rsidP="00EC5900"/>
    <w:p w:rsidR="00EC5900" w:rsidRDefault="00EC5900" w:rsidP="00EC5900"/>
    <w:p w:rsidR="00EC5900" w:rsidRDefault="00EC5900" w:rsidP="008214DD">
      <w:pPr>
        <w:pStyle w:val="Heading1"/>
        <w:numPr>
          <w:ilvl w:val="0"/>
          <w:numId w:val="8"/>
        </w:numPr>
      </w:pPr>
      <w:bookmarkStart w:id="2" w:name="_Toc430766236"/>
      <w:r>
        <w:t>De opdracht</w:t>
      </w:r>
      <w:bookmarkEnd w:id="2"/>
    </w:p>
    <w:p w:rsidR="00AB2CDE" w:rsidRDefault="00AB2CDE" w:rsidP="00AB2CDE"/>
    <w:p w:rsidR="008E4998" w:rsidRDefault="008E4998" w:rsidP="00AB2CDE">
      <w:r>
        <w:t xml:space="preserve">Team 6 heeft als opdracht om het communicatie probleem binnen </w:t>
      </w:r>
      <w:proofErr w:type="spellStart"/>
      <w:r>
        <w:t>Barroc</w:t>
      </w:r>
      <w:proofErr w:type="spellEnd"/>
      <w:r>
        <w:t xml:space="preserve"> –IT beter te maken. Hiervoor zal groep 6 een applicatie maken voor het verbeteren hiervan. Alle afdelingen zullen hun eigen centrale account krijgen waar alleen de gemachtigde bij hun gedeelte in de applicatie kunnen en bij andere gedeeltes waar zij toe zijn gemachtigd alleen maar Read </w:t>
      </w:r>
      <w:proofErr w:type="spellStart"/>
      <w:r>
        <w:t>only</w:t>
      </w:r>
      <w:proofErr w:type="spellEnd"/>
      <w:r>
        <w:t>.</w:t>
      </w:r>
    </w:p>
    <w:p w:rsidR="000E55C8" w:rsidRDefault="000E55C8" w:rsidP="008E4998">
      <w:pPr>
        <w:pStyle w:val="HTMLPreformatted"/>
        <w:shd w:val="clear" w:color="auto" w:fill="FFFFFF"/>
      </w:pPr>
    </w:p>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AB2CDE" w:rsidP="00AB2CDE"/>
    <w:p w:rsidR="00AB2CDE" w:rsidRDefault="00B812DA" w:rsidP="008214DD">
      <w:pPr>
        <w:pStyle w:val="Heading1"/>
        <w:numPr>
          <w:ilvl w:val="0"/>
          <w:numId w:val="8"/>
        </w:numPr>
      </w:pPr>
      <w:bookmarkStart w:id="3" w:name="_Toc430766237"/>
      <w:r>
        <w:t xml:space="preserve">Algemene </w:t>
      </w:r>
      <w:r w:rsidR="00EA1CBD">
        <w:t>functionele eisen</w:t>
      </w:r>
      <w:bookmarkEnd w:id="3"/>
    </w:p>
    <w:p w:rsidR="00AB2CDE" w:rsidRPr="00EF1A40" w:rsidRDefault="00AB2CDE" w:rsidP="00AB2CDE"/>
    <w:p w:rsidR="00C908B7" w:rsidRPr="00EF1A40" w:rsidRDefault="00B812DA" w:rsidP="00C908B7">
      <w:pPr>
        <w:jc w:val="center"/>
      </w:pPr>
      <w:r w:rsidRPr="00EF1A40">
        <w:t xml:space="preserve">Elke afdeling </w:t>
      </w:r>
      <w:r w:rsidR="00EF1A40" w:rsidRPr="00EF1A40">
        <w:t>haar eigen account waar de medewerker mee inlogt</w:t>
      </w:r>
      <w:r w:rsidRPr="00EF1A40">
        <w:t>.</w:t>
      </w:r>
      <w:r w:rsidR="000F57BC" w:rsidRPr="00EF1A40">
        <w:br/>
        <w:t>Elk</w:t>
      </w:r>
      <w:r w:rsidR="00EF1A40" w:rsidRPr="00EF1A40">
        <w:t>e afdeling heeft inzage in NAW ge</w:t>
      </w:r>
      <w:r w:rsidR="000F57BC" w:rsidRPr="00EF1A40">
        <w:t>gevens van klanten.</w:t>
      </w:r>
      <w:r w:rsidR="00803360">
        <w:br/>
        <w:t xml:space="preserve">er komt een hulp functie waarbij je gemakkelijk in het Nederlands zo wel als in het Engels hulp kan krijgen </w:t>
      </w:r>
      <w:r w:rsidR="00803360">
        <w:br/>
        <w:t>bij knoppen/velden waar bij diegene niet weet wat zei moeten invullen</w:t>
      </w:r>
      <w:r w:rsidR="00C908B7">
        <w:br/>
        <w:t>Info klant moet geprint kunnen worden</w:t>
      </w:r>
    </w:p>
    <w:p w:rsidR="00B812DA" w:rsidRDefault="00B812DA" w:rsidP="009A524F">
      <w:pPr>
        <w:pStyle w:val="Heading1"/>
        <w:jc w:val="left"/>
      </w:pPr>
    </w:p>
    <w:p w:rsidR="00B812DA" w:rsidRDefault="00B812DA" w:rsidP="00EC5900">
      <w:pPr>
        <w:pStyle w:val="Heading1"/>
      </w:pPr>
    </w:p>
    <w:p w:rsidR="00EC5900" w:rsidRPr="000F57BC" w:rsidRDefault="00EC5900" w:rsidP="008214DD">
      <w:pPr>
        <w:pStyle w:val="Heading1"/>
        <w:numPr>
          <w:ilvl w:val="0"/>
          <w:numId w:val="8"/>
        </w:numPr>
      </w:pPr>
      <w:bookmarkStart w:id="4" w:name="_Toc430766238"/>
      <w:r w:rsidRPr="000F57BC">
        <w:t>Financiële afdeling</w:t>
      </w:r>
      <w:bookmarkEnd w:id="4"/>
    </w:p>
    <w:p w:rsidR="00656BE0" w:rsidRPr="00EF1A40" w:rsidRDefault="000B2BCE" w:rsidP="00AB2CDE">
      <w:pPr>
        <w:rPr>
          <w:sz w:val="22"/>
        </w:rPr>
      </w:pPr>
      <w:r>
        <w:rPr>
          <w:sz w:val="22"/>
        </w:rPr>
        <w:br/>
        <w:t>De volgende</w:t>
      </w:r>
      <w:r w:rsidR="00656BE0" w:rsidRPr="00EF1A40">
        <w:rPr>
          <w:sz w:val="22"/>
        </w:rPr>
        <w:t xml:space="preserve"> velden zullen te vinden zijn in de applicatie voor de gemachtigde voor de financiële afdeling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1"/>
        <w:gridCol w:w="4536"/>
      </w:tblGrid>
      <w:tr w:rsidR="00AB2CDE" w:rsidRPr="008B0C1C" w:rsidTr="00AB2CDE">
        <w:tc>
          <w:tcPr>
            <w:tcW w:w="4531" w:type="dxa"/>
          </w:tcPr>
          <w:p w:rsidR="00AB2CDE" w:rsidRPr="00AB2CDE" w:rsidRDefault="00AB2CDE" w:rsidP="00AB2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inherit" w:eastAsia="Times New Roman" w:hAnsi="inherit" w:cs="Courier New"/>
                <w:b/>
                <w:color w:val="212121"/>
                <w:sz w:val="20"/>
                <w:szCs w:val="20"/>
                <w:lang w:eastAsia="nl-NL"/>
              </w:rPr>
            </w:pPr>
            <w:r w:rsidRPr="00AB2CDE">
              <w:rPr>
                <w:rFonts w:ascii="inherit" w:eastAsia="Times New Roman" w:hAnsi="inherit" w:cs="Courier New"/>
                <w:b/>
                <w:color w:val="212121"/>
                <w:sz w:val="20"/>
                <w:szCs w:val="20"/>
                <w:lang w:eastAsia="nl-NL"/>
              </w:rPr>
              <w:t>debiteuren informatie</w:t>
            </w:r>
          </w:p>
          <w:p w:rsidR="00AB2CDE" w:rsidRPr="008B0C1C" w:rsidRDefault="00AB2CDE" w:rsidP="00AB2CDE">
            <w:pPr>
              <w:rPr>
                <w:rFonts w:ascii="Arial" w:hAnsi="Arial" w:cs="Arial"/>
                <w:u w:val="single"/>
              </w:rPr>
            </w:pPr>
          </w:p>
        </w:tc>
        <w:tc>
          <w:tcPr>
            <w:tcW w:w="4536" w:type="dxa"/>
          </w:tcPr>
          <w:p w:rsidR="00AB2CDE" w:rsidRPr="00AB2CDE" w:rsidRDefault="00656BE0" w:rsidP="00AB2CDE">
            <w:pPr>
              <w:pStyle w:val="HTMLPreformatted"/>
              <w:spacing w:line="0" w:lineRule="atLeast"/>
              <w:rPr>
                <w:rFonts w:ascii="inherit" w:hAnsi="inherit"/>
                <w:b/>
                <w:color w:val="212121"/>
              </w:rPr>
            </w:pPr>
            <w:r w:rsidRPr="00AB2CDE">
              <w:rPr>
                <w:rFonts w:ascii="inherit" w:hAnsi="inherit"/>
                <w:b/>
                <w:color w:val="212121"/>
              </w:rPr>
              <w:t xml:space="preserve">crediteuren </w:t>
            </w:r>
            <w:r w:rsidR="00AB2CDE" w:rsidRPr="00AB2CDE">
              <w:rPr>
                <w:rFonts w:ascii="inherit" w:hAnsi="inherit"/>
                <w:b/>
                <w:color w:val="212121"/>
              </w:rPr>
              <w:t>informatie</w:t>
            </w:r>
          </w:p>
          <w:p w:rsidR="00AB2CDE" w:rsidRPr="008B0C1C" w:rsidRDefault="00AB2CDE" w:rsidP="00AB2CDE">
            <w:pPr>
              <w:rPr>
                <w:rFonts w:ascii="Arial" w:hAnsi="Arial" w:cs="Arial"/>
                <w:u w:val="single"/>
              </w:rPr>
            </w:pPr>
          </w:p>
        </w:tc>
      </w:tr>
    </w:tbl>
    <w:tbl>
      <w:tblPr>
        <w:tblStyle w:val="TableGrid"/>
        <w:tblW w:w="9062" w:type="dxa"/>
        <w:tblLook w:val="04A0" w:firstRow="1" w:lastRow="0" w:firstColumn="1" w:lastColumn="0" w:noHBand="0" w:noVBand="1"/>
      </w:tblPr>
      <w:tblGrid>
        <w:gridCol w:w="4531"/>
        <w:gridCol w:w="4531"/>
      </w:tblGrid>
      <w:tr w:rsidR="00656BE0" w:rsidRPr="00AB2CDE" w:rsidTr="00656BE0">
        <w:tc>
          <w:tcPr>
            <w:tcW w:w="4531" w:type="dxa"/>
          </w:tcPr>
          <w:p w:rsidR="00656BE0" w:rsidRPr="00AB2CDE" w:rsidRDefault="00656BE0" w:rsidP="00AB2CDE">
            <w:pPr>
              <w:rPr>
                <w:rFonts w:ascii="Arial" w:hAnsi="Arial" w:cs="Arial"/>
                <w:b/>
              </w:rPr>
            </w:pPr>
            <w:r>
              <w:rPr>
                <w:rFonts w:ascii="Arial" w:hAnsi="Arial" w:cs="Arial"/>
                <w:b/>
              </w:rPr>
              <w:t>G</w:t>
            </w:r>
            <w:r w:rsidRPr="00AB2CDE">
              <w:rPr>
                <w:rFonts w:ascii="Arial" w:hAnsi="Arial" w:cs="Arial"/>
                <w:b/>
              </w:rPr>
              <w:t>rootboekrekeningnummer</w:t>
            </w:r>
          </w:p>
        </w:tc>
        <w:tc>
          <w:tcPr>
            <w:tcW w:w="4531" w:type="dxa"/>
          </w:tcPr>
          <w:p w:rsidR="00656BE0" w:rsidRPr="00AB2CDE" w:rsidRDefault="00656BE0" w:rsidP="00AB2CDE">
            <w:pPr>
              <w:rPr>
                <w:rFonts w:ascii="Arial" w:hAnsi="Arial" w:cs="Arial"/>
                <w:b/>
              </w:rPr>
            </w:pPr>
            <w:r>
              <w:rPr>
                <w:rFonts w:ascii="Arial" w:hAnsi="Arial" w:cs="Arial"/>
                <w:b/>
              </w:rPr>
              <w:t>G</w:t>
            </w:r>
            <w:r w:rsidRPr="00AB2CDE">
              <w:rPr>
                <w:rFonts w:ascii="Arial" w:hAnsi="Arial" w:cs="Arial"/>
                <w:b/>
              </w:rPr>
              <w:t>rootboekrekeningnummer</w:t>
            </w:r>
          </w:p>
        </w:tc>
      </w:tr>
      <w:tr w:rsidR="00656BE0" w:rsidRPr="00AB2CDE" w:rsidTr="00656BE0">
        <w:tc>
          <w:tcPr>
            <w:tcW w:w="4531" w:type="dxa"/>
          </w:tcPr>
          <w:p w:rsidR="00656BE0" w:rsidRPr="00AB2CDE" w:rsidRDefault="00656BE0" w:rsidP="00AB2CDE">
            <w:pPr>
              <w:rPr>
                <w:rFonts w:ascii="Arial" w:hAnsi="Arial" w:cs="Arial"/>
                <w:b/>
              </w:rPr>
            </w:pPr>
            <w:r w:rsidRPr="00AB2CDE">
              <w:rPr>
                <w:rFonts w:ascii="Arial" w:hAnsi="Arial" w:cs="Arial"/>
                <w:b/>
              </w:rPr>
              <w:t>Saldo</w:t>
            </w:r>
          </w:p>
        </w:tc>
        <w:tc>
          <w:tcPr>
            <w:tcW w:w="4531" w:type="dxa"/>
          </w:tcPr>
          <w:p w:rsidR="00656BE0" w:rsidRPr="00AB2CDE" w:rsidRDefault="00656BE0" w:rsidP="00AB2CDE">
            <w:pPr>
              <w:rPr>
                <w:rFonts w:ascii="Arial" w:hAnsi="Arial" w:cs="Arial"/>
                <w:b/>
              </w:rPr>
            </w:pPr>
            <w:r w:rsidRPr="00AB2CDE">
              <w:rPr>
                <w:rFonts w:ascii="Arial" w:hAnsi="Arial" w:cs="Arial"/>
                <w:b/>
              </w:rPr>
              <w:t>Saldo</w:t>
            </w:r>
          </w:p>
        </w:tc>
      </w:tr>
      <w:tr w:rsidR="00656BE0" w:rsidRPr="00AB2CDE" w:rsidTr="00656BE0">
        <w:tc>
          <w:tcPr>
            <w:tcW w:w="4531" w:type="dxa"/>
            <w:vAlign w:val="bottom"/>
          </w:tcPr>
          <w:p w:rsidR="00656BE0" w:rsidRPr="00AB2CDE" w:rsidRDefault="00656BE0" w:rsidP="00AB2CDE">
            <w:pPr>
              <w:rPr>
                <w:rFonts w:ascii="Calibri" w:eastAsia="Times New Roman" w:hAnsi="Calibri" w:cs="Times New Roman"/>
                <w:b/>
                <w:color w:val="000000"/>
              </w:rPr>
            </w:pPr>
            <w:r>
              <w:rPr>
                <w:rFonts w:ascii="Calibri" w:eastAsia="Times New Roman" w:hAnsi="Calibri" w:cs="Times New Roman"/>
                <w:b/>
                <w:color w:val="000000"/>
              </w:rPr>
              <w:t>A</w:t>
            </w:r>
            <w:r w:rsidRPr="00AB2CDE">
              <w:rPr>
                <w:rFonts w:ascii="Calibri" w:eastAsia="Times New Roman" w:hAnsi="Calibri" w:cs="Times New Roman"/>
                <w:b/>
                <w:color w:val="000000"/>
              </w:rPr>
              <w:t>antal facturen</w:t>
            </w:r>
          </w:p>
        </w:tc>
        <w:tc>
          <w:tcPr>
            <w:tcW w:w="4531" w:type="dxa"/>
            <w:vAlign w:val="bottom"/>
          </w:tcPr>
          <w:p w:rsidR="00656BE0" w:rsidRPr="00AB2CDE" w:rsidRDefault="00656BE0" w:rsidP="00AB2CDE">
            <w:pPr>
              <w:rPr>
                <w:rFonts w:ascii="Calibri" w:eastAsia="Times New Roman" w:hAnsi="Calibri" w:cs="Times New Roman"/>
                <w:b/>
                <w:color w:val="000000"/>
              </w:rPr>
            </w:pPr>
            <w:r>
              <w:rPr>
                <w:rFonts w:ascii="Calibri" w:eastAsia="Times New Roman" w:hAnsi="Calibri" w:cs="Times New Roman"/>
                <w:b/>
                <w:color w:val="000000"/>
              </w:rPr>
              <w:t>A</w:t>
            </w:r>
            <w:r w:rsidRPr="00AB2CDE">
              <w:rPr>
                <w:rFonts w:ascii="Calibri" w:eastAsia="Times New Roman" w:hAnsi="Calibri" w:cs="Times New Roman"/>
                <w:b/>
                <w:color w:val="000000"/>
              </w:rPr>
              <w:t>antal facturen</w:t>
            </w:r>
          </w:p>
        </w:tc>
      </w:tr>
      <w:tr w:rsidR="00656BE0" w:rsidRPr="00AB2CDE" w:rsidTr="00656BE0">
        <w:tc>
          <w:tcPr>
            <w:tcW w:w="4531" w:type="dxa"/>
          </w:tcPr>
          <w:p w:rsidR="00656BE0" w:rsidRPr="00AB2CDE" w:rsidRDefault="00656BE0" w:rsidP="00AB2CDE">
            <w:pPr>
              <w:rPr>
                <w:rFonts w:ascii="Arial" w:hAnsi="Arial" w:cs="Arial"/>
                <w:b/>
              </w:rPr>
            </w:pPr>
            <w:r w:rsidRPr="00AB2CDE">
              <w:rPr>
                <w:rFonts w:ascii="Arial" w:hAnsi="Arial" w:cs="Arial"/>
                <w:b/>
              </w:rPr>
              <w:t>Omzetbedrag</w:t>
            </w:r>
          </w:p>
        </w:tc>
        <w:tc>
          <w:tcPr>
            <w:tcW w:w="4531" w:type="dxa"/>
          </w:tcPr>
          <w:p w:rsidR="00656BE0" w:rsidRPr="00AB2CDE" w:rsidRDefault="00656BE0" w:rsidP="00AB2CDE">
            <w:pPr>
              <w:rPr>
                <w:rFonts w:ascii="Arial" w:hAnsi="Arial" w:cs="Arial"/>
                <w:b/>
              </w:rPr>
            </w:pPr>
            <w:r w:rsidRPr="00AB2CDE">
              <w:rPr>
                <w:rFonts w:ascii="Arial" w:hAnsi="Arial" w:cs="Arial"/>
                <w:b/>
              </w:rPr>
              <w:t>Omzetbedrag</w:t>
            </w:r>
          </w:p>
        </w:tc>
      </w:tr>
      <w:tr w:rsidR="00656BE0" w:rsidRPr="00AB2CDE" w:rsidTr="00656BE0">
        <w:tc>
          <w:tcPr>
            <w:tcW w:w="4531" w:type="dxa"/>
          </w:tcPr>
          <w:p w:rsidR="00656BE0" w:rsidRPr="00AB2CDE" w:rsidRDefault="00656BE0" w:rsidP="00AB2CDE">
            <w:pPr>
              <w:rPr>
                <w:rFonts w:ascii="Arial" w:hAnsi="Arial" w:cs="Arial"/>
                <w:b/>
              </w:rPr>
            </w:pPr>
            <w:r w:rsidRPr="00AB2CDE">
              <w:rPr>
                <w:rFonts w:ascii="Arial" w:hAnsi="Arial" w:cs="Arial"/>
                <w:b/>
              </w:rPr>
              <w:t>Limit</w:t>
            </w:r>
          </w:p>
        </w:tc>
        <w:tc>
          <w:tcPr>
            <w:tcW w:w="4531" w:type="dxa"/>
          </w:tcPr>
          <w:p w:rsidR="00656BE0" w:rsidRPr="00AB2CDE" w:rsidRDefault="00656BE0" w:rsidP="00AB2CDE">
            <w:pPr>
              <w:rPr>
                <w:rFonts w:ascii="Arial" w:hAnsi="Arial" w:cs="Arial"/>
                <w:b/>
              </w:rPr>
            </w:pPr>
            <w:r w:rsidRPr="00AB2CDE">
              <w:rPr>
                <w:rFonts w:ascii="Arial" w:hAnsi="Arial" w:cs="Arial"/>
                <w:b/>
              </w:rPr>
              <w:t>Limit</w:t>
            </w:r>
          </w:p>
        </w:tc>
      </w:tr>
      <w:tr w:rsidR="00656BE0" w:rsidRPr="00AB2CDE" w:rsidTr="00656BE0">
        <w:tc>
          <w:tcPr>
            <w:tcW w:w="4531" w:type="dxa"/>
          </w:tcPr>
          <w:p w:rsidR="00656BE0" w:rsidRPr="00AB2CDE" w:rsidRDefault="00656BE0" w:rsidP="00AB2CDE">
            <w:pPr>
              <w:rPr>
                <w:rFonts w:ascii="Arial" w:hAnsi="Arial" w:cs="Arial"/>
                <w:b/>
              </w:rPr>
            </w:pPr>
            <w:proofErr w:type="spellStart"/>
            <w:r w:rsidRPr="00AB2CDE">
              <w:rPr>
                <w:rFonts w:ascii="Arial" w:hAnsi="Arial" w:cs="Arial"/>
                <w:b/>
              </w:rPr>
              <w:t>Ledger_Account</w:t>
            </w:r>
            <w:proofErr w:type="spellEnd"/>
          </w:p>
        </w:tc>
        <w:tc>
          <w:tcPr>
            <w:tcW w:w="4531" w:type="dxa"/>
          </w:tcPr>
          <w:p w:rsidR="00656BE0" w:rsidRPr="00AB2CDE" w:rsidRDefault="00656BE0" w:rsidP="00AB2CDE">
            <w:pPr>
              <w:rPr>
                <w:rFonts w:ascii="Arial" w:hAnsi="Arial" w:cs="Arial"/>
                <w:b/>
              </w:rPr>
            </w:pPr>
            <w:proofErr w:type="spellStart"/>
            <w:r w:rsidRPr="00AB2CDE">
              <w:rPr>
                <w:rFonts w:ascii="Arial" w:hAnsi="Arial" w:cs="Arial"/>
                <w:b/>
              </w:rPr>
              <w:t>Ledger_Account</w:t>
            </w:r>
            <w:proofErr w:type="spellEnd"/>
          </w:p>
        </w:tc>
      </w:tr>
      <w:tr w:rsidR="00656BE0" w:rsidRPr="00AB2CDE" w:rsidTr="00656BE0">
        <w:tc>
          <w:tcPr>
            <w:tcW w:w="4531" w:type="dxa"/>
          </w:tcPr>
          <w:p w:rsidR="00656BE0" w:rsidRPr="00AB2CDE" w:rsidRDefault="00551523" w:rsidP="00AB2CDE">
            <w:pPr>
              <w:rPr>
                <w:rFonts w:ascii="Arial" w:hAnsi="Arial" w:cs="Arial"/>
                <w:b/>
              </w:rPr>
            </w:pPr>
            <w:r w:rsidRPr="00AB2CDE">
              <w:rPr>
                <w:rFonts w:ascii="Arial" w:hAnsi="Arial" w:cs="Arial"/>
                <w:b/>
              </w:rPr>
              <w:t>BTW code</w:t>
            </w:r>
          </w:p>
        </w:tc>
        <w:tc>
          <w:tcPr>
            <w:tcW w:w="4531" w:type="dxa"/>
          </w:tcPr>
          <w:p w:rsidR="00656BE0" w:rsidRPr="00AB2CDE" w:rsidRDefault="00551523" w:rsidP="00AB2CDE">
            <w:pPr>
              <w:rPr>
                <w:rFonts w:ascii="Arial" w:hAnsi="Arial" w:cs="Arial"/>
                <w:b/>
              </w:rPr>
            </w:pPr>
            <w:r w:rsidRPr="00AB2CDE">
              <w:rPr>
                <w:rFonts w:ascii="Arial" w:hAnsi="Arial" w:cs="Arial"/>
                <w:b/>
              </w:rPr>
              <w:t>BTW code</w:t>
            </w:r>
          </w:p>
        </w:tc>
      </w:tr>
    </w:tbl>
    <w:p w:rsidR="00AB2CDE" w:rsidRPr="00AB2CDE" w:rsidRDefault="00AB2CDE" w:rsidP="00BA6616">
      <w:pPr>
        <w:pStyle w:val="HTMLPreformatted"/>
        <w:shd w:val="clear" w:color="auto" w:fill="FFFFFF"/>
        <w:rPr>
          <w:rFonts w:ascii="inherit" w:hAnsi="inherit"/>
          <w:b/>
          <w:color w:val="212121"/>
        </w:rPr>
      </w:pPr>
    </w:p>
    <w:p w:rsidR="00AB2CDE" w:rsidRPr="00AB2CDE" w:rsidRDefault="00AB2CDE" w:rsidP="00AB2CDE">
      <w:pPr>
        <w:ind w:left="360"/>
        <w:rPr>
          <w:b/>
        </w:rPr>
      </w:pPr>
    </w:p>
    <w:p w:rsidR="000F57BC" w:rsidRDefault="00F163BE" w:rsidP="00EC5900">
      <w:pPr>
        <w:rPr>
          <w:b/>
        </w:rPr>
      </w:pPr>
      <w:r>
        <w:t xml:space="preserve">Afdeling </w:t>
      </w:r>
      <w:r w:rsidR="00551523">
        <w:t>Financiën</w:t>
      </w:r>
      <w:r>
        <w:t xml:space="preserve"> moet</w:t>
      </w:r>
    </w:p>
    <w:p w:rsidR="00B812DA" w:rsidRDefault="000F57BC" w:rsidP="00B2511E">
      <w:r w:rsidRPr="00EF1A40">
        <w:t>Financiële data kunnen inzien.</w:t>
      </w:r>
      <w:r w:rsidRPr="00EF1A40">
        <w:br/>
      </w:r>
      <w:r w:rsidR="00BA6616" w:rsidRPr="00EF1A40">
        <w:t xml:space="preserve">Het moet mogelijk zijn om een lijst van </w:t>
      </w:r>
      <w:r w:rsidR="00EF1A40">
        <w:t xml:space="preserve">debiteuren te </w:t>
      </w:r>
      <w:r w:rsidR="00BA6616" w:rsidRPr="00EF1A40">
        <w:t>bekijken.</w:t>
      </w:r>
      <w:r w:rsidR="00BA6616" w:rsidRPr="00EF1A40">
        <w:br/>
        <w:t>De afdeling moet in staat zijn om nieuwe klanten te zien.</w:t>
      </w:r>
      <w:r w:rsidR="00BA6616" w:rsidRPr="00EF1A40">
        <w:br/>
        <w:t>De afdeling moet</w:t>
      </w:r>
      <w:r w:rsidR="00551523" w:rsidRPr="00EF1A40">
        <w:t xml:space="preserve"> rekeningen</w:t>
      </w:r>
      <w:r w:rsidR="00BA6616" w:rsidRPr="00EF1A40">
        <w:t xml:space="preserve"> kunnen toevoegen, bewerk</w:t>
      </w:r>
      <w:r w:rsidRPr="00EF1A40">
        <w:t>en</w:t>
      </w:r>
      <w:r w:rsidR="00BA6616" w:rsidRPr="00EF1A40">
        <w:t>.</w:t>
      </w:r>
      <w:r w:rsidR="00EA1CBD" w:rsidRPr="00EF1A40">
        <w:br/>
      </w:r>
      <w:r w:rsidR="0085208F">
        <w:t>Project stopzetten nadat het limiet is overschreden.</w:t>
      </w:r>
      <w:r w:rsidR="00803360">
        <w:br/>
      </w:r>
      <w:r w:rsidR="00C908B7">
        <w:br/>
      </w:r>
    </w:p>
    <w:p w:rsidR="009A524F" w:rsidRDefault="009A524F" w:rsidP="009A524F"/>
    <w:p w:rsidR="003D2703" w:rsidRPr="009A524F" w:rsidRDefault="003D2703" w:rsidP="009A524F"/>
    <w:p w:rsidR="00EC5900" w:rsidRDefault="00EC5900" w:rsidP="008214DD">
      <w:pPr>
        <w:pStyle w:val="Heading1"/>
        <w:numPr>
          <w:ilvl w:val="0"/>
          <w:numId w:val="8"/>
        </w:numPr>
      </w:pPr>
      <w:bookmarkStart w:id="5" w:name="_Toc430766239"/>
      <w:r>
        <w:lastRenderedPageBreak/>
        <w:t>Sales afdeling</w:t>
      </w:r>
      <w:bookmarkEnd w:id="5"/>
    </w:p>
    <w:p w:rsidR="00656BE0" w:rsidRPr="00EF1A40" w:rsidRDefault="00656BE0" w:rsidP="00656BE0">
      <w:pPr>
        <w:rPr>
          <w:sz w:val="22"/>
        </w:rPr>
      </w:pPr>
      <w:r w:rsidRPr="00EF1A40">
        <w:rPr>
          <w:sz w:val="22"/>
        </w:rPr>
        <w:br/>
        <w:t>Deze</w:t>
      </w:r>
      <w:r w:rsidR="000B2BCE">
        <w:rPr>
          <w:sz w:val="22"/>
        </w:rPr>
        <w:t xml:space="preserve"> volgende</w:t>
      </w:r>
      <w:r w:rsidRPr="00EF1A40">
        <w:rPr>
          <w:sz w:val="22"/>
        </w:rPr>
        <w:t xml:space="preserve"> velden zullen te vinden zijn in de applicatie voor de gemachtigde voor de sales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Offertenummer</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Offertestatus</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Potentiële klanten (j/n)</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proofErr w:type="spellStart"/>
            <w:r w:rsidRPr="00656BE0">
              <w:rPr>
                <w:rFonts w:ascii="Arial" w:hAnsi="Arial" w:cs="Arial"/>
                <w:b/>
              </w:rPr>
              <w:t>Afspraakdag</w:t>
            </w:r>
            <w:proofErr w:type="spellEnd"/>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Laatste contactdatum</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Volgende actie</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Verkooppercentage</w:t>
            </w:r>
          </w:p>
        </w:tc>
      </w:tr>
      <w:tr w:rsidR="00656BE0" w:rsidRPr="00656BE0" w:rsidTr="00656BE0">
        <w:tc>
          <w:tcPr>
            <w:tcW w:w="2518" w:type="dxa"/>
            <w:tcBorders>
              <w:top w:val="single" w:sz="4" w:space="0" w:color="auto"/>
              <w:left w:val="single" w:sz="4" w:space="0" w:color="auto"/>
              <w:bottom w:val="single" w:sz="4" w:space="0" w:color="auto"/>
              <w:right w:val="single" w:sz="4" w:space="0" w:color="auto"/>
            </w:tcBorders>
            <w:hideMark/>
          </w:tcPr>
          <w:p w:rsidR="00656BE0" w:rsidRPr="00656BE0" w:rsidRDefault="00656BE0">
            <w:pPr>
              <w:pStyle w:val="NoSpacing"/>
              <w:spacing w:line="256" w:lineRule="auto"/>
              <w:rPr>
                <w:rFonts w:ascii="Arial" w:hAnsi="Arial" w:cs="Arial"/>
                <w:b/>
              </w:rPr>
            </w:pPr>
            <w:r w:rsidRPr="00656BE0">
              <w:rPr>
                <w:rFonts w:ascii="Arial" w:hAnsi="Arial" w:cs="Arial"/>
                <w:b/>
              </w:rPr>
              <w:t>Kredietwaardig (j/n)</w:t>
            </w:r>
          </w:p>
        </w:tc>
      </w:tr>
    </w:tbl>
    <w:p w:rsidR="00AB2CDE" w:rsidRDefault="00AB2CDE" w:rsidP="00AB2CDE"/>
    <w:p w:rsidR="00B812DA" w:rsidRDefault="000B2BCE" w:rsidP="00B812DA">
      <w:r>
        <w:t>Sales afdeling m</w:t>
      </w:r>
      <w:r w:rsidR="00B812DA">
        <w:t>oet:</w:t>
      </w:r>
    </w:p>
    <w:p w:rsidR="00690728" w:rsidRPr="00EF1A40" w:rsidRDefault="00B812DA" w:rsidP="00B812DA">
      <w:r w:rsidRPr="00EF1A40">
        <w:t>Nieuwe klanten kunnen toevoegen.</w:t>
      </w:r>
      <w:r w:rsidRPr="00EF1A40">
        <w:br/>
        <w:t>Bestaande klanten aanpassen.</w:t>
      </w:r>
      <w:r w:rsidRPr="00EF1A40">
        <w:br/>
        <w:t>Bestaande klanten archiveren</w:t>
      </w:r>
      <w:r w:rsidR="00803360">
        <w:t>.</w:t>
      </w:r>
      <w:r w:rsidR="00803360">
        <w:br/>
        <w:t>Projecten toevoegen.</w:t>
      </w:r>
      <w:r w:rsidR="00803360">
        <w:br/>
        <w:t>Het moet niet mogelijk zijn om een project toe te voegen als de klant de laatste project nog niet heeft betaald.</w:t>
      </w:r>
      <w:r w:rsidR="00803360">
        <w:br/>
        <w:t>Credit Worth</w:t>
      </w:r>
      <w:r w:rsidR="00690728">
        <w:t>y</w:t>
      </w:r>
      <w:r w:rsidR="00803360">
        <w:t xml:space="preserve"> moet makkelijk te zien zijn en moet ingevoerd </w:t>
      </w:r>
      <w:r w:rsidR="00690728">
        <w:t>worden</w:t>
      </w:r>
      <w:r w:rsidR="00803360">
        <w:t xml:space="preserve"> na een BKR Check</w:t>
      </w:r>
      <w:r w:rsidR="00690728">
        <w:br/>
        <w:t>Is het bedrijf credit worthy dan kan er een nieuw project worden gestart. Zijn ze niet credit Worth</w:t>
      </w:r>
      <w:r w:rsidR="005F42B0">
        <w:t>y</w:t>
      </w:r>
      <w:r w:rsidR="00690728">
        <w:t xml:space="preserve"> wordt het op niet creditworthy gezet en kan er geen project worden aangemaakt onder die klant</w:t>
      </w:r>
    </w:p>
    <w:p w:rsidR="00E4738F" w:rsidRDefault="00E4738F" w:rsidP="00F163BE"/>
    <w:p w:rsidR="00E4738F" w:rsidRDefault="00E4738F" w:rsidP="00E4738F"/>
    <w:p w:rsidR="00E4738F" w:rsidRDefault="00E4738F" w:rsidP="00E4738F"/>
    <w:p w:rsidR="00E4738F" w:rsidRDefault="00E4738F" w:rsidP="00E4738F"/>
    <w:p w:rsidR="00E4738F" w:rsidRDefault="00E4738F" w:rsidP="00E4738F"/>
    <w:p w:rsidR="00E4738F" w:rsidRDefault="00E4738F" w:rsidP="00E4738F"/>
    <w:p w:rsidR="00E4738F" w:rsidRDefault="00E4738F" w:rsidP="00E4738F"/>
    <w:p w:rsidR="00E4738F" w:rsidRDefault="00E4738F" w:rsidP="00E4738F"/>
    <w:p w:rsidR="00E4738F" w:rsidRDefault="00E4738F" w:rsidP="00E4738F"/>
    <w:p w:rsidR="00B812DA" w:rsidRDefault="00B812DA" w:rsidP="00E4738F"/>
    <w:p w:rsidR="00B812DA" w:rsidRDefault="00B812DA" w:rsidP="00E4738F"/>
    <w:p w:rsidR="00B812DA" w:rsidRDefault="00B812DA" w:rsidP="00E4738F"/>
    <w:p w:rsidR="003D2703" w:rsidRDefault="003D2703" w:rsidP="00E4738F"/>
    <w:p w:rsidR="00B812DA" w:rsidRDefault="00B812DA" w:rsidP="00E4738F"/>
    <w:p w:rsidR="00B812DA" w:rsidRDefault="00B812DA" w:rsidP="00E4738F"/>
    <w:p w:rsidR="00B812DA" w:rsidRPr="00E4738F" w:rsidRDefault="00B812DA" w:rsidP="00E4738F"/>
    <w:p w:rsidR="00505FCF" w:rsidRDefault="00EC5900" w:rsidP="008214DD">
      <w:pPr>
        <w:pStyle w:val="Heading1"/>
        <w:numPr>
          <w:ilvl w:val="0"/>
          <w:numId w:val="8"/>
        </w:numPr>
      </w:pPr>
      <w:bookmarkStart w:id="6" w:name="_Toc430766240"/>
      <w:r>
        <w:t>Ontwikkeling afdeling</w:t>
      </w:r>
      <w:bookmarkEnd w:id="6"/>
    </w:p>
    <w:p w:rsidR="00724722" w:rsidRPr="00EF1A40" w:rsidRDefault="00724722" w:rsidP="00254B2B"/>
    <w:p w:rsidR="00724722" w:rsidRPr="00EF1A40" w:rsidRDefault="00724722" w:rsidP="00254B2B">
      <w:pPr>
        <w:rPr>
          <w:sz w:val="22"/>
        </w:rPr>
      </w:pPr>
      <w:r w:rsidRPr="00EF1A40">
        <w:rPr>
          <w:sz w:val="22"/>
        </w:rPr>
        <w:t>De volgende tabel voor de ontwikkeling afdeling zal de volgende velden bevatten</w:t>
      </w:r>
      <w:proofErr w:type="gramStart"/>
      <w:r w:rsidRPr="00EF1A40">
        <w:rPr>
          <w:sz w:val="22"/>
        </w:rPr>
        <w:t>:</w:t>
      </w:r>
      <w:r w:rsidRPr="00EF1A40">
        <w:rPr>
          <w:sz w:val="22"/>
        </w:rPr>
        <w:br/>
        <w:t>Deze</w:t>
      </w:r>
      <w:proofErr w:type="gramEnd"/>
      <w:r w:rsidRPr="00EF1A40">
        <w:rPr>
          <w:sz w:val="22"/>
        </w:rPr>
        <w:t xml:space="preserve"> velden zullen te vinden zijn in de applicatie voor de gemachtigde voor de ontwikkeling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Maintenance contract Y/N</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Open projects</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Applications</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Hardware</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Operating system</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Appointments</w:t>
            </w:r>
          </w:p>
        </w:tc>
      </w:tr>
      <w:tr w:rsidR="00724722" w:rsidTr="00724722">
        <w:tc>
          <w:tcPr>
            <w:tcW w:w="2802" w:type="dxa"/>
            <w:tcBorders>
              <w:top w:val="single" w:sz="4" w:space="0" w:color="auto"/>
              <w:left w:val="single" w:sz="4" w:space="0" w:color="auto"/>
              <w:bottom w:val="single" w:sz="4" w:space="0" w:color="auto"/>
              <w:right w:val="single" w:sz="4" w:space="0" w:color="auto"/>
            </w:tcBorders>
            <w:hideMark/>
          </w:tcPr>
          <w:p w:rsidR="00724722" w:rsidRPr="00724722" w:rsidRDefault="00724722">
            <w:pPr>
              <w:spacing w:line="256" w:lineRule="auto"/>
              <w:rPr>
                <w:rFonts w:ascii="Arial" w:hAnsi="Arial" w:cs="Arial"/>
                <w:b/>
                <w:lang w:val="en-GB"/>
              </w:rPr>
            </w:pPr>
            <w:r w:rsidRPr="00724722">
              <w:rPr>
                <w:rFonts w:ascii="Arial" w:hAnsi="Arial" w:cs="Arial"/>
                <w:b/>
                <w:lang w:val="en-GB"/>
              </w:rPr>
              <w:t>Internal contact person</w:t>
            </w:r>
          </w:p>
        </w:tc>
      </w:tr>
    </w:tbl>
    <w:p w:rsidR="00B812DA" w:rsidRDefault="00B812DA" w:rsidP="00B812DA"/>
    <w:p w:rsidR="00B812DA" w:rsidRDefault="00B812DA" w:rsidP="00B812DA">
      <w:r>
        <w:t>Afdeling ontwikkeling moet:</w:t>
      </w:r>
    </w:p>
    <w:p w:rsidR="00B812DA" w:rsidRDefault="00B812DA" w:rsidP="00B812DA">
      <w:pPr>
        <w:rPr>
          <w:rFonts w:ascii="inherit" w:eastAsia="Times New Roman" w:hAnsi="inherit" w:cs="Courier New"/>
          <w:color w:val="212121"/>
          <w:sz w:val="20"/>
          <w:szCs w:val="20"/>
          <w:lang w:eastAsia="nl-NL"/>
        </w:rPr>
      </w:pPr>
      <w:r w:rsidRPr="00EF1A40">
        <w:rPr>
          <w:rFonts w:ascii="inherit" w:eastAsia="Times New Roman" w:hAnsi="inherit" w:cs="Courier New"/>
          <w:color w:val="212121"/>
          <w:sz w:val="20"/>
          <w:szCs w:val="20"/>
          <w:lang w:eastAsia="nl-NL"/>
        </w:rPr>
        <w:t>De af</w:t>
      </w:r>
      <w:r w:rsidR="000F57BC" w:rsidRPr="00EF1A40">
        <w:rPr>
          <w:rFonts w:ascii="inherit" w:eastAsia="Times New Roman" w:hAnsi="inherit" w:cs="Courier New"/>
          <w:color w:val="212121"/>
          <w:sz w:val="20"/>
          <w:szCs w:val="20"/>
          <w:lang w:eastAsia="nl-NL"/>
        </w:rPr>
        <w:t>deling moet de project</w:t>
      </w:r>
      <w:r w:rsidRPr="00EF1A40">
        <w:rPr>
          <w:rFonts w:ascii="inherit" w:eastAsia="Times New Roman" w:hAnsi="inherit" w:cs="Courier New"/>
          <w:color w:val="212121"/>
          <w:sz w:val="20"/>
          <w:szCs w:val="20"/>
          <w:lang w:eastAsia="nl-NL"/>
        </w:rPr>
        <w:t xml:space="preserve"> status</w:t>
      </w:r>
      <w:r w:rsidR="000F57BC" w:rsidRPr="00EF1A40">
        <w:rPr>
          <w:rFonts w:ascii="inherit" w:eastAsia="Times New Roman" w:hAnsi="inherit" w:cs="Courier New"/>
          <w:color w:val="212121"/>
          <w:sz w:val="20"/>
          <w:szCs w:val="20"/>
          <w:lang w:eastAsia="nl-NL"/>
        </w:rPr>
        <w:t xml:space="preserve"> kunnen aanpassen</w:t>
      </w:r>
      <w:r w:rsidRPr="00EF1A40">
        <w:rPr>
          <w:rFonts w:ascii="inherit" w:eastAsia="Times New Roman" w:hAnsi="inherit" w:cs="Courier New"/>
          <w:color w:val="212121"/>
          <w:sz w:val="20"/>
          <w:szCs w:val="20"/>
          <w:lang w:eastAsia="nl-NL"/>
        </w:rPr>
        <w:t>.</w:t>
      </w:r>
      <w:r w:rsidRPr="00EF1A40">
        <w:rPr>
          <w:rFonts w:ascii="inherit" w:eastAsia="Times New Roman" w:hAnsi="inherit" w:cs="Courier New"/>
          <w:color w:val="212121"/>
          <w:sz w:val="20"/>
          <w:szCs w:val="20"/>
          <w:lang w:eastAsia="nl-NL"/>
        </w:rPr>
        <w:br/>
        <w:t>De afdeling ontwikkeling moet in staat zijn om Maintenance contract in te vullen.</w:t>
      </w:r>
      <w:r w:rsidRPr="00EF1A40">
        <w:rPr>
          <w:rFonts w:ascii="inherit" w:eastAsia="Times New Roman" w:hAnsi="inherit" w:cs="Courier New"/>
          <w:color w:val="212121"/>
          <w:sz w:val="20"/>
          <w:szCs w:val="20"/>
          <w:lang w:eastAsia="nl-NL"/>
        </w:rPr>
        <w:br/>
        <w:t>De afdeling moet gemakkelijk kunnen zien of ze moeten door gaan met het project.</w:t>
      </w:r>
      <w:r w:rsidRPr="00EF1A40">
        <w:rPr>
          <w:rFonts w:ascii="inherit" w:eastAsia="Times New Roman" w:hAnsi="inherit" w:cs="Courier New"/>
          <w:color w:val="212121"/>
          <w:sz w:val="20"/>
          <w:szCs w:val="20"/>
          <w:lang w:eastAsia="nl-NL"/>
        </w:rPr>
        <w:br/>
      </w:r>
    </w:p>
    <w:p w:rsidR="00505FCF" w:rsidRDefault="00505FCF" w:rsidP="00254B2B">
      <w:pPr>
        <w:rPr>
          <w:rFonts w:ascii="inherit" w:eastAsia="Times New Roman" w:hAnsi="inherit" w:cs="Courier New"/>
          <w:color w:val="212121"/>
          <w:sz w:val="20"/>
          <w:szCs w:val="20"/>
          <w:lang w:eastAsia="nl-NL"/>
        </w:rPr>
      </w:pPr>
    </w:p>
    <w:p w:rsidR="00803360" w:rsidRDefault="00803360" w:rsidP="00254B2B"/>
    <w:p w:rsidR="00803360" w:rsidRDefault="00803360" w:rsidP="00254B2B"/>
    <w:p w:rsidR="00803360" w:rsidRDefault="00803360" w:rsidP="00254B2B"/>
    <w:p w:rsidR="00803360" w:rsidRDefault="00803360" w:rsidP="00254B2B"/>
    <w:p w:rsidR="00505FCF" w:rsidRDefault="00505FCF" w:rsidP="00254B2B"/>
    <w:p w:rsidR="00505FCF" w:rsidRDefault="00B2511E" w:rsidP="00254B2B">
      <w:r>
        <w:br/>
      </w:r>
    </w:p>
    <w:p w:rsidR="00B2511E" w:rsidRDefault="00B2511E" w:rsidP="00254B2B"/>
    <w:p w:rsidR="00B2511E" w:rsidRDefault="00B2511E" w:rsidP="00254B2B"/>
    <w:p w:rsidR="00EA1CBD" w:rsidRDefault="00EA1CBD" w:rsidP="008214DD">
      <w:pPr>
        <w:pStyle w:val="Heading1"/>
        <w:numPr>
          <w:ilvl w:val="0"/>
          <w:numId w:val="8"/>
        </w:numPr>
      </w:pPr>
      <w:bookmarkStart w:id="7" w:name="_Toc430766241"/>
      <w:r>
        <w:lastRenderedPageBreak/>
        <w:t>Algemene niet-functionele eisen</w:t>
      </w:r>
      <w:bookmarkEnd w:id="7"/>
    </w:p>
    <w:p w:rsidR="00505FCF" w:rsidRPr="000F57BC" w:rsidRDefault="00505FCF" w:rsidP="00254B2B">
      <w:pPr>
        <w:rPr>
          <w:b/>
        </w:rPr>
      </w:pPr>
    </w:p>
    <w:p w:rsidR="000F57BC" w:rsidRPr="00EF1A40" w:rsidRDefault="000F57BC" w:rsidP="000F57BC">
      <w:pPr>
        <w:jc w:val="center"/>
      </w:pPr>
      <w:r w:rsidRPr="00EF1A40">
        <w:t xml:space="preserve">Huisstijl van </w:t>
      </w:r>
      <w:proofErr w:type="spellStart"/>
      <w:r w:rsidRPr="00EF1A40">
        <w:t>Barroc</w:t>
      </w:r>
      <w:proofErr w:type="spellEnd"/>
      <w:r w:rsidRPr="00EF1A40">
        <w:t>-IT</w:t>
      </w:r>
      <w:r w:rsidRPr="00EF1A40">
        <w:br/>
        <w:t xml:space="preserve">Applicatie in het </w:t>
      </w:r>
      <w:proofErr w:type="spellStart"/>
      <w:proofErr w:type="gramStart"/>
      <w:r w:rsidRPr="00EF1A40">
        <w:t>engels</w:t>
      </w:r>
      <w:proofErr w:type="spellEnd"/>
      <w:proofErr w:type="gramEnd"/>
    </w:p>
    <w:p w:rsidR="000F57BC" w:rsidRPr="00EF1A40" w:rsidRDefault="000F57BC" w:rsidP="000F57BC">
      <w:pPr>
        <w:jc w:val="center"/>
      </w:pPr>
    </w:p>
    <w:p w:rsidR="000F57BC" w:rsidRPr="00EF1A40" w:rsidRDefault="000F57BC" w:rsidP="000F57BC">
      <w:pPr>
        <w:jc w:val="center"/>
      </w:pPr>
    </w:p>
    <w:p w:rsidR="000F57BC" w:rsidRDefault="000F57BC" w:rsidP="000F57BC">
      <w:pPr>
        <w:jc w:val="center"/>
        <w:rPr>
          <w:b/>
        </w:rPr>
      </w:pPr>
    </w:p>
    <w:p w:rsidR="000F57BC" w:rsidRDefault="000F57BC" w:rsidP="000F57BC">
      <w:pPr>
        <w:rPr>
          <w:b/>
        </w:rPr>
      </w:pPr>
    </w:p>
    <w:p w:rsidR="000F57BC" w:rsidRDefault="000F57BC" w:rsidP="000F57BC">
      <w:pPr>
        <w:jc w:val="center"/>
        <w:rPr>
          <w:b/>
        </w:rPr>
      </w:pPr>
    </w:p>
    <w:p w:rsidR="00E67390" w:rsidRDefault="00E67390" w:rsidP="000F57BC">
      <w:pPr>
        <w:jc w:val="center"/>
        <w:rPr>
          <w:b/>
        </w:rPr>
      </w:pPr>
    </w:p>
    <w:p w:rsidR="00E67390" w:rsidRDefault="00E67390" w:rsidP="000F57BC">
      <w:pPr>
        <w:jc w:val="center"/>
        <w:rPr>
          <w:b/>
        </w:rPr>
      </w:pPr>
    </w:p>
    <w:p w:rsidR="00E67390" w:rsidRDefault="00E67390" w:rsidP="000F57BC">
      <w:pPr>
        <w:jc w:val="center"/>
        <w:rPr>
          <w:b/>
        </w:rPr>
      </w:pPr>
    </w:p>
    <w:p w:rsidR="00E67390" w:rsidRDefault="00E67390" w:rsidP="00E67390">
      <w:pPr>
        <w:pStyle w:val="Standard"/>
        <w:rPr>
          <w:rFonts w:eastAsia="Times New Roman" w:cs="Times New Roman"/>
          <w:lang w:eastAsia="nl-NL"/>
        </w:rPr>
      </w:pPr>
    </w:p>
    <w:p w:rsidR="00E67390" w:rsidRDefault="00E67390" w:rsidP="00E67390">
      <w:pPr>
        <w:pStyle w:val="Standard"/>
        <w:rPr>
          <w:rFonts w:eastAsia="Times New Roman" w:cs="Times New Roman"/>
          <w:lang w:eastAsia="nl-NL"/>
        </w:rPr>
      </w:pPr>
    </w:p>
    <w:p w:rsidR="00E67390" w:rsidRDefault="00E67390" w:rsidP="00E67390">
      <w:pPr>
        <w:pStyle w:val="Standard"/>
      </w:pPr>
      <w:r>
        <w:rPr>
          <w:rFonts w:eastAsia="Times New Roman" w:cs="Times New Roman"/>
          <w:lang w:eastAsia="nl-NL"/>
        </w:rPr>
        <w:t>___________________________________ ___________________________________</w:t>
      </w:r>
    </w:p>
    <w:p w:rsidR="00E67390" w:rsidRDefault="00E67390" w:rsidP="00E67390">
      <w:pPr>
        <w:rPr>
          <w:rFonts w:eastAsia="Times New Roman" w:cs="Times New Roman"/>
          <w:lang w:eastAsia="nl-NL"/>
        </w:rPr>
      </w:pPr>
      <w:r>
        <w:rPr>
          <w:rFonts w:eastAsia="Times New Roman" w:cs="Times New Roman"/>
          <w:lang w:eastAsia="nl-NL"/>
        </w:rPr>
        <w:t>(Handtekening)</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(Handtekening)</w:t>
      </w:r>
    </w:p>
    <w:p w:rsidR="00E67390" w:rsidRDefault="00E67390" w:rsidP="00E67390">
      <w:pPr>
        <w:rPr>
          <w:rFonts w:eastAsia="Times New Roman" w:cs="Times New Roman"/>
          <w:lang w:eastAsia="nl-NL"/>
        </w:rPr>
      </w:pPr>
      <w:r>
        <w:rPr>
          <w:rFonts w:eastAsia="Times New Roman" w:cs="Times New Roman"/>
          <w:lang w:eastAsia="nl-NL"/>
        </w:rPr>
        <w:t>___________________________________ ___________________________________</w:t>
      </w:r>
    </w:p>
    <w:p w:rsidR="00E67390" w:rsidRDefault="00E67390" w:rsidP="00E67390">
      <w:pPr>
        <w:rPr>
          <w:rFonts w:eastAsia="Times New Roman" w:cs="Times New Roman"/>
          <w:lang w:eastAsia="nl-NL"/>
        </w:rPr>
      </w:pPr>
      <w:r>
        <w:rPr>
          <w:rFonts w:eastAsia="Times New Roman" w:cs="Times New Roman"/>
          <w:lang w:eastAsia="nl-NL"/>
        </w:rPr>
        <w:t>(Naam)</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 xml:space="preserve"> (Naam)</w:t>
      </w:r>
    </w:p>
    <w:p w:rsidR="00E67390" w:rsidRDefault="00E67390" w:rsidP="00E67390">
      <w:pPr>
        <w:rPr>
          <w:rFonts w:eastAsia="Times New Roman" w:cs="Times New Roman"/>
          <w:lang w:eastAsia="nl-NL"/>
        </w:rPr>
      </w:pPr>
      <w:r>
        <w:rPr>
          <w:rFonts w:eastAsia="Times New Roman" w:cs="Times New Roman"/>
          <w:lang w:eastAsia="nl-NL"/>
        </w:rPr>
        <w:t>___________________________________ ___________________________________</w:t>
      </w:r>
    </w:p>
    <w:p w:rsidR="00E67390" w:rsidRDefault="00E67390" w:rsidP="00E67390">
      <w:pPr>
        <w:rPr>
          <w:rFonts w:eastAsia="Times New Roman" w:cs="Times New Roman"/>
          <w:lang w:eastAsia="nl-NL"/>
        </w:rPr>
      </w:pPr>
      <w:r>
        <w:rPr>
          <w:rFonts w:eastAsia="Times New Roman" w:cs="Times New Roman"/>
          <w:lang w:eastAsia="nl-NL"/>
        </w:rPr>
        <w:t xml:space="preserve">(Adres) </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(Adres)</w:t>
      </w:r>
    </w:p>
    <w:p w:rsidR="00E67390" w:rsidRPr="00C8383B" w:rsidRDefault="00E67390" w:rsidP="00E67390">
      <w:r>
        <w:rPr>
          <w:rFonts w:eastAsia="Times New Roman" w:cs="Times New Roman"/>
          <w:lang w:eastAsia="nl-NL"/>
        </w:rPr>
        <w:t xml:space="preserve">Datum: _________________, _____ </w:t>
      </w:r>
      <w:r>
        <w:rPr>
          <w:rFonts w:eastAsia="Times New Roman" w:cs="Times New Roman"/>
          <w:lang w:eastAsia="nl-NL"/>
        </w:rPr>
        <w:tab/>
        <w:t>Datum: ______________, ______</w:t>
      </w:r>
    </w:p>
    <w:p w:rsidR="00E67390" w:rsidRPr="000F57BC" w:rsidRDefault="00E67390" w:rsidP="000F57BC">
      <w:pPr>
        <w:jc w:val="center"/>
        <w:rPr>
          <w:b/>
        </w:rPr>
      </w:pPr>
    </w:p>
    <w:sectPr w:rsidR="00E67390" w:rsidRPr="000F57BC" w:rsidSect="000E55C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3FD" w:rsidRDefault="003253FD" w:rsidP="008214DD">
      <w:pPr>
        <w:spacing w:after="0" w:line="240" w:lineRule="auto"/>
      </w:pPr>
      <w:r>
        <w:separator/>
      </w:r>
    </w:p>
  </w:endnote>
  <w:endnote w:type="continuationSeparator" w:id="0">
    <w:p w:rsidR="003253FD" w:rsidRDefault="003253FD" w:rsidP="0082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804958"/>
      <w:docPartObj>
        <w:docPartGallery w:val="Page Numbers (Bottom of Page)"/>
        <w:docPartUnique/>
      </w:docPartObj>
    </w:sdtPr>
    <w:sdtEndPr>
      <w:rPr>
        <w:color w:val="7F7F7F" w:themeColor="background1" w:themeShade="7F"/>
        <w:spacing w:val="60"/>
      </w:rPr>
    </w:sdtEndPr>
    <w:sdtContent>
      <w:p w:rsidR="008214DD" w:rsidRDefault="008214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511E" w:rsidRPr="00B2511E">
          <w:rPr>
            <w:b/>
            <w:bCs/>
            <w:noProof/>
          </w:rPr>
          <w:t>6</w:t>
        </w:r>
        <w:r>
          <w:rPr>
            <w:b/>
            <w:bCs/>
            <w:noProof/>
          </w:rPr>
          <w:fldChar w:fldCharType="end"/>
        </w:r>
        <w:r>
          <w:rPr>
            <w:b/>
            <w:bCs/>
          </w:rPr>
          <w:t xml:space="preserve"> | </w:t>
        </w:r>
        <w:r>
          <w:rPr>
            <w:color w:val="7F7F7F" w:themeColor="background1" w:themeShade="7F"/>
            <w:spacing w:val="60"/>
          </w:rPr>
          <w:t>Page</w:t>
        </w:r>
      </w:p>
    </w:sdtContent>
  </w:sdt>
  <w:p w:rsidR="008214DD" w:rsidRDefault="00821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3FD" w:rsidRDefault="003253FD" w:rsidP="008214DD">
      <w:pPr>
        <w:spacing w:after="0" w:line="240" w:lineRule="auto"/>
      </w:pPr>
      <w:r>
        <w:separator/>
      </w:r>
    </w:p>
  </w:footnote>
  <w:footnote w:type="continuationSeparator" w:id="0">
    <w:p w:rsidR="003253FD" w:rsidRDefault="003253FD" w:rsidP="00821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F322ECB"/>
    <w:multiLevelType w:val="hybridMultilevel"/>
    <w:tmpl w:val="CB68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3477D7"/>
    <w:multiLevelType w:val="hybridMultilevel"/>
    <w:tmpl w:val="9EEEA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AA5FF4"/>
    <w:multiLevelType w:val="hybridMultilevel"/>
    <w:tmpl w:val="CB2264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F725BF"/>
    <w:multiLevelType w:val="hybridMultilevel"/>
    <w:tmpl w:val="92621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3D348C"/>
    <w:multiLevelType w:val="hybridMultilevel"/>
    <w:tmpl w:val="44FCE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695024"/>
    <w:multiLevelType w:val="hybridMultilevel"/>
    <w:tmpl w:val="685C22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D4C5DAB"/>
    <w:multiLevelType w:val="hybridMultilevel"/>
    <w:tmpl w:val="51F0C1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05"/>
    <w:rsid w:val="000901BD"/>
    <w:rsid w:val="000A1508"/>
    <w:rsid w:val="000B2BCE"/>
    <w:rsid w:val="000E55C8"/>
    <w:rsid w:val="000F57BC"/>
    <w:rsid w:val="0013427F"/>
    <w:rsid w:val="00254B2B"/>
    <w:rsid w:val="00290125"/>
    <w:rsid w:val="003253FD"/>
    <w:rsid w:val="003629EA"/>
    <w:rsid w:val="003D2703"/>
    <w:rsid w:val="00445D76"/>
    <w:rsid w:val="00505FCF"/>
    <w:rsid w:val="00536DBC"/>
    <w:rsid w:val="00551523"/>
    <w:rsid w:val="005A7BA6"/>
    <w:rsid w:val="005F42B0"/>
    <w:rsid w:val="005F5AF3"/>
    <w:rsid w:val="00656BE0"/>
    <w:rsid w:val="00690728"/>
    <w:rsid w:val="00724722"/>
    <w:rsid w:val="0078292B"/>
    <w:rsid w:val="00803360"/>
    <w:rsid w:val="008214DD"/>
    <w:rsid w:val="0085208F"/>
    <w:rsid w:val="008E4998"/>
    <w:rsid w:val="009A524F"/>
    <w:rsid w:val="009F640C"/>
    <w:rsid w:val="00AB2CDE"/>
    <w:rsid w:val="00B2511E"/>
    <w:rsid w:val="00B812DA"/>
    <w:rsid w:val="00BA6616"/>
    <w:rsid w:val="00C00241"/>
    <w:rsid w:val="00C00F05"/>
    <w:rsid w:val="00C908B7"/>
    <w:rsid w:val="00D4185E"/>
    <w:rsid w:val="00D655D4"/>
    <w:rsid w:val="00D6604A"/>
    <w:rsid w:val="00E4738F"/>
    <w:rsid w:val="00E67390"/>
    <w:rsid w:val="00EA1CBD"/>
    <w:rsid w:val="00EC5900"/>
    <w:rsid w:val="00ED34D8"/>
    <w:rsid w:val="00EF1A40"/>
    <w:rsid w:val="00F163BE"/>
    <w:rsid w:val="00F43ECC"/>
    <w:rsid w:val="00F44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36E8-B25F-4ABE-96FA-900156F8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2B"/>
  </w:style>
  <w:style w:type="paragraph" w:styleId="Heading1">
    <w:name w:val="heading 1"/>
    <w:basedOn w:val="Normal"/>
    <w:next w:val="Normal"/>
    <w:link w:val="Heading1Char"/>
    <w:uiPriority w:val="9"/>
    <w:qFormat/>
    <w:rsid w:val="00254B2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2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2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2B"/>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2B"/>
    <w:rPr>
      <w:b/>
      <w:bCs/>
      <w:i/>
      <w:iCs/>
    </w:rPr>
  </w:style>
  <w:style w:type="paragraph" w:styleId="Caption">
    <w:name w:val="caption"/>
    <w:basedOn w:val="Normal"/>
    <w:next w:val="Normal"/>
    <w:uiPriority w:val="35"/>
    <w:semiHidden/>
    <w:unhideWhenUsed/>
    <w:qFormat/>
    <w:rsid w:val="00254B2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2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2B"/>
    <w:rPr>
      <w:color w:val="44546A" w:themeColor="text2"/>
      <w:sz w:val="28"/>
      <w:szCs w:val="28"/>
    </w:rPr>
  </w:style>
  <w:style w:type="character" w:styleId="Strong">
    <w:name w:val="Strong"/>
    <w:basedOn w:val="DefaultParagraphFont"/>
    <w:uiPriority w:val="22"/>
    <w:qFormat/>
    <w:rsid w:val="00254B2B"/>
    <w:rPr>
      <w:b/>
      <w:bCs/>
    </w:rPr>
  </w:style>
  <w:style w:type="character" w:styleId="Emphasis">
    <w:name w:val="Emphasis"/>
    <w:basedOn w:val="DefaultParagraphFont"/>
    <w:uiPriority w:val="20"/>
    <w:qFormat/>
    <w:rsid w:val="00254B2B"/>
    <w:rPr>
      <w:i/>
      <w:iCs/>
      <w:color w:val="000000" w:themeColor="text1"/>
    </w:rPr>
  </w:style>
  <w:style w:type="paragraph" w:styleId="NoSpacing">
    <w:name w:val="No Spacing"/>
    <w:link w:val="NoSpacingChar"/>
    <w:uiPriority w:val="1"/>
    <w:qFormat/>
    <w:rsid w:val="00254B2B"/>
    <w:pPr>
      <w:spacing w:after="0" w:line="240" w:lineRule="auto"/>
    </w:pPr>
  </w:style>
  <w:style w:type="paragraph" w:styleId="Quote">
    <w:name w:val="Quote"/>
    <w:basedOn w:val="Normal"/>
    <w:next w:val="Normal"/>
    <w:link w:val="QuoteChar"/>
    <w:uiPriority w:val="29"/>
    <w:qFormat/>
    <w:rsid w:val="00254B2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2B"/>
    <w:rPr>
      <w:i/>
      <w:iCs/>
      <w:color w:val="7B7B7B" w:themeColor="accent3" w:themeShade="BF"/>
      <w:sz w:val="24"/>
      <w:szCs w:val="24"/>
    </w:rPr>
  </w:style>
  <w:style w:type="paragraph" w:styleId="IntenseQuote">
    <w:name w:val="Intense Quote"/>
    <w:basedOn w:val="Normal"/>
    <w:next w:val="Normal"/>
    <w:link w:val="IntenseQuoteChar"/>
    <w:uiPriority w:val="30"/>
    <w:qFormat/>
    <w:rsid w:val="00254B2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2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2B"/>
    <w:rPr>
      <w:i/>
      <w:iCs/>
      <w:color w:val="595959" w:themeColor="text1" w:themeTint="A6"/>
    </w:rPr>
  </w:style>
  <w:style w:type="character" w:styleId="IntenseEmphasis">
    <w:name w:val="Intense Emphasis"/>
    <w:basedOn w:val="DefaultParagraphFont"/>
    <w:uiPriority w:val="21"/>
    <w:qFormat/>
    <w:rsid w:val="00254B2B"/>
    <w:rPr>
      <w:b/>
      <w:bCs/>
      <w:i/>
      <w:iCs/>
      <w:color w:val="auto"/>
    </w:rPr>
  </w:style>
  <w:style w:type="character" w:styleId="SubtleReference">
    <w:name w:val="Subtle Reference"/>
    <w:basedOn w:val="DefaultParagraphFont"/>
    <w:uiPriority w:val="31"/>
    <w:qFormat/>
    <w:rsid w:val="00254B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2B"/>
    <w:rPr>
      <w:b/>
      <w:bCs/>
      <w:caps w:val="0"/>
      <w:smallCaps/>
      <w:color w:val="auto"/>
      <w:spacing w:val="0"/>
      <w:u w:val="single"/>
    </w:rPr>
  </w:style>
  <w:style w:type="character" w:styleId="BookTitle">
    <w:name w:val="Book Title"/>
    <w:basedOn w:val="DefaultParagraphFont"/>
    <w:uiPriority w:val="33"/>
    <w:qFormat/>
    <w:rsid w:val="00254B2B"/>
    <w:rPr>
      <w:b/>
      <w:bCs/>
      <w:caps w:val="0"/>
      <w:smallCaps/>
      <w:spacing w:val="0"/>
    </w:rPr>
  </w:style>
  <w:style w:type="paragraph" w:styleId="TOCHeading">
    <w:name w:val="TOC Heading"/>
    <w:basedOn w:val="Heading1"/>
    <w:next w:val="Normal"/>
    <w:uiPriority w:val="39"/>
    <w:unhideWhenUsed/>
    <w:qFormat/>
    <w:rsid w:val="00254B2B"/>
    <w:pPr>
      <w:outlineLvl w:val="9"/>
    </w:pPr>
  </w:style>
  <w:style w:type="table" w:styleId="TableGrid">
    <w:name w:val="Table Grid"/>
    <w:basedOn w:val="TableNormal"/>
    <w:uiPriority w:val="39"/>
    <w:rsid w:val="00AB2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B2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AB2CDE"/>
    <w:rPr>
      <w:rFonts w:ascii="Courier New" w:eastAsia="Times New Roman" w:hAnsi="Courier New" w:cs="Courier New"/>
      <w:sz w:val="20"/>
      <w:szCs w:val="20"/>
      <w:lang w:eastAsia="nl-NL"/>
    </w:rPr>
  </w:style>
  <w:style w:type="paragraph" w:styleId="ListParagraph">
    <w:name w:val="List Paragraph"/>
    <w:basedOn w:val="Normal"/>
    <w:uiPriority w:val="34"/>
    <w:qFormat/>
    <w:rsid w:val="00AB2CDE"/>
    <w:pPr>
      <w:ind w:left="720"/>
      <w:contextualSpacing/>
    </w:pPr>
  </w:style>
  <w:style w:type="character" w:customStyle="1" w:styleId="NoSpacingChar">
    <w:name w:val="No Spacing Char"/>
    <w:basedOn w:val="DefaultParagraphFont"/>
    <w:link w:val="NoSpacing"/>
    <w:uiPriority w:val="1"/>
    <w:rsid w:val="000E55C8"/>
  </w:style>
  <w:style w:type="paragraph" w:customStyle="1" w:styleId="Standard">
    <w:name w:val="Standard"/>
    <w:rsid w:val="00E6739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8214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DD"/>
  </w:style>
  <w:style w:type="paragraph" w:styleId="Footer">
    <w:name w:val="footer"/>
    <w:basedOn w:val="Normal"/>
    <w:link w:val="FooterChar"/>
    <w:uiPriority w:val="99"/>
    <w:unhideWhenUsed/>
    <w:rsid w:val="008214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DD"/>
  </w:style>
  <w:style w:type="paragraph" w:styleId="TOC1">
    <w:name w:val="toc 1"/>
    <w:basedOn w:val="Normal"/>
    <w:next w:val="Normal"/>
    <w:autoRedefine/>
    <w:uiPriority w:val="39"/>
    <w:unhideWhenUsed/>
    <w:rsid w:val="0013427F"/>
    <w:pPr>
      <w:spacing w:after="100"/>
    </w:pPr>
  </w:style>
  <w:style w:type="character" w:styleId="Hyperlink">
    <w:name w:val="Hyperlink"/>
    <w:basedOn w:val="DefaultParagraphFont"/>
    <w:uiPriority w:val="99"/>
    <w:unhideWhenUsed/>
    <w:rsid w:val="00134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0491">
      <w:bodyDiv w:val="1"/>
      <w:marLeft w:val="0"/>
      <w:marRight w:val="0"/>
      <w:marTop w:val="0"/>
      <w:marBottom w:val="0"/>
      <w:divBdr>
        <w:top w:val="none" w:sz="0" w:space="0" w:color="auto"/>
        <w:left w:val="none" w:sz="0" w:space="0" w:color="auto"/>
        <w:bottom w:val="none" w:sz="0" w:space="0" w:color="auto"/>
        <w:right w:val="none" w:sz="0" w:space="0" w:color="auto"/>
      </w:divBdr>
    </w:div>
    <w:div w:id="135992562">
      <w:bodyDiv w:val="1"/>
      <w:marLeft w:val="0"/>
      <w:marRight w:val="0"/>
      <w:marTop w:val="0"/>
      <w:marBottom w:val="0"/>
      <w:divBdr>
        <w:top w:val="none" w:sz="0" w:space="0" w:color="auto"/>
        <w:left w:val="none" w:sz="0" w:space="0" w:color="auto"/>
        <w:bottom w:val="none" w:sz="0" w:space="0" w:color="auto"/>
        <w:right w:val="none" w:sz="0" w:space="0" w:color="auto"/>
      </w:divBdr>
    </w:div>
    <w:div w:id="160317630">
      <w:bodyDiv w:val="1"/>
      <w:marLeft w:val="0"/>
      <w:marRight w:val="0"/>
      <w:marTop w:val="0"/>
      <w:marBottom w:val="0"/>
      <w:divBdr>
        <w:top w:val="none" w:sz="0" w:space="0" w:color="auto"/>
        <w:left w:val="none" w:sz="0" w:space="0" w:color="auto"/>
        <w:bottom w:val="none" w:sz="0" w:space="0" w:color="auto"/>
        <w:right w:val="none" w:sz="0" w:space="0" w:color="auto"/>
      </w:divBdr>
    </w:div>
    <w:div w:id="379671205">
      <w:bodyDiv w:val="1"/>
      <w:marLeft w:val="0"/>
      <w:marRight w:val="0"/>
      <w:marTop w:val="0"/>
      <w:marBottom w:val="0"/>
      <w:divBdr>
        <w:top w:val="none" w:sz="0" w:space="0" w:color="auto"/>
        <w:left w:val="none" w:sz="0" w:space="0" w:color="auto"/>
        <w:bottom w:val="none" w:sz="0" w:space="0" w:color="auto"/>
        <w:right w:val="none" w:sz="0" w:space="0" w:color="auto"/>
      </w:divBdr>
    </w:div>
    <w:div w:id="735667185">
      <w:bodyDiv w:val="1"/>
      <w:marLeft w:val="0"/>
      <w:marRight w:val="0"/>
      <w:marTop w:val="0"/>
      <w:marBottom w:val="0"/>
      <w:divBdr>
        <w:top w:val="none" w:sz="0" w:space="0" w:color="auto"/>
        <w:left w:val="none" w:sz="0" w:space="0" w:color="auto"/>
        <w:bottom w:val="none" w:sz="0" w:space="0" w:color="auto"/>
        <w:right w:val="none" w:sz="0" w:space="0" w:color="auto"/>
      </w:divBdr>
    </w:div>
    <w:div w:id="1161851571">
      <w:bodyDiv w:val="1"/>
      <w:marLeft w:val="0"/>
      <w:marRight w:val="0"/>
      <w:marTop w:val="0"/>
      <w:marBottom w:val="0"/>
      <w:divBdr>
        <w:top w:val="none" w:sz="0" w:space="0" w:color="auto"/>
        <w:left w:val="none" w:sz="0" w:space="0" w:color="auto"/>
        <w:bottom w:val="none" w:sz="0" w:space="0" w:color="auto"/>
        <w:right w:val="none" w:sz="0" w:space="0" w:color="auto"/>
      </w:divBdr>
    </w:div>
    <w:div w:id="1561018881">
      <w:bodyDiv w:val="1"/>
      <w:marLeft w:val="0"/>
      <w:marRight w:val="0"/>
      <w:marTop w:val="0"/>
      <w:marBottom w:val="0"/>
      <w:divBdr>
        <w:top w:val="none" w:sz="0" w:space="0" w:color="auto"/>
        <w:left w:val="none" w:sz="0" w:space="0" w:color="auto"/>
        <w:bottom w:val="none" w:sz="0" w:space="0" w:color="auto"/>
        <w:right w:val="none" w:sz="0" w:space="0" w:color="auto"/>
      </w:divBdr>
    </w:div>
    <w:div w:id="1954433983">
      <w:bodyDiv w:val="1"/>
      <w:marLeft w:val="0"/>
      <w:marRight w:val="0"/>
      <w:marTop w:val="0"/>
      <w:marBottom w:val="0"/>
      <w:divBdr>
        <w:top w:val="none" w:sz="0" w:space="0" w:color="auto"/>
        <w:left w:val="none" w:sz="0" w:space="0" w:color="auto"/>
        <w:bottom w:val="none" w:sz="0" w:space="0" w:color="auto"/>
        <w:right w:val="none" w:sz="0" w:space="0" w:color="auto"/>
      </w:divBdr>
    </w:div>
    <w:div w:id="20430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Radius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9C045-2429-4A73-A747-913D53F8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757</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
  <dc:creator>sjoerd teunisse</dc:creator>
  <cp:keywords/>
  <dc:description/>
  <cp:lastModifiedBy>sjoerd teunisse</cp:lastModifiedBy>
  <cp:revision>25</cp:revision>
  <dcterms:created xsi:type="dcterms:W3CDTF">2015-09-10T07:53:00Z</dcterms:created>
  <dcterms:modified xsi:type="dcterms:W3CDTF">2015-09-23T08:08:00Z</dcterms:modified>
</cp:coreProperties>
</file>