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ind w:hanging="0" w:left="0" w:right="0"/>
        <w:jc w:val="left"/>
        <w:textAlignment w:val="auto"/>
      </w:pPr>
      <w:r>
        <w:rPr>
          <w:lang w:val="en-US"/>
        </w:rPr>
      </w:r>
    </w:p>
    <w:p>
      <w:pPr>
        <w:pStyle w:val="style0"/>
        <w:widowControl w:val="false"/>
        <w:ind w:hanging="0" w:left="0" w:right="0"/>
        <w:jc w:val="center"/>
        <w:textAlignment w:val="auto"/>
      </w:pPr>
      <w:r>
        <w:rPr>
          <w:rFonts w:ascii="Century Gothic" w:hAnsi="Century Gothic"/>
          <w:b/>
          <w:sz w:val="28"/>
          <w:szCs w:val="28"/>
          <w:lang w:bidi="ar-SA" w:eastAsia="en-US" w:val="en-US"/>
        </w:rPr>
        <w:t>Adoptable Pets &amp; Free Family Fun the Focus</w:t>
      </w:r>
    </w:p>
    <w:p>
      <w:pPr>
        <w:pStyle w:val="style0"/>
        <w:widowControl w:val="false"/>
        <w:ind w:hanging="0" w:left="0" w:right="0"/>
        <w:jc w:val="center"/>
        <w:textAlignment w:val="auto"/>
      </w:pPr>
      <w:r>
        <w:rPr>
          <w:rFonts w:ascii="Century Gothic" w:hAnsi="Century Gothic"/>
          <w:b/>
          <w:sz w:val="28"/>
          <w:szCs w:val="28"/>
          <w:lang w:bidi="ar-SA" w:eastAsia="en-US" w:val="en-US"/>
        </w:rPr>
        <w:t>of Bow-Wows &amp; Meows Pet Fair on Oct. 13 at Hart Park</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Pet lovers – get ready for another free, fun day for the whole family at the 13</w:t>
      </w:r>
      <w:r>
        <w:rPr>
          <w:rFonts w:ascii="Century Gothic" w:hAnsi="Century Gothic"/>
          <w:sz w:val="22"/>
          <w:szCs w:val="22"/>
          <w:vertAlign w:val="superscript"/>
          <w:lang w:bidi="ar-SA" w:eastAsia="en-US" w:val="en-US"/>
        </w:rPr>
        <w:t>th</w:t>
      </w:r>
      <w:r>
        <w:rPr>
          <w:rFonts w:ascii="Century Gothic" w:hAnsi="Century Gothic"/>
          <w:sz w:val="22"/>
          <w:szCs w:val="22"/>
          <w:lang w:bidi="ar-SA" w:eastAsia="en-US" w:val="en-US"/>
        </w:rPr>
        <w:t xml:space="preserve"> Annual Bow-Wows &amp; Meows Pet Fair taking place at Newhall’s William S. Hart Park on Sunday, October 13. As always, the popular fair will feature an exciting lineup of entertainment and pet-related vendors. </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w:t>
      </w:r>
      <w:r>
        <w:rPr>
          <w:rFonts w:ascii="Century Gothic" w:hAnsi="Century Gothic"/>
          <w:sz w:val="22"/>
          <w:szCs w:val="22"/>
          <w:lang w:bidi="ar-SA" w:eastAsia="en-US" w:val="en-US"/>
        </w:rPr>
        <w:t>Our mission is to celebrate pets, encourage animal awareness and promote pet adoption. We‘re happy that thousands of people agree and join us each year to participate,” said founder Yvonne Allbee.</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Adoptions from the six participating Los Angeles County shelters are just $30 and all pets are spayed or neutered and up to date on vaccinations at time of adoption. Adopters also receive a special, complimentary goody bag for their dog or cat, including a surprise from fair sponsor Santa Clarita Animal Hospital.</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w:t>
      </w:r>
      <w:r>
        <w:rPr>
          <w:rFonts w:ascii="Century Gothic" w:hAnsi="Century Gothic"/>
          <w:sz w:val="22"/>
          <w:szCs w:val="22"/>
          <w:lang w:bidi="ar-SA" w:eastAsia="en-US" w:val="en-US"/>
        </w:rPr>
        <w:t>The biggest thrill for everyone involved with Bows &amp; Meows is when these wonderful shelter pets find homes. Last year, we adopted out close to 160 dogs and cats. We’d like to increase that number in 2013,” Allbee said. “With the fantastic $30 adoption fee and the wide selection of hundreds of dogs and cats to choose from, we believe that’s totally possible.”</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The Bow-Wows &amp; Meows festivities kick off at 11 a.m. and include:</w:t>
      </w:r>
    </w:p>
    <w:p>
      <w:pPr>
        <w:pStyle w:val="style0"/>
        <w:widowControl w:val="false"/>
        <w:ind w:hanging="0" w:left="0" w:right="0"/>
        <w:jc w:val="left"/>
        <w:textAlignment w:val="auto"/>
      </w:pPr>
      <w:r>
        <w:rPr/>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 xml:space="preserve">Awesome entertainment from The Extreme Canine Stunt Show at 11:30 and 2:30 p.m. </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The Famous Fun Dog Show, with categories ranging from best vocalist to mystery mutt to pet-owner look alike at 1:30 p.m.</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Bully breed educational discussion with Angel City Pit Bulls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Personalized ID tags and children’s bracelets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A special $8 day pass to the Kids Zone ride area</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A delicious array of food (including vegetarian options)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Shopping opportunities ranging from premium pet food to fantastic pet accessories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Free rabies and low-cost vaccines from TAGS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Free microchips</w:t>
      </w:r>
    </w:p>
    <w:p>
      <w:pPr>
        <w:pStyle w:val="style0"/>
        <w:widowControl w:val="false"/>
        <w:numPr>
          <w:ilvl w:val="0"/>
          <w:numId w:val="1"/>
        </w:numPr>
        <w:ind w:hanging="360" w:left="720" w:right="0"/>
        <w:jc w:val="left"/>
        <w:textAlignment w:val="auto"/>
      </w:pPr>
      <w:r>
        <w:rPr>
          <w:rFonts w:ascii="Century Gothic" w:hAnsi="Century Gothic"/>
          <w:sz w:val="22"/>
          <w:szCs w:val="22"/>
          <w:lang w:bidi="ar-SA" w:eastAsia="en-US" w:val="en-US"/>
        </w:rPr>
        <w:t xml:space="preserve">County license renewals will also be available on site for pet owners. </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sz w:val="22"/>
          <w:szCs w:val="22"/>
          <w:lang w:bidi="ar-SA" w:eastAsia="en-US" w:val="en-US"/>
        </w:rPr>
        <w:t>Leashed, well-behaved, socialized dogs are welcome to attend the fair with their owners and shuttle parking for people and pets is available for $3 from Hart Park.</w:t>
      </w:r>
    </w:p>
    <w:p>
      <w:pPr>
        <w:pStyle w:val="style0"/>
        <w:widowControl w:val="false"/>
        <w:ind w:hanging="0" w:left="0" w:right="0"/>
        <w:jc w:val="left"/>
        <w:textAlignment w:val="auto"/>
      </w:pPr>
      <w:r>
        <w:rPr/>
      </w:r>
    </w:p>
    <w:p>
      <w:pPr>
        <w:pStyle w:val="style0"/>
        <w:widowControl w:val="false"/>
        <w:ind w:hanging="0" w:left="0" w:right="0"/>
        <w:jc w:val="left"/>
        <w:textAlignment w:val="auto"/>
      </w:pPr>
      <w:r>
        <w:rPr>
          <w:rFonts w:ascii="Century Gothic" w:hAnsi="Century Gothic"/>
          <w:i/>
          <w:iCs/>
          <w:sz w:val="22"/>
          <w:szCs w:val="22"/>
          <w:lang w:bidi="ar-SA" w:eastAsia="en-US" w:val="en-US"/>
        </w:rPr>
        <w:t xml:space="preserve">For more information, visit </w:t>
      </w:r>
      <w:r>
        <w:rPr>
          <w:rFonts w:ascii="Century Gothic" w:hAnsi="Century Gothic"/>
          <w:i/>
          <w:iCs/>
          <w:sz w:val="22"/>
          <w:szCs w:val="22"/>
          <w:u w:val="single"/>
          <w:lang w:bidi="ar-SA" w:eastAsia="en-US" w:val="en-US"/>
        </w:rPr>
        <w:t>www.bowwowsandmeows.org</w:t>
      </w:r>
      <w:r>
        <w:rPr>
          <w:rFonts w:ascii="Century Gothic" w:hAnsi="Century Gothic"/>
          <w:i/>
          <w:iCs/>
          <w:sz w:val="22"/>
          <w:szCs w:val="22"/>
          <w:lang w:bidi="ar-SA" w:eastAsia="en-US" w:val="en-US"/>
        </w:rPr>
        <w:t xml:space="preserve"> or call (661) 297-5961. </w:t>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80"/>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lang w:val="en-US"/>
      </w:rPr>
    </w:r>
  </w:p>
  <w:p>
    <w:pPr>
      <w:pStyle w:val="style0"/>
      <w:widowControl w:val="false"/>
      <w:tabs>
        <w:tab w:leader="none" w:pos="4680" w:val="center"/>
        <w:tab w:leader="none" w:pos="9360" w:val="right"/>
      </w:tabs>
      <w:ind w:hanging="0" w:left="0" w:right="0"/>
      <w:jc w:val="left"/>
      <w:textAlignment w:val="auto"/>
    </w:pPr>
    <w:r>
      <w:rPr/>
    </w:r>
  </w:p>
</w:hdr>
</file>

<file path=word/numbering.xml><?xml version="1.0" encoding="utf-8"?>
<w:numbering xmlns:w="http://schemas.openxmlformats.org/wordprocessingml/2006/main">
  <w:abstractNum w:abstractNumId="1">
    <w:lvl w:ilvl="0">
      <w:start w:val="1"/>
      <w:numFmt w:val="bullet"/>
      <w:lvlText w:val="l"/>
      <w:lvlJc w:val="left"/>
      <w:pPr>
        <w:ind w:hanging="360" w:left="720"/>
      </w:pPr>
      <w:rPr>
        <w:rFonts w:ascii="Wingdings" w:cs="Wingdings" w:hAnsi="Wingdings" w:hint="default"/>
      </w:rPr>
    </w:lvl>
    <w:lvl w:ilvl="1">
      <w:start w:val="1"/>
      <w:numFmt w:val="bullet"/>
      <w:lvlText w:val="o"/>
      <w:lvlJc w:val="left"/>
      <w:pPr>
        <w:ind w:hanging="360" w:left="1080"/>
      </w:pPr>
      <w:rPr>
        <w:rFonts w:ascii="OpenSymbol" w:cs="OpenSymbol" w:hAnsi="OpenSymbol" w:hint="default"/>
      </w:rPr>
    </w:lvl>
    <w:lvl w:ilvl="2">
      <w:start w:val="1"/>
      <w:numFmt w:val="bullet"/>
      <w:lvlText w:val="l"/>
      <w:lvlJc w:val="left"/>
      <w:pPr>
        <w:ind w:hanging="360" w:left="1440"/>
      </w:pPr>
      <w:rPr>
        <w:rFonts w:ascii="Wingdings" w:cs="Wingdings" w:hAnsi="Wingdings" w:hint="default"/>
      </w:rPr>
    </w:lvl>
    <w:lvl w:ilvl="3">
      <w:start w:val="1"/>
      <w:numFmt w:val="bullet"/>
      <w:lvlText w:val="l"/>
      <w:lvlJc w:val="left"/>
      <w:pPr>
        <w:ind w:hanging="360" w:left="1800"/>
      </w:pPr>
      <w:rPr>
        <w:rFonts w:ascii="Wingdings" w:cs="Wingdings" w:hAnsi="Wingdings" w:hint="default"/>
      </w:rPr>
    </w:lvl>
    <w:lvl w:ilvl="4">
      <w:start w:val="1"/>
      <w:numFmt w:val="bullet"/>
      <w:lvlText w:val="o"/>
      <w:lvlJc w:val="left"/>
      <w:pPr>
        <w:ind w:hanging="360" w:left="2160"/>
      </w:pPr>
      <w:rPr>
        <w:rFonts w:ascii="OpenSymbol" w:cs="OpenSymbol" w:hAnsi="OpenSymbol" w:hint="default"/>
      </w:rPr>
    </w:lvl>
    <w:lvl w:ilvl="5">
      <w:start w:val="1"/>
      <w:numFmt w:val="bullet"/>
      <w:lvlText w:val="l"/>
      <w:lvlJc w:val="left"/>
      <w:pPr>
        <w:ind w:hanging="360" w:left="2520"/>
      </w:pPr>
      <w:rPr>
        <w:rFonts w:ascii="Wingdings" w:cs="Wingdings" w:hAnsi="Wingdings" w:hint="default"/>
      </w:rPr>
    </w:lvl>
    <w:lvl w:ilvl="6">
      <w:start w:val="1"/>
      <w:numFmt w:val="bullet"/>
      <w:lvlText w:val="l"/>
      <w:lvlJc w:val="left"/>
      <w:pPr>
        <w:ind w:hanging="360" w:left="2880"/>
      </w:pPr>
      <w:rPr>
        <w:rFonts w:ascii="Wingdings" w:cs="Wingdings" w:hAnsi="Wingdings" w:hint="default"/>
      </w:rPr>
    </w:lvl>
    <w:lvl w:ilvl="7">
      <w:start w:val="1"/>
      <w:numFmt w:val="bullet"/>
      <w:lvlText w:val="o"/>
      <w:lvlJc w:val="left"/>
      <w:pPr>
        <w:ind w:hanging="360" w:left="3240"/>
      </w:pPr>
      <w:rPr>
        <w:rFonts w:ascii="OpenSymbol" w:cs="OpenSymbol" w:hAnsi="OpenSymbol" w:hint="default"/>
      </w:rPr>
    </w:lvl>
    <w:lvl w:ilvl="8">
      <w:start w:val="1"/>
      <w:numFmt w:val="bullet"/>
      <w:lvlText w:val="l"/>
      <w:lvlJc w:val="left"/>
      <w:pPr>
        <w:ind w:hanging="360" w:left="360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widowControl w:val="false"/>
      <w:suppressLineNumbers/>
      <w:tabs>
        <w:tab w:leader="none" w:pos="4680" w:val="center"/>
        <w:tab w:leader="none" w:pos="9360" w:val="right"/>
      </w:tabs>
      <w:ind w:hanging="0" w:left="0" w:right="0"/>
      <w:jc w:val="left"/>
      <w:textAlignment w:val="auto"/>
    </w:pPr>
    <w:rPr>
      <w:rFonts w:ascii="Calibri" w:hAnsi="Calibri"/>
      <w:sz w:val="22"/>
      <w:szCs w:val="22"/>
      <w:lang w:bidi="ar-SA" w:eastAsia="en-US" w:val="en-US"/>
    </w:rPr>
  </w:style>
  <w:style w:styleId="style22" w:type="paragraph">
    <w:name w:val="Footer"/>
    <w:basedOn w:val="style0"/>
    <w:next w:val="style22"/>
    <w:pPr>
      <w:widowControl w:val="false"/>
      <w:suppressLineNumbers/>
      <w:tabs>
        <w:tab w:leader="none" w:pos="4680" w:val="center"/>
        <w:tab w:leader="none" w:pos="9360" w:val="right"/>
      </w:tabs>
      <w:ind w:hanging="0" w:left="0" w:right="0"/>
      <w:jc w:val="left"/>
      <w:textAlignment w:val="auto"/>
    </w:pPr>
    <w:rPr>
      <w:rFonts w:ascii="Calibri" w:hAnsi="Calibri"/>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2013-08-15T15:00:00.00Z</dcterms:created>
  <dc:creator>Michelle</dc:creator>
  <dcterms:modified xsi:type="dcterms:W3CDTF">2013-08-15T15:00:00.00Z</dcterms:modified>
  <cp:revision>2</cp:revision>
  <dc:title>FOR IMMEDIATE RELEASE</dc:title>
</cp:coreProperties>
</file>