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b/>
          <w:bCs/>
        </w:rPr>
        <w:t>Friday Daytime Event!</w:t>
      </w:r>
    </w:p>
    <w:p>
      <w:pPr>
        <w:pStyle w:val="style20"/>
      </w:pPr>
      <w:r>
        <w:rPr>
          <w:i/>
          <w:iCs/>
        </w:rPr>
        <w:t>By Roger Basham</w:t>
      </w:r>
    </w:p>
    <w:p>
      <w:pPr>
        <w:pStyle w:val="style20"/>
      </w:pPr>
      <w:r>
        <w:rPr/>
        <w:t>The Walking Tour of Downtown Newhall's Walk of Western Stars combined with a visit to Hart Park and the Mansion Museum is happening again this year as part of the Cowboy Festival.  The event date is Friday, April 25th and is scheduled to begin at 10:00 a.m.  This is a ticketed event and will begin with a professionally guided tour of the Western Stars which are primarily found along Main St. in downtown Newhall.  Participants will return to Hart Hall for lunch and then will head off for tours of the Ranch House and the Mansion Museum.  Once back in Hart Hall the group will be treated to dessert and a showing of the Wm. S. Hart film "Sand".  This returning event was a great success last year in its inaugural presentation, and we are looking forward to introducing Bill Hart and his Horseshoe Ranch to a new group of visitors this year!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Times New Roman" w:cs="Lohit Hindi" w:eastAsia="WenQuanYi Micro Hei"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