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 xml:space="preserve">The Barnyard got a new plaque,  honoring our beloved Norman. Thank you to Hayden &amp; Joni Sohm for their generosity. </w:t>
      </w:r>
    </w:p>
    <w:p>
      <w:pPr>
        <w:pStyle w:val="Normal"/>
        <w:rPr>
          <w:rFonts w:ascii="gotham;helvetica;arial;sans-serif" w:hAnsi="gotham;helvetica;arial;sans-serif"/>
          <w:sz w:val="21"/>
        </w:rPr>
      </w:pPr>
      <w:r>
        <w:rPr>
          <w:rFonts w:ascii="gotham;helvetica;arial;sans-serif" w:hAnsi="gotham;helvetica;arial;sans-serif"/>
          <w:sz w:val="21"/>
        </w:rPr>
        <w:t xml:space="preserve">(Pictured: Hayden Sohm, Rachael Komulainen (Park Animal Keeper), and Eric Reifman  (Park Superintendent II).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tham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2017-08-20T23:42:11Z</dcterms:created>
  <dc:creator>Bill West</dc:creator>
  <dc:language>en-US</dc:language>
  <cp:revision>0</cp:revision>
</cp:coreProperties>
</file>