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570" w:type="dxa"/>
        <w:tblInd w:w="225" w:type="dxa"/>
        <w:shd w:val="clear" w:color="auto" w:fill="FFFD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</w:tblGrid>
      <w:tr w:rsidR="008935D0" w:rsidRPr="008935D0" w:rsidTr="008935D0">
        <w:tc>
          <w:tcPr>
            <w:tcW w:w="0" w:type="auto"/>
            <w:shd w:val="clear" w:color="auto" w:fill="FFFDF9"/>
            <w:hideMark/>
          </w:tcPr>
          <w:p w:rsidR="008935D0" w:rsidRPr="008935D0" w:rsidRDefault="008935D0" w:rsidP="008935D0">
            <w:pPr>
              <w:spacing w:before="60" w:after="90" w:line="210" w:lineRule="atLeast"/>
              <w:jc w:val="both"/>
              <w:rPr>
                <w:rFonts w:ascii="PT Sans Caption" w:eastAsia="Times New Roman" w:hAnsi="PT Sans Caption"/>
                <w:b/>
                <w:bCs/>
                <w:color w:val="000000"/>
                <w:sz w:val="17"/>
                <w:szCs w:val="17"/>
              </w:rPr>
            </w:pPr>
            <w:bookmarkStart w:id="0" w:name="_GoBack"/>
            <w:r w:rsidRPr="008935D0">
              <w:rPr>
                <w:rFonts w:ascii="PT Sans Caption" w:eastAsia="Times New Roman" w:hAnsi="PT Sans Caption"/>
                <w:b/>
                <w:bCs/>
                <w:color w:val="000000"/>
                <w:sz w:val="17"/>
                <w:szCs w:val="17"/>
              </w:rPr>
              <w:t>T</w:t>
            </w:r>
            <w:bookmarkEnd w:id="0"/>
            <w:r w:rsidRPr="008935D0">
              <w:rPr>
                <w:rFonts w:ascii="PT Sans Caption" w:eastAsia="Times New Roman" w:hAnsi="PT Sans Caption"/>
                <w:b/>
                <w:bCs/>
                <w:color w:val="000000"/>
                <w:sz w:val="17"/>
                <w:szCs w:val="17"/>
              </w:rPr>
              <w:t>he pricey French champagne wine cork.</w:t>
            </w:r>
          </w:p>
        </w:tc>
      </w:tr>
    </w:tbl>
    <w:p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D0"/>
    <w:rsid w:val="00582195"/>
    <w:rsid w:val="008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2019-06-03T03:39:00Z</dcterms:created>
  <dcterms:modified xsi:type="dcterms:W3CDTF">2019-06-03T03:39:00Z</dcterms:modified>
</cp:coreProperties>
</file>