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2630" w:rsidRPr="003C6E36" w:rsidRDefault="00B62630">
      <w:pPr>
        <w:rPr>
          <w:rFonts w:ascii="Baskerville Old Face" w:hAnsi="Baskerville Old Face"/>
          <w:sz w:val="52"/>
          <w:szCs w:val="52"/>
        </w:rPr>
      </w:pPr>
      <w:r w:rsidRPr="003C6E36">
        <w:rPr>
          <w:rFonts w:ascii="Baskerville Old Face" w:hAnsi="Baskerville Old Face"/>
          <w:sz w:val="52"/>
          <w:szCs w:val="52"/>
        </w:rPr>
        <w:t>Design Thinking</w:t>
      </w:r>
      <w:bookmarkStart w:id="0" w:name="_GoBack"/>
      <w:bookmarkEnd w:id="0"/>
    </w:p>
    <w:p w:rsidR="00B62630" w:rsidRDefault="00B62630">
      <w:pPr>
        <w:rPr>
          <w:color w:val="0070C0"/>
          <w:sz w:val="32"/>
          <w:szCs w:val="32"/>
        </w:rPr>
      </w:pPr>
      <w:r w:rsidRPr="00B62630">
        <w:rPr>
          <w:color w:val="0070C0"/>
          <w:sz w:val="32"/>
          <w:szCs w:val="32"/>
        </w:rPr>
        <w:t>O que é o método Thinking?</w:t>
      </w:r>
    </w:p>
    <w:p w:rsidR="00B62630" w:rsidRPr="00B62630" w:rsidRDefault="00B62630">
      <w:pP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B62630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O Design Thinking — pensamento de design — </w:t>
      </w:r>
      <w:r w:rsidRPr="00B62630">
        <w:rPr>
          <w:rFonts w:ascii="Arial" w:hAnsi="Arial" w:cs="Arial"/>
          <w:color w:val="000000" w:themeColor="text1"/>
          <w:sz w:val="24"/>
          <w:szCs w:val="24"/>
          <w:shd w:val="clear" w:color="auto" w:fill="D3E3FD"/>
        </w:rPr>
        <w:t>é um método de trabalho que enfrenta e resolve os desafios e problemas que surgem nas empresas com base na criatividade, multidisciplinaridade e trabalho em equipe</w:t>
      </w:r>
      <w:r w:rsidRPr="00B62630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.</w:t>
      </w:r>
    </w:p>
    <w:p w:rsidR="00B62630" w:rsidRDefault="00B62630">
      <w:pPr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t>Quais são os principais princípios do Design Thinking?</w:t>
      </w:r>
    </w:p>
    <w:p w:rsidR="00B62630" w:rsidRDefault="00B62630" w:rsidP="00B62630">
      <w:pPr>
        <w:rPr>
          <w:color w:val="000000" w:themeColor="text1"/>
          <w:sz w:val="28"/>
          <w:szCs w:val="28"/>
        </w:rPr>
      </w:pPr>
      <w:r>
        <w:rPr>
          <w:color w:val="0070C0"/>
          <w:sz w:val="32"/>
          <w:szCs w:val="32"/>
        </w:rPr>
        <w:t xml:space="preserve">Empatia: </w:t>
      </w:r>
      <w:r w:rsidRPr="00B62630">
        <w:rPr>
          <w:color w:val="000000" w:themeColor="text1"/>
          <w:sz w:val="28"/>
          <w:szCs w:val="28"/>
        </w:rPr>
        <w:t>Que consiste em entender as necessidades e problemas do usuário, para assim criar soluções.</w:t>
      </w:r>
    </w:p>
    <w:p w:rsidR="00B62630" w:rsidRDefault="00B62630" w:rsidP="00B62630">
      <w:pPr>
        <w:rPr>
          <w:color w:val="000000" w:themeColor="text1"/>
          <w:sz w:val="28"/>
          <w:szCs w:val="28"/>
        </w:rPr>
      </w:pPr>
      <w:r>
        <w:rPr>
          <w:color w:val="0070C0"/>
          <w:sz w:val="32"/>
          <w:szCs w:val="32"/>
        </w:rPr>
        <w:t>Definição</w:t>
      </w:r>
      <w:r w:rsidRPr="008A2F1A">
        <w:rPr>
          <w:color w:val="000000" w:themeColor="text1"/>
          <w:sz w:val="28"/>
          <w:szCs w:val="28"/>
        </w:rPr>
        <w:t>: Analisa as informações coletadas na fase de imersão, identifica o problema principal e define o desafio de forma clara con</w:t>
      </w:r>
      <w:r w:rsidR="008A2F1A" w:rsidRPr="008A2F1A">
        <w:rPr>
          <w:color w:val="000000" w:themeColor="text1"/>
          <w:sz w:val="28"/>
          <w:szCs w:val="28"/>
        </w:rPr>
        <w:t>cisa. Formular perguntas e desafiar premissas para garantir a resolução do problema.</w:t>
      </w:r>
    </w:p>
    <w:p w:rsidR="008A2F1A" w:rsidRDefault="008A2F1A" w:rsidP="00B62630">
      <w:pPr>
        <w:rPr>
          <w:color w:val="000000" w:themeColor="text1"/>
          <w:sz w:val="28"/>
          <w:szCs w:val="28"/>
        </w:rPr>
      </w:pPr>
      <w:r w:rsidRPr="008A2F1A">
        <w:rPr>
          <w:color w:val="0070C0"/>
          <w:sz w:val="32"/>
          <w:szCs w:val="32"/>
        </w:rPr>
        <w:t>Ideação</w:t>
      </w:r>
      <w:r>
        <w:rPr>
          <w:color w:val="000000" w:themeColor="text1"/>
          <w:sz w:val="28"/>
          <w:szCs w:val="28"/>
        </w:rPr>
        <w:t>: Gerar ideias e soluções criativas para o problema definindo pensamento divergente e fundamental para explorar um amplo leque de possibilidades e romper com padrões pre-estabelecidos.</w:t>
      </w:r>
    </w:p>
    <w:p w:rsidR="008A2F1A" w:rsidRDefault="008A2F1A" w:rsidP="00B62630">
      <w:pPr>
        <w:rPr>
          <w:color w:val="000000" w:themeColor="text1"/>
          <w:sz w:val="28"/>
          <w:szCs w:val="28"/>
        </w:rPr>
      </w:pPr>
      <w:r w:rsidRPr="008A2F1A">
        <w:rPr>
          <w:color w:val="0070C0"/>
          <w:sz w:val="32"/>
          <w:szCs w:val="32"/>
        </w:rPr>
        <w:t>Protótipos</w:t>
      </w:r>
      <w:r>
        <w:rPr>
          <w:color w:val="000000" w:themeColor="text1"/>
          <w:sz w:val="28"/>
          <w:szCs w:val="28"/>
        </w:rPr>
        <w:t>: Criar protótipos tangíveis das soluções para testar e avaliar sua viabilidade. Os protótipos podem ser simples e de baixo custo, permitindo que as equipes experimentem e aprendam rapidamente.</w:t>
      </w:r>
    </w:p>
    <w:p w:rsidR="008A2F1A" w:rsidRDefault="008A2F1A" w:rsidP="00B62630">
      <w:pPr>
        <w:rPr>
          <w:color w:val="000000" w:themeColor="text1"/>
          <w:sz w:val="28"/>
          <w:szCs w:val="28"/>
        </w:rPr>
      </w:pPr>
      <w:r w:rsidRPr="00DF3A90">
        <w:rPr>
          <w:color w:val="0070C0"/>
          <w:sz w:val="32"/>
          <w:szCs w:val="32"/>
        </w:rPr>
        <w:t>Teste:</w:t>
      </w:r>
      <w:r w:rsidRPr="00DF3A90">
        <w:rPr>
          <w:color w:val="0070C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Avaliar os protótipos com o usuário, coletar feedback, e iterar o processo de design. O feedback dos usuários é crucial </w:t>
      </w:r>
      <w:r w:rsidR="00DF3A90">
        <w:rPr>
          <w:color w:val="000000" w:themeColor="text1"/>
          <w:sz w:val="28"/>
          <w:szCs w:val="28"/>
        </w:rPr>
        <w:t>para validar as soluções e identificar áreas de aprimoramento.</w:t>
      </w:r>
    </w:p>
    <w:p w:rsidR="00DF3A90" w:rsidRDefault="00DF3A90" w:rsidP="00B62630">
      <w:pPr>
        <w:rPr>
          <w:color w:val="0070C0"/>
          <w:sz w:val="32"/>
          <w:szCs w:val="32"/>
        </w:rPr>
      </w:pPr>
      <w:r w:rsidRPr="00DF3A90">
        <w:rPr>
          <w:color w:val="0070C0"/>
          <w:sz w:val="32"/>
          <w:szCs w:val="32"/>
        </w:rPr>
        <w:t>Outros princípios importantes no Design Thinking são:</w:t>
      </w:r>
    </w:p>
    <w:p w:rsidR="00DF3A90" w:rsidRPr="00643D94" w:rsidRDefault="00643D94" w:rsidP="00B62630">
      <w:pPr>
        <w:rPr>
          <w:color w:val="000000" w:themeColor="text1"/>
          <w:sz w:val="28"/>
          <w:szCs w:val="28"/>
        </w:rPr>
      </w:pPr>
      <w:r>
        <w:rPr>
          <w:color w:val="0070C0"/>
          <w:sz w:val="32"/>
          <w:szCs w:val="32"/>
        </w:rPr>
        <w:t>Necessidades e Dores</w:t>
      </w:r>
      <w:r w:rsidRPr="00643D94">
        <w:rPr>
          <w:color w:val="000000" w:themeColor="text1"/>
          <w:sz w:val="28"/>
          <w:szCs w:val="28"/>
        </w:rPr>
        <w:t>: O que você precisa e o que você já tem, mas te incomoda e precisa mudar.</w:t>
      </w:r>
    </w:p>
    <w:p w:rsidR="00643D94" w:rsidRDefault="00643D94" w:rsidP="00B62630">
      <w:pPr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t xml:space="preserve">Usuário: </w:t>
      </w:r>
      <w:r w:rsidRPr="00643D94">
        <w:rPr>
          <w:color w:val="000000" w:themeColor="text1"/>
          <w:sz w:val="28"/>
          <w:szCs w:val="28"/>
        </w:rPr>
        <w:t>Pessoas que compõem dentro da empresa.</w:t>
      </w:r>
    </w:p>
    <w:p w:rsidR="00643D94" w:rsidRPr="00643D94" w:rsidRDefault="00643D94" w:rsidP="00B62630">
      <w:pPr>
        <w:rPr>
          <w:color w:val="000000" w:themeColor="text1"/>
          <w:sz w:val="28"/>
          <w:szCs w:val="28"/>
        </w:rPr>
      </w:pPr>
      <w:r>
        <w:rPr>
          <w:color w:val="0070C0"/>
          <w:sz w:val="32"/>
          <w:szCs w:val="32"/>
        </w:rPr>
        <w:t>Experiencia do usuário</w:t>
      </w:r>
      <w:r w:rsidRPr="00643D94">
        <w:rPr>
          <w:color w:val="000000" w:themeColor="text1"/>
          <w:sz w:val="28"/>
          <w:szCs w:val="28"/>
        </w:rPr>
        <w:t>: Se colocar no lugar da pessoa que vai usar seu sistema.</w:t>
      </w:r>
    </w:p>
    <w:p w:rsidR="00643D94" w:rsidRPr="00643D94" w:rsidRDefault="00643D94" w:rsidP="00B62630">
      <w:pPr>
        <w:rPr>
          <w:color w:val="000000" w:themeColor="text1"/>
          <w:sz w:val="28"/>
          <w:szCs w:val="28"/>
        </w:rPr>
      </w:pPr>
      <w:r>
        <w:rPr>
          <w:color w:val="0070C0"/>
          <w:sz w:val="32"/>
          <w:szCs w:val="32"/>
        </w:rPr>
        <w:t xml:space="preserve">Colaboração: </w:t>
      </w:r>
      <w:r w:rsidRPr="00643D94">
        <w:rPr>
          <w:color w:val="000000" w:themeColor="text1"/>
          <w:sz w:val="28"/>
          <w:szCs w:val="28"/>
        </w:rPr>
        <w:t>Trabalhar em equipe, reunindo diferente perspectivas, habilidades e conhecimentos para gerar soluções mais ricas e inovadoras.</w:t>
      </w:r>
    </w:p>
    <w:p w:rsidR="00643D94" w:rsidRDefault="00643D94" w:rsidP="00B62630">
      <w:pPr>
        <w:rPr>
          <w:color w:val="000000" w:themeColor="text1"/>
          <w:sz w:val="28"/>
          <w:szCs w:val="28"/>
        </w:rPr>
      </w:pPr>
      <w:r>
        <w:rPr>
          <w:color w:val="0070C0"/>
          <w:sz w:val="32"/>
          <w:szCs w:val="32"/>
        </w:rPr>
        <w:lastRenderedPageBreak/>
        <w:t xml:space="preserve">Experimentação: </w:t>
      </w:r>
      <w:r w:rsidRPr="00643D94">
        <w:rPr>
          <w:color w:val="000000" w:themeColor="text1"/>
          <w:sz w:val="28"/>
          <w:szCs w:val="28"/>
        </w:rPr>
        <w:t>Prototipar e testar ideias rapidamente para aprender com os erros, validar hipóteses e iterar as soluções de forma ágil.</w:t>
      </w:r>
    </w:p>
    <w:p w:rsidR="00643D94" w:rsidRDefault="00643D94" w:rsidP="00B62630">
      <w:pPr>
        <w:rPr>
          <w:color w:val="000000" w:themeColor="text1"/>
          <w:sz w:val="32"/>
          <w:szCs w:val="32"/>
        </w:rPr>
      </w:pPr>
      <w:r>
        <w:rPr>
          <w:color w:val="0070C0"/>
          <w:sz w:val="32"/>
          <w:szCs w:val="32"/>
        </w:rPr>
        <w:t>Otimismo</w:t>
      </w:r>
      <w:r w:rsidRPr="00643D94">
        <w:rPr>
          <w:color w:val="000000" w:themeColor="text1"/>
          <w:sz w:val="28"/>
          <w:szCs w:val="28"/>
        </w:rPr>
        <w:t>: Acreditar que sempre há</w:t>
      </w:r>
      <w:r w:rsidRPr="00643D94">
        <w:rPr>
          <w:color w:val="000000" w:themeColor="text1"/>
          <w:sz w:val="32"/>
          <w:szCs w:val="32"/>
        </w:rPr>
        <w:t xml:space="preserve"> </w:t>
      </w:r>
      <w:r w:rsidRPr="009B41C5">
        <w:rPr>
          <w:color w:val="000000" w:themeColor="text1"/>
          <w:sz w:val="28"/>
          <w:szCs w:val="28"/>
        </w:rPr>
        <w:t>espaço para melhorias e soluções inovadoras, mesmo diante de desafios complexos</w:t>
      </w:r>
      <w:r>
        <w:rPr>
          <w:color w:val="000000" w:themeColor="text1"/>
          <w:sz w:val="32"/>
          <w:szCs w:val="32"/>
        </w:rPr>
        <w:t>.</w:t>
      </w:r>
    </w:p>
    <w:p w:rsidR="00643D94" w:rsidRDefault="00643D94" w:rsidP="00B62630">
      <w:pPr>
        <w:rPr>
          <w:color w:val="000000" w:themeColor="text1"/>
          <w:sz w:val="28"/>
          <w:szCs w:val="28"/>
        </w:rPr>
      </w:pPr>
      <w:r w:rsidRPr="009B41C5">
        <w:rPr>
          <w:color w:val="0070C0"/>
          <w:sz w:val="32"/>
          <w:szCs w:val="32"/>
        </w:rPr>
        <w:t>Iteração:</w:t>
      </w:r>
      <w:r w:rsidRPr="009B41C5">
        <w:rPr>
          <w:color w:val="0070C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Repetir o processo de design, aprendendo com cada ciclo, refinando</w:t>
      </w:r>
      <w:r w:rsidR="009B41C5">
        <w:rPr>
          <w:color w:val="000000" w:themeColor="text1"/>
          <w:sz w:val="28"/>
          <w:szCs w:val="28"/>
        </w:rPr>
        <w:t xml:space="preserve"> as soluções e buscando aperfeiçoamento contínuo.</w:t>
      </w:r>
    </w:p>
    <w:p w:rsidR="009B41C5" w:rsidRDefault="009B41C5" w:rsidP="00B62630">
      <w:pPr>
        <w:rPr>
          <w:color w:val="0070C0"/>
          <w:sz w:val="32"/>
          <w:szCs w:val="32"/>
        </w:rPr>
      </w:pPr>
      <w:r w:rsidRPr="009B41C5">
        <w:rPr>
          <w:color w:val="0070C0"/>
          <w:sz w:val="32"/>
          <w:szCs w:val="32"/>
        </w:rPr>
        <w:t>Por que ter o Design Thinking na minha empresa?</w:t>
      </w:r>
    </w:p>
    <w:p w:rsidR="009B41C5" w:rsidRDefault="009B41C5" w:rsidP="009B41C5">
      <w:pPr>
        <w:rPr>
          <w:color w:val="000000" w:themeColor="text1"/>
          <w:sz w:val="32"/>
          <w:szCs w:val="32"/>
        </w:rPr>
      </w:pPr>
      <w:r w:rsidRPr="009B41C5">
        <w:rPr>
          <w:color w:val="000000" w:themeColor="text1"/>
          <w:sz w:val="28"/>
          <w:szCs w:val="28"/>
        </w:rPr>
        <w:t>Com o Design Thinking, empresas focam na investigação do problema, ouvindo clientes e usuários antes de criarem soluções. Podem identificar novas oportunidades de negócio, desenvolver produtos e serviços mais competitivos e fortalecer sua marca</w:t>
      </w:r>
      <w:r>
        <w:rPr>
          <w:color w:val="000000" w:themeColor="text1"/>
          <w:sz w:val="32"/>
          <w:szCs w:val="32"/>
        </w:rPr>
        <w:t>.</w:t>
      </w:r>
    </w:p>
    <w:p w:rsidR="009B41C5" w:rsidRPr="009B41C5" w:rsidRDefault="009B41C5" w:rsidP="009B41C5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</w:rPr>
        <w:drawing>
          <wp:inline distT="0" distB="0" distL="0" distR="0" wp14:anchorId="4AE8EBC3">
            <wp:extent cx="4476750" cy="42291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22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B41C5" w:rsidRPr="009B41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152331"/>
    <w:multiLevelType w:val="hybridMultilevel"/>
    <w:tmpl w:val="8F2E42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6A508A"/>
    <w:multiLevelType w:val="hybridMultilevel"/>
    <w:tmpl w:val="1C0C6C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630"/>
    <w:rsid w:val="00136369"/>
    <w:rsid w:val="003C6E36"/>
    <w:rsid w:val="00643D94"/>
    <w:rsid w:val="008A2F1A"/>
    <w:rsid w:val="00902AF0"/>
    <w:rsid w:val="009B41C5"/>
    <w:rsid w:val="00B62630"/>
    <w:rsid w:val="00DF3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903D4"/>
  <w15:chartTrackingRefBased/>
  <w15:docId w15:val="{BF4205B1-E99F-4374-9AF0-E2B43BCEE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pt-BR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2630"/>
  </w:style>
  <w:style w:type="paragraph" w:styleId="Ttulo1">
    <w:name w:val="heading 1"/>
    <w:basedOn w:val="Normal"/>
    <w:next w:val="Normal"/>
    <w:link w:val="Ttulo1Char"/>
    <w:uiPriority w:val="9"/>
    <w:qFormat/>
    <w:rsid w:val="00B62630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62630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6263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263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263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263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263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263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263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26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62630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62630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62630"/>
    <w:rPr>
      <w:rFonts w:asciiTheme="majorHAnsi" w:eastAsiaTheme="majorEastAsia" w:hAnsiTheme="majorHAnsi" w:cstheme="majorBidi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2630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2630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2630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2630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2630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B62630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tulo">
    <w:name w:val="Title"/>
    <w:basedOn w:val="Normal"/>
    <w:next w:val="Normal"/>
    <w:link w:val="TtuloChar"/>
    <w:uiPriority w:val="10"/>
    <w:qFormat/>
    <w:rsid w:val="00B62630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2630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263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B62630"/>
    <w:rPr>
      <w:rFonts w:asciiTheme="majorHAnsi" w:eastAsiaTheme="majorEastAsia" w:hAnsiTheme="majorHAnsi" w:cstheme="majorBidi"/>
      <w:sz w:val="24"/>
      <w:szCs w:val="24"/>
    </w:rPr>
  </w:style>
  <w:style w:type="character" w:styleId="Forte">
    <w:name w:val="Strong"/>
    <w:basedOn w:val="Fontepargpadro"/>
    <w:uiPriority w:val="22"/>
    <w:qFormat/>
    <w:rsid w:val="00B62630"/>
    <w:rPr>
      <w:b/>
      <w:bCs/>
    </w:rPr>
  </w:style>
  <w:style w:type="character" w:styleId="nfase">
    <w:name w:val="Emphasis"/>
    <w:basedOn w:val="Fontepargpadro"/>
    <w:uiPriority w:val="20"/>
    <w:qFormat/>
    <w:rsid w:val="00B62630"/>
    <w:rPr>
      <w:i/>
      <w:iCs/>
    </w:rPr>
  </w:style>
  <w:style w:type="paragraph" w:styleId="SemEspaamento">
    <w:name w:val="No Spacing"/>
    <w:uiPriority w:val="1"/>
    <w:qFormat/>
    <w:rsid w:val="00B62630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B62630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2630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2630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2630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nfaseSutil">
    <w:name w:val="Subtle Emphasis"/>
    <w:basedOn w:val="Fontepargpadro"/>
    <w:uiPriority w:val="19"/>
    <w:qFormat/>
    <w:rsid w:val="00B62630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B62630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B62630"/>
    <w:rPr>
      <w:smallCaps/>
      <w:color w:val="404040" w:themeColor="text1" w:themeTint="BF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B62630"/>
    <w:rPr>
      <w:b/>
      <w:bCs/>
      <w:smallCaps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B62630"/>
    <w:rPr>
      <w:b/>
      <w:bCs/>
      <w:smallCaps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B62630"/>
    <w:pPr>
      <w:outlineLvl w:val="9"/>
    </w:pPr>
  </w:style>
  <w:style w:type="paragraph" w:styleId="PargrafodaLista">
    <w:name w:val="List Paragraph"/>
    <w:basedOn w:val="Normal"/>
    <w:uiPriority w:val="34"/>
    <w:qFormat/>
    <w:rsid w:val="009B41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</TotalTime>
  <Pages>1</Pages>
  <Words>359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Aluno24</dc:creator>
  <cp:keywords/>
  <dc:description/>
  <cp:lastModifiedBy>Aluno24</cp:lastModifiedBy>
  <cp:revision>3</cp:revision>
  <dcterms:created xsi:type="dcterms:W3CDTF">2025-02-10T10:38:00Z</dcterms:created>
  <dcterms:modified xsi:type="dcterms:W3CDTF">2025-02-10T18:55:00Z</dcterms:modified>
</cp:coreProperties>
</file>