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itternetztabelle1hell"/>
        <w:tblW w:w="9062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select  existing user in view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Description: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 Admin selects a user in the usermanagment view and the usersettings are highlighted.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Precondition: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user is logged in as an admin and opend the usermanagment tab.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Postcondition: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Inserts the username of the selected user in the username textbox.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role checkboxes are set to the roles of the specified user and now mark/demarkable to set his new roles, if the acting admin is not the selected user.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Returns: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Returns nothing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Exceptions: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Doesn‘t throw an exception.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bookmarkStart w:id="0" w:name="__DdeLink__165_173916563"/>
            <w:bookmarkEnd w:id="0"/>
            <w:r>
              <w:rPr>
                <w:b w:val="false"/>
                <w:bCs w:val="false"/>
              </w:rPr>
              <w:t>Inserts the username of the selected user in the username textbox.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Enables the option set the mark/demark the role checkboxes, if the acting admin is not the selected user.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Type: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Systemoperation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References: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updateUser(newRoles)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Comment: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As an admin cannot change his own privileges it is not possible to have no admin.</w:t>
            </w:r>
          </w:p>
        </w:tc>
      </w:tr>
    </w:tbl>
    <w:p>
      <w:pPr>
        <w:sectPr>
          <w:type w:val="nextPage"/>
          <w:pgSz w:w="11906" w:h="16838"/>
          <w:pgMar w:left="1417" w:right="1417" w:header="0" w:top="1417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Gitternetztabelle1hell"/>
        <w:tblW w:w="9062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updateUser(newRoles)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Sets the roles of the selected user to roles, wich are determined by the status of the checkboxes.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Precondition: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user is loged in as an admin, opend the usermanagment tab, clicked on the button to create a new user, after that filled out the username textbox, marked the checkboxes to determine which roles the new user can have and pressed the last button to commit.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Postcondition: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Sets the roles of the selected user in the database to the roles determined by the status of the role checkboxes.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Returns: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Nothing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Throwes no Exceptions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The roles of a User are changed.</w:t>
            </w:r>
          </w:p>
        </w:tc>
      </w:tr>
      <w:tr>
        <w:trPr/>
        <w:tc>
          <w:tcPr>
            <w:tcW w:w="90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Type: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Systemoperation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References: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select createUserOption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Comment: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 user cannot change his one roles.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72191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itternetztabelle1hell">
    <w:name w:val="Grid Table 1 Light"/>
    <w:basedOn w:val="NormaleTabelle"/>
    <w:uiPriority w:val="46"/>
    <w:rsid w:val="0072191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LibreOffice/5.4.1.2$Windows_X86_64 LibreOffice_project/ea7cb86e6eeb2bf3a5af73a8f7777ac570321527</Application>
  <Pages>2</Pages>
  <Words>251</Words>
  <Characters>1319</Characters>
  <CharactersWithSpaces>1531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2018-07-02T11:36:00Z</dcterms:created>
  <dc:creator>168729</dc:creator>
  <dc:description/>
  <dc:language>en-US</dc:language>
  <cp:lastModifiedBy/>
  <dcterms:modified xsi:type="dcterms:W3CDTF">2018-07-02T15:52:38Z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