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>
          <w:b/>
          <w:bCs/>
        </w:rPr>
      </w:pPr>
      <w:r>
        <w:rPr>
          <w:b/>
          <w:bCs/>
        </w:rPr>
        <w:t>UNIVERSIDAD DEL VALLE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EXAMEN PRÁCTICO – CLOUD COMPUTING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Pruebas obligatorias</w:t>
      </w:r>
    </w:p>
    <w:p>
      <w:pPr>
        <w:pStyle w:val="normal1"/>
        <w:rPr/>
      </w:pPr>
      <w:r>
        <w:rPr/>
        <w:t>1. Levantamiento de la solución</w:t>
      </w:r>
    </w:p>
    <w:p>
      <w:pPr>
        <w:pStyle w:val="normal1"/>
        <w:ind w:firstLine="720"/>
        <w:rPr/>
      </w:pPr>
      <w:r>
        <w:rPr/>
        <w:t>docker compose up -d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ind w:firstLine="72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2. Estado de los contenedores</w:t>
      </w:r>
    </w:p>
    <w:p>
      <w:pPr>
        <w:pStyle w:val="normal1"/>
        <w:ind w:firstLine="720"/>
        <w:rPr/>
      </w:pPr>
      <w:r>
        <w:rPr/>
        <w:t>docker ps</w:t>
      </w:r>
    </w:p>
    <w:p>
      <w:pPr>
        <w:pStyle w:val="normal1"/>
        <w:ind w:firstLine="720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Deberán observarse como mínimo:</w:t>
      </w:r>
    </w:p>
    <w:p>
      <w:pPr>
        <w:pStyle w:val="normal1"/>
        <w:rPr/>
      </w:pPr>
      <w:r>
        <w:rPr/>
        <w:t>web</w:t>
      </w:r>
    </w:p>
    <w:p>
      <w:pPr>
        <w:pStyle w:val="normal1"/>
        <w:rPr/>
      </w:pPr>
      <w:r>
        <w:rPr/>
        <w:t>api</w:t>
      </w:r>
    </w:p>
    <w:p>
      <w:pPr>
        <w:pStyle w:val="normal1"/>
        <w:rPr/>
      </w:pPr>
      <w:r>
        <w:rPr/>
        <w:t>database</w:t>
      </w:r>
    </w:p>
    <w:p>
      <w:pPr>
        <w:pStyle w:val="normal1"/>
        <w:rPr/>
      </w:pPr>
      <w:r>
        <w:rPr/>
        <w:t>3. Creación de una marcación</w:t>
      </w:r>
    </w:p>
    <w:p>
      <w:pPr>
        <w:pStyle w:val="normal1"/>
        <w:ind w:hanging="0" w:start="720"/>
        <w:rPr/>
      </w:pPr>
      <w:r>
        <w:rPr/>
        <w:t>Ejemplo:</w:t>
      </w:r>
    </w:p>
    <w:p>
      <w:pPr>
        <w:pStyle w:val="normal1"/>
        <w:ind w:hanging="0" w:start="720"/>
        <w:rPr/>
      </w:pPr>
      <w:r>
        <w:rPr/>
        <w:t>{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"codigo_empleado": "EMP001",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"nombre_empleado": "Ana Pérez",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"fecha": "2026-09-23",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"hora_ingreso_programada": "08:00",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"hora_ingreso_real": "08:12",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"hora_salida_programada": "16:00",</w:t>
      </w:r>
    </w:p>
    <w:p>
      <w:pPr>
        <w:pStyle w:val="normal1"/>
        <w:ind w:hanging="0" w:start="720"/>
        <w:rPr/>
      </w:pPr>
      <w:r>
        <w:rPr/>
        <w:t xml:space="preserve">  </w:t>
      </w:r>
      <w:r>
        <w:rPr/>
        <w:t>"hora_salida_real": "16:05"</w:t>
      </w:r>
    </w:p>
    <w:p>
      <w:pPr>
        <w:pStyle w:val="normal1"/>
        <w:ind w:hanging="0" w:start="720"/>
        <w:rPr/>
      </w:pPr>
      <w:r>
        <w:rPr/>
        <w:t>}</w:t>
      </w:r>
    </w:p>
    <w:p>
      <w:pPr>
        <w:pStyle w:val="normal1"/>
        <w:ind w:hanging="0" w:start="720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18516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4. Consulta mediante API</w:t>
      </w:r>
    </w:p>
    <w:p>
      <w:pPr>
        <w:pStyle w:val="normal1"/>
        <w:ind w:firstLine="720"/>
        <w:rPr/>
      </w:pPr>
      <w:r>
        <w:rPr/>
        <w:t>GET /api/marcaciones</w:t>
      </w:r>
    </w:p>
    <w:p>
      <w:pPr>
        <w:pStyle w:val="normal1"/>
        <w:ind w:firstLine="720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5. Consulta desde la aplicación Web</w:t>
      </w:r>
    </w:p>
    <w:p>
      <w:pPr>
        <w:pStyle w:val="normal1"/>
        <w:ind w:firstLine="720"/>
        <w:rPr/>
      </w:pPr>
      <w:r>
        <w:rPr/>
        <w:t>La misma información deberá visualizarse desde el navegador.</w:t>
      </w:r>
    </w:p>
    <w:p>
      <w:pPr>
        <w:pStyle w:val="normal1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6. Prueba de filtro</w:t>
      </w:r>
    </w:p>
    <w:p>
      <w:pPr>
        <w:pStyle w:val="normal1"/>
        <w:rPr/>
      </w:pPr>
      <w:r>
        <w:rPr/>
        <w:t>Consultar marcaciones por:</w:t>
      </w:r>
    </w:p>
    <w:p>
      <w:pPr>
        <w:pStyle w:val="normal1"/>
        <w:rPr/>
      </w:pPr>
      <w:r>
        <w:rPr/>
        <w:t>empleado</w:t>
      </w:r>
    </w:p>
    <w:p>
      <w:pPr>
        <w:pStyle w:val="normal1"/>
        <w:rPr/>
      </w:pPr>
      <w:r>
        <w:rPr/>
        <w:t>o por:</w:t>
      </w:r>
    </w:p>
    <w:p>
      <w:pPr>
        <w:pStyle w:val="normal1"/>
        <w:rPr/>
      </w:pPr>
      <w:r>
        <w:rPr/>
        <w:t>fecha</w:t>
      </w:r>
    </w:p>
    <w:p>
      <w:pPr>
        <w:pStyle w:val="normal1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7. Prueba de persistencia</w:t>
      </w:r>
    </w:p>
    <w:p>
      <w:pPr>
        <w:pStyle w:val="normal1"/>
        <w:rPr/>
      </w:pPr>
      <w:r>
        <w:rPr/>
        <w:t>antes de eliminar y recrear contenedor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se elimina el contenedor de base de datos </w:t>
      </w:r>
    </w:p>
    <w:p>
      <w:pPr>
        <w:pStyle w:val="normal1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volver a levantar la base de datos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verificacion con un get que siguen los datos ahi</w:t>
      </w:r>
    </w:p>
    <w:p>
      <w:pPr>
        <w:pStyle w:val="normal1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8. Prueba de falla</w:t>
      </w:r>
    </w:p>
    <w:p>
      <w:pPr>
        <w:pStyle w:val="normal1"/>
        <w:rPr/>
      </w:pPr>
      <w:r>
        <w:rPr/>
        <w:t>Detener el API:</w:t>
      </w:r>
    </w:p>
    <w:p>
      <w:pPr>
        <w:pStyle w:val="normal1"/>
        <w:rPr/>
      </w:pPr>
      <w:r>
        <w:rPr/>
        <w:t>docker stop &lt;api&gt;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ya no responde la api pero haciendo una consulta a la base de datos se ve que sigue manteniendo los datos y continua funcionando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 xml:space="preserve"> </w:t>
      </w:r>
      <w:r>
        <w:rPr/>
        <w:t>volviendo a levantar el contenedor de la api se ve que funciona con normalidad ya el flujo probando desde bruno y desde la pagina web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>
          <w:b/>
          <w:bCs/>
        </w:rPr>
      </w:pPr>
      <w:r>
        <w:rPr/>
      </w:r>
    </w:p>
    <w:sectPr>
      <w:headerReference w:type="even" r:id="rId17"/>
      <w:headerReference w:type="default" r:id="rId18"/>
      <w:headerReference w:type="first" r:id="rId19"/>
      <w:type w:val="nextPage"/>
      <w:pgSz w:w="11906" w:h="16838"/>
      <w:pgMar w:left="1134" w:right="1134" w:gutter="0" w:header="72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5367655</wp:posOffset>
          </wp:positionH>
          <wp:positionV relativeFrom="paragraph">
            <wp:posOffset>-342900</wp:posOffset>
          </wp:positionV>
          <wp:extent cx="753745" cy="753745"/>
          <wp:effectExtent l="0" t="0" r="0" b="0"/>
          <wp:wrapNone/>
          <wp:docPr id="1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53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5367655</wp:posOffset>
          </wp:positionH>
          <wp:positionV relativeFrom="paragraph">
            <wp:posOffset>-342900</wp:posOffset>
          </wp:positionV>
          <wp:extent cx="753745" cy="753745"/>
          <wp:effectExtent l="0" t="0" r="0" b="0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53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LibreOffice/26.8.0.3$Linux_X86_64 LibreOffice_project/e34ffb33db0c92181c79084d759a90d6bf45d9b3</Application>
  <AppVersion>15.0000</AppVersion>
  <Pages>8</Pages>
  <Words>179</Words>
  <Characters>1013</Characters>
  <CharactersWithSpaces>1169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es-BO</dc:language>
  <cp:lastModifiedBy/>
  <dcterms:modified xsi:type="dcterms:W3CDTF">2026-09-23T10:01:34Z</dcterms:modified>
  <cp:revision>1</cp:revision>
  <dc:subject/>
  <dc:title/>
</cp:coreProperties>
</file>