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█████╗ ███╗   ███╗██████╗ ███████╗██████╗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██╔══██╗████╗ ████║██╔══██╗██╔════╝██╔══██╗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███████║██╔████╔██║██████╔╝█████╗  ██████╔╝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██╔══██║██║╚██╔╝██║██╔══██╗██╔══╝  ██╔══██╗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██║  ██║██║ ╚═╝ ██║██████╔╝███████╗██║  ██║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╚═╝  ╚═╝╚═╝     ╚═╝╚═════╝ ╚══════╝╚═╝  ╚═╝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 low-latency array language — columnar, vectorised, in-memory.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i" id="5" name="image5.png"/>
            <a:graphic>
              <a:graphicData uri="http://schemas.openxmlformats.org/drawingml/2006/picture">
                <pic:pic>
                  <pic:nvPicPr>
                    <pic:cNvPr descr="ci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version" id="3" name="image3.png"/>
            <a:graphic>
              <a:graphicData uri="http://schemas.openxmlformats.org/drawingml/2006/picture">
                <pic:pic>
                  <pic:nvPicPr>
                    <pic:cNvPr descr="version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license" id="2" name="image2.png"/>
            <a:graphic>
              <a:graphicData uri="http://schemas.openxmlformats.org/drawingml/2006/picture">
                <pic:pic>
                  <pic:nvPicPr>
                    <pic:cNvPr descr="licens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tests" id="1" name="image1.png"/>
            <a:graphic>
              <a:graphicData uri="http://schemas.openxmlformats.org/drawingml/2006/picture">
                <pic:pic>
                  <pic:nvPicPr>
                    <pic:cNvPr descr="test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uild" id="4" name="image4.png"/>
            <a:graphic>
              <a:graphicData uri="http://schemas.openxmlformats.org/drawingml/2006/picture">
                <pic:pic>
                  <pic:nvPicPr>
                    <pic:cNvPr descr="buil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Amber is a small, fast, self-contained array language with the working vocabulary of </w:t>
      </w:r>
      <w:r w:rsidDel="00000000" w:rsidR="00000000" w:rsidRPr="00000000">
        <w:rPr>
          <w:b w:val="1"/>
          <w:bCs w:val="1"/>
          <w:rtl w:val="0"/>
        </w:rPr>
        <w:t xml:space="preserve">q/kdb+</w:t>
      </w:r>
      <w:r w:rsidDel="00000000" w:rsidR="00000000" w:rsidRPr="00000000">
        <w:rPr>
          <w:rtl w:val="0"/>
        </w:rPr>
        <w:t xml:space="preserve"> — dictionaries, </w:t>
      </w:r>
      <w:r w:rsidDel="00000000" w:rsidR="00000000" w:rsidRPr="00000000">
        <w:rPr>
          <w:b w:val="1"/>
          <w:bCs w:val="1"/>
          <w:rtl w:val="0"/>
        </w:rPr>
        <w:t xml:space="preserve">tables &amp; keyed tables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([]…)</w:t>
      </w:r>
      <w:r w:rsidDel="00000000" w:rsidR="00000000" w:rsidRPr="00000000">
        <w:rPr>
          <w:rtl w:val="0"/>
        </w:rPr>
        <w:t xml:space="preserve"> literal syntax, the full </w:t>
      </w:r>
      <w:r w:rsidDel="00000000" w:rsidR="00000000" w:rsidRPr="00000000">
        <w:rPr>
          <w:b w:val="1"/>
          <w:bCs w:val="1"/>
          <w:rtl w:val="0"/>
        </w:rPr>
        <w:t xml:space="preserve">join family</w:t>
      </w:r>
      <w:r w:rsidDel="00000000" w:rsidR="00000000" w:rsidRPr="00000000">
        <w:rPr>
          <w:rtl w:val="0"/>
        </w:rPr>
        <w:t xml:space="preserve"> (left · inner · union · plus · equi · </w:t>
      </w:r>
      <w:r w:rsidDel="00000000" w:rsidR="00000000" w:rsidRPr="00000000">
        <w:rPr>
          <w:b w:val="1"/>
          <w:bCs w:val="1"/>
          <w:rtl w:val="0"/>
        </w:rPr>
        <w:t xml:space="preserve">as-of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), qSQL-style select/by, strings, intraday </w:t>
      </w:r>
      <w:r w:rsidDel="00000000" w:rsidR="00000000" w:rsidRPr="00000000">
        <w:rPr>
          <w:b w:val="1"/>
          <w:bCs w:val="1"/>
          <w:rtl w:val="0"/>
        </w:rPr>
        <w:t xml:space="preserve">tick / OHLC</w:t>
      </w:r>
      <w:r w:rsidDel="00000000" w:rsidR="00000000" w:rsidRPr="00000000">
        <w:rPr>
          <w:rtl w:val="0"/>
        </w:rPr>
        <w:t xml:space="preserve"> temporals, and </w:t>
      </w:r>
      <w:r w:rsidDel="00000000" w:rsidR="00000000" w:rsidRPr="00000000">
        <w:rPr>
          <w:b w:val="1"/>
          <w:bCs w:val="1"/>
          <w:rtl w:val="0"/>
        </w:rPr>
        <w:t xml:space="preserve">column attributes implemented in C</w:t>
      </w:r>
      <w:r w:rsidDel="00000000" w:rsidR="00000000" w:rsidRPr="00000000">
        <w:rPr>
          <w:rtl w:val="0"/>
        </w:rPr>
        <w:t xml:space="preserve"> that turn search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~1000–2000× faster</w:t>
      </w:r>
      <w:r w:rsidDel="00000000" w:rsidR="00000000" w:rsidRPr="00000000">
        <w:rPr>
          <w:rtl w:val="0"/>
        </w:rPr>
        <w:t xml:space="preserve"> on large data.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New in </w:t>
      </w:r>
      <w:r w:rsidDel="00000000" w:rsidR="00000000" w:rsidRPr="00000000">
        <w:rPr>
          <w:b w:val="1"/>
          <w:bCs w:val="1"/>
          <w:rtl w:val="0"/>
        </w:rPr>
        <w:t xml:space="preserve">1.7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native temporal types</w:t>
      </w:r>
      <w:r w:rsidDel="00000000" w:rsidR="00000000" w:rsidRPr="00000000">
        <w:rPr>
          <w:rtl w:val="0"/>
        </w:rPr>
        <w:t xml:space="preserve"> with literal syntax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2026.07.30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10:00:05.000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2026.07.30D09:30:00.000000000</w:t>
      </w:r>
      <w:r w:rsidDel="00000000" w:rsidR="00000000" w:rsidRPr="00000000">
        <w:rPr>
          <w:rtl w:val="0"/>
        </w:rPr>
        <w:t xml:space="preserve">) and type-aware arithmetic · a </w:t>
      </w:r>
      <w:r w:rsidDel="00000000" w:rsidR="00000000" w:rsidRPr="00000000">
        <w:rPr>
          <w:b w:val="1"/>
          <w:bCs w:val="1"/>
          <w:rtl w:val="0"/>
        </w:rPr>
        <w:t xml:space="preserve">C-kernel window join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terminal charting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</w:t>
      </w:r>
      <w:r w:rsidDel="00000000" w:rsidR="00000000" w:rsidRPr="00000000">
        <w:rPr>
          <w:rtl w:val="0"/>
        </w:rPr>
        <w:t xml:space="preserve"> braille line charts,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</w:t>
      </w:r>
      <w:r w:rsidDel="00000000" w:rsidR="00000000" w:rsidRPr="00000000">
        <w:rPr>
          <w:rtl w:val="0"/>
        </w:rPr>
        <w:t xml:space="preserve"> Unicode candlesticks) · and a </w:t>
      </w:r>
      <w:r w:rsidDel="00000000" w:rsidR="00000000" w:rsidRPr="00000000">
        <w:rPr>
          <w:b w:val="1"/>
          <w:bCs w:val="1"/>
          <w:rtl w:val="0"/>
        </w:rPr>
        <w:t xml:space="preserve">zero-dependency Apache Arrow C Data Interface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arrow.export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arrow.import</w:t>
      </w:r>
      <w:r w:rsidDel="00000000" w:rsidR="00000000" w:rsidRPr="00000000">
        <w:rPr>
          <w:rtl w:val="0"/>
        </w:rPr>
        <w:t xml:space="preserve">) for zero-copy interop with PyArrow / Polars / DuckDB.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t:([]sym:`AAPL`MSFT`AAPL; px:187.3 411.2 187.4; sz:100 250 50)   / a table, rendered instantly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qby[t; `sym; (,`vwap)!,{wavg[x`sz;x`px]}]                         / vwap by symbol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iqpzwn6yfopn" w:id="0"/>
      <w:bookmarkEnd w:id="0"/>
      <w:r w:rsidDel="00000000" w:rsidR="00000000" w:rsidRPr="00000000">
        <w:rPr>
          <w:rtl w:val="0"/>
        </w:rPr>
        <w:t xml:space="preserve">Download &amp; install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Amber compiles from source (C11) on first run — nothing is installed system‑wide. Clone the repo: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clone https://github.com/BonucciAndrea/amber.git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cd amber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Linux / WSL</w:t>
      </w:r>
      <w:r w:rsidDel="00000000" w:rsidR="00000000" w:rsidRPr="00000000">
        <w:rPr>
          <w:rtl w:val="0"/>
        </w:rPr>
        <w:t xml:space="preserve"> — needs a C compiler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apt-get update &amp;&amp; sudo apt-get install -y build-essential   # one-time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apt-get install -y rlwrap                                    # optional: history / arrow keys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chmod +x a build.sh install.sh                                    # restore exec bits if the copy dropped them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./a                                                               # builds, then opens the REPL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 (Intel or Apple Silicon) — needs Apple's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xcode-select --install        # installs the Command Line Tools (clang); one-time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brew install rlwrap           # optional: history / arrow keys (needs Homebrew)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chmod +x a build.sh install.sh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./a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That's it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</w:t>
      </w:r>
      <w:r w:rsidDel="00000000" w:rsidR="00000000" w:rsidRPr="00000000">
        <w:rPr>
          <w:rtl w:val="0"/>
        </w:rPr>
        <w:t xml:space="preserve"> compiles the interpreter (portable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-O3</w:t>
      </w:r>
      <w:r w:rsidDel="00000000" w:rsidR="00000000" w:rsidRPr="00000000">
        <w:rPr>
          <w:rtl w:val="0"/>
        </w:rPr>
        <w:t xml:space="preserve">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-march=native</w:t>
      </w:r>
      <w:r w:rsidDel="00000000" w:rsidR="00000000" w:rsidRPr="00000000">
        <w:rPr>
          <w:rtl w:val="0"/>
        </w:rPr>
        <w:t xml:space="preserve">) and drops you at the prompt; it recompiles automatically whenever the C sources change, so you never run a stale build.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</w:t>
      </w:r>
      <w:r w:rsidDel="00000000" w:rsidR="00000000" w:rsidRPr="00000000">
        <w:rPr>
          <w:rtl w:val="0"/>
        </w:rPr>
        <w:t xml:space="preserve"> prints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Permission denied</w:t>
      </w:r>
      <w:r w:rsidDel="00000000" w:rsidR="00000000" w:rsidRPr="00000000">
        <w:rPr>
          <w:rtl w:val="0"/>
        </w:rPr>
        <w:t xml:space="preserve">, the executable bit was lost in transfer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</w:t>
      </w:r>
      <w:r w:rsidDel="00000000" w:rsidR="00000000" w:rsidRPr="00000000">
        <w:rPr>
          <w:rtl w:val="0"/>
        </w:rPr>
        <w:t xml:space="preserve"> line above fixes it (or just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 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One‑shot alternative: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 install.sh</w:t>
      </w:r>
      <w:r w:rsidDel="00000000" w:rsidR="00000000" w:rsidRPr="00000000">
        <w:rPr>
          <w:rtl w:val="0"/>
        </w:rPr>
        <w:t xml:space="preserve"> builds, runs the self‑test, and adds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alias to your shell rc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~/.zshrc</w:t>
      </w:r>
      <w:r w:rsidDel="00000000" w:rsidR="00000000" w:rsidRPr="00000000">
        <w:rPr>
          <w:rtl w:val="0"/>
        </w:rPr>
        <w:t xml:space="preserve"> on macOS,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~/.bashrc</w:t>
      </w:r>
      <w:r w:rsidDel="00000000" w:rsidR="00000000" w:rsidRPr="00000000">
        <w:rPr>
          <w:rtl w:val="0"/>
        </w:rPr>
        <w:t xml:space="preserve"> on Linux). To add the alias by hand: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echo "alias a='$PWD/a'" &gt;&gt; ~/.zshrc     # macOS (zsh);  use ~/.bashrc on Linux, then: source it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Nothing is installed system‑wide — see </w:t>
      </w:r>
      <w:hyperlink w:anchor="isolation">
        <w:r w:rsidDel="00000000" w:rsidR="00000000" w:rsidRPr="00000000">
          <w:rPr>
            <w:color w:val="1155cc"/>
            <w:u w:val="single"/>
            <w:rtl w:val="0"/>
          </w:rPr>
          <w:t xml:space="preserve">Isolation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y2kknmzviby" w:id="1"/>
      <w:bookmarkEnd w:id="1"/>
      <w:r w:rsidDel="00000000" w:rsidR="00000000" w:rsidRPr="00000000">
        <w:rPr>
          <w:rtl w:val="0"/>
        </w:rPr>
        <w:t xml:space="preserve">A quick taste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 tables are first-class and render without `show`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([]sym:`a`b`c; px:100 200 300)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  sym px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  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  a   100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  b   200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  c   300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meta ([]sym:`a`b; px:1.5 2.5)      / column types + attributes (c | t 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 the join every tick shop needs — as-of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trade:([]sym:`a`b`a; time:3 4 9; px:100 200 300)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quote:([]sym:`a`a`b`a; time:1 5 2 8; bid:10 11 20 12)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aj[`sym`time; trade; quote]        / last quote at/ before each trade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 qSQL — type select/exec/update/delete straight, no sel"…" wrapper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last px by sym from trade   / grouped aggregate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from trade where px&gt;150     / filter rows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 1-minute OHLCV bars (classic tickerplant query)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tb:+@[+trade; ,`time; minbar[1]@]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qby[tb; `sym`time; `o`h`l`c`v!({first x`px};{max x`px};{min x`px};{last x`px};{sum x`sz})]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 sorted attribute =&gt; binary-search lookups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v:asc 2000000?1000000000                     / `s attribute set by asc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`at v                                        / `s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 ? 12345 67890                              / O(log n)  (see bench.k: ~1000x faster)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 multi-core: peach runs f over items in parallel worker processes (no GIL)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peach[{avg x?1.0}; 8#1000000]                / 8 heavy tasks across AMBER_THREADS cores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Big tables print Q-style —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CROWS</w:t>
      </w:r>
      <w:r w:rsidDel="00000000" w:rsidR="00000000" w:rsidRPr="00000000">
        <w:rPr>
          <w:rtl w:val="0"/>
        </w:rPr>
        <w:t xml:space="preserve"> rows (default 20)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;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CROWS:10</w:t>
      </w:r>
      <w:r w:rsidDel="00000000" w:rsidR="00000000" w:rsidRPr="00000000">
        <w:rPr>
          <w:rtl w:val="0"/>
        </w:rPr>
        <w:t xml:space="preserve"> to shorten. The cap is applied before formatting, so previewing a million-row table is instant.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Run the guided tours: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./amber examples/tour.k     # a worked example of EVERY function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./amber examples/basics.k   # a 2-minute intro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./amber examples/tick.k     # realistic trades &amp; quotes: as-of/window joins, VWAP, OHLC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AMBER_THREADS=8 ./amber examples/peach.k   # multi-core speedup demo (serial vs peach)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./amber bench.k             # attribute speed benchmark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./amber test.k              # core suite (153); also test-fin.k (35) + test-ext.k (79) = 267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bash bench/run.sh           # cross-engine sanity + speed (Amber vs numpy/pandas/…; see BENCHMARKS.md)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ijsxxqboatyb" w:id="2"/>
      <w:bookmarkEnd w:id="2"/>
      <w:r w:rsidDel="00000000" w:rsidR="00000000" w:rsidRPr="00000000">
        <w:rPr>
          <w:rtl w:val="0"/>
        </w:rPr>
        <w:t xml:space="preserve">Terminal charts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Pipe a query straight into a chart.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</w:t>
      </w:r>
      <w:r w:rsidDel="00000000" w:rsidR="00000000" w:rsidRPr="00000000">
        <w:rPr>
          <w:rtl w:val="0"/>
        </w:rPr>
        <w:t xml:space="preserve"> renders a numeric vector as a </w:t>
      </w:r>
      <w:r w:rsidDel="00000000" w:rsidR="00000000" w:rsidRPr="00000000">
        <w:rPr>
          <w:b w:val="1"/>
          <w:bCs w:val="1"/>
          <w:rtl w:val="0"/>
        </w:rPr>
        <w:t xml:space="preserve">Braille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chart (2×4 dots per cell → 2× horizontal, 4× vertical resolution);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</w:t>
      </w:r>
      <w:r w:rsidDel="00000000" w:rsidR="00000000" w:rsidRPr="00000000">
        <w:rPr>
          <w:rtl w:val="0"/>
        </w:rPr>
        <w:t xml:space="preserve"> renders an OHLC table as </w:t>
      </w:r>
      <w:r w:rsidDel="00000000" w:rsidR="00000000" w:rsidRPr="00000000">
        <w:rPr>
          <w:b w:val="1"/>
          <w:bCs w:val="1"/>
          <w:rtl w:val="0"/>
        </w:rPr>
        <w:t xml:space="preserve">Unicode candlesticks</w:t>
      </w:r>
      <w:r w:rsidDel="00000000" w:rsidR="00000000" w:rsidRPr="00000000">
        <w:rPr>
          <w:rtl w:val="0"/>
        </w:rPr>
        <w:t xml:space="preserve"> (green up / red down, box-drawing wicks, block bodies).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plot (14*{sin x%7}'!74;60;9)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13.99999 │     ⢀⠤⠒⠉⠉⠑⠤⡀                            ⢀⠤⠊⠉⠉⠒⠤⡀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10.50000 │    ⡔⠁      ⠈⠑⢄                        ⢀⠔⠁      ⠈⠱⡀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7.000004 │  ⡠⠊          ⠈⠢⡀                     ⡠⠃          ⠈⢢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3.500007 │ ⡰⠁             ⠑⡄                  ⢀⠔⠁             ⠣⡀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1.119252 │⠜                ⠘⢄                ⢠⠊                ⠘⢄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-3.49998 │                  ⠈⠢⡀             ⡔⠁                  ⠈⢢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-6.99998 │                    ⠑⡄          ⢀⠜                      ⠣⡀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-10.4999 │                     ⠈⠢⡀      ⢀⡠⠊                        ⠈⢢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-13.9999 │                       ⠈⠒⠤⣀⣀⠤⠒⠁                            ⠉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candle bars[10; select from trades where sym=`AAPL]      / OHLC candlesticks in colour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examples/graphs.k</w:t>
        </w:r>
      </w:hyperlink>
      <w:r w:rsidDel="00000000" w:rsidR="00000000" w:rsidRPr="00000000">
        <w:rPr>
          <w:rtl w:val="0"/>
        </w:rPr>
        <w:t xml:space="preserve"> for a 13-chart tour (sine, random walk + EMA, logistic map, distributions, price + moving average, rolling volatility, candlesticks).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5l8g93br2890" w:id="3"/>
      <w:bookmarkEnd w:id="3"/>
      <w:r w:rsidDel="00000000" w:rsidR="00000000" w:rsidRPr="00000000">
        <w:rPr>
          <w:rtl w:val="0"/>
        </w:rPr>
        <w:t xml:space="preserve">Native temporal types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Dates, times and timestamps are </w:t>
      </w:r>
      <w:r w:rsidDel="00000000" w:rsidR="00000000" w:rsidRPr="00000000">
        <w:rPr>
          <w:b w:val="1"/>
          <w:bCs w:val="1"/>
          <w:rtl w:val="0"/>
        </w:rPr>
        <w:t xml:space="preserve">first-class types</w:t>
      </w:r>
      <w:r w:rsidDel="00000000" w:rsidR="00000000" w:rsidRPr="00000000">
        <w:rPr>
          <w:rtl w:val="0"/>
        </w:rPr>
        <w:t xml:space="preserve"> with literal syntax, auto-display and type-aware arithmetic — no wrappers: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2026.07.30                          / date         -&gt; 2026.07.30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10:00:00.000 + 00:00:05.000         / time + time  -&gt; 10:00:05.000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2026.08.15 - 2026.07.30             / date - date  -&gt; 16   (days)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2026.07.30D09:30:00.000000000       / timestamp (ns since 2000.01.01)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year 2026.07.30                     / accessors: year month day dow / thh tmm tss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"D"$"2026.12.25"                    / string casts: "D"$ "T"$ "P"$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Date columns sort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xasc</w:t>
      </w:r>
      <w:r w:rsidDel="00000000" w:rsidR="00000000" w:rsidRPr="00000000">
        <w:rPr>
          <w:rtl w:val="0"/>
        </w:rPr>
        <w:t xml:space="preserve"> and carry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s#</w:t>
      </w:r>
      <w:r w:rsidDel="00000000" w:rsidR="00000000" w:rsidRPr="00000000">
        <w:rPr>
          <w:rtl w:val="0"/>
        </w:rPr>
        <w:t xml:space="preserve"> attribute like any other;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column in a table auto-renders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HH:MM:SS.mmm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njzqzgy55ynh" w:id="4"/>
      <w:bookmarkEnd w:id="4"/>
      <w:r w:rsidDel="00000000" w:rsidR="00000000" w:rsidRPr="00000000">
        <w:rPr>
          <w:rtl w:val="0"/>
        </w:rPr>
        <w:t xml:space="preserve">Apache Arrow C Data Interface (zero dependency)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Interop with </w:t>
      </w:r>
      <w:r w:rsidDel="00000000" w:rsidR="00000000" w:rsidRPr="00000000">
        <w:rPr>
          <w:b w:val="1"/>
          <w:bCs w:val="1"/>
          <w:rtl w:val="0"/>
        </w:rPr>
        <w:t xml:space="preserve">PyArrow / Polars / DuckDB</w:t>
      </w:r>
      <w:r w:rsidDel="00000000" w:rsidR="00000000" w:rsidRPr="00000000">
        <w:rPr>
          <w:rtl w:val="0"/>
        </w:rPr>
        <w:t xml:space="preserve"> over the stable Arrow C ABI —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libarrow</w:t>
      </w:r>
      <w:r w:rsidDel="00000000" w:rsidR="00000000" w:rsidRPr="00000000">
        <w:rPr>
          <w:rtl w:val="0"/>
        </w:rPr>
        <w:t xml:space="preserve"> linkage. Export is </w:t>
      </w:r>
      <w:r w:rsidDel="00000000" w:rsidR="00000000" w:rsidRPr="00000000">
        <w:rPr>
          <w:b w:val="1"/>
          <w:bCs w:val="1"/>
          <w:rtl w:val="0"/>
        </w:rPr>
        <w:t xml:space="preserve">zero-copy</w:t>
      </w:r>
      <w:r w:rsidDel="00000000" w:rsidR="00000000" w:rsidRPr="00000000">
        <w:rPr>
          <w:rtl w:val="0"/>
        </w:rPr>
        <w:t xml:space="preserve"> (Arrow buffers alias Amber's column payloads;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callback drops the refcount when the consumer is done):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p:arrow.export t                    / table  -&gt; (schemaAddr; arrayAddr)  64-bit C-ABI pointers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arrow.import p                      / (schemaAddr; arrayAddr) -&gt; Amber table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shezt85v0g19" w:id="5"/>
      <w:bookmarkEnd w:id="5"/>
      <w:r w:rsidDel="00000000" w:rsidR="00000000" w:rsidRPr="00000000">
        <w:rPr>
          <w:rtl w:val="0"/>
        </w:rPr>
        <w:t xml:space="preserve">Why attributes matter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bench.k</w:t>
      </w:r>
      <w:r w:rsidDel="00000000" w:rsidR="00000000" w:rsidRPr="00000000">
        <w:rPr>
          <w:rtl w:val="0"/>
        </w:rPr>
        <w:t xml:space="preserve"> measures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(find) on identical data, sorted-attributed vs not: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linear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binary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 `s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87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0.6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141×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 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417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0.9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470×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1.73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1244×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4.23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1.9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2261×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Results are identical; only the time differs.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xasc</w:t>
      </w:r>
      <w:r w:rsidDel="00000000" w:rsidR="00000000" w:rsidRPr="00000000">
        <w:rPr>
          <w:rtl w:val="0"/>
        </w:rPr>
        <w:t xml:space="preserve"> set the attribute for you,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shows it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4gzk3sg0v1v" w:id="6"/>
      <w:bookmarkEnd w:id="6"/>
      <w:r w:rsidDel="00000000" w:rsidR="00000000" w:rsidRPr="00000000">
        <w:rPr>
          <w:rtl w:val="0"/>
        </w:rPr>
        <w:t xml:space="preserve">Language notes (30-second version)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Amber uses a terse array notation. A few things that differ from kdb+/q: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Two-argument library functions take brackets: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aj[c;x;y]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lj[t;kt]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in[x;y]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xasc[</w:t>
      </w:r>
      <w:r w:rsidDel="00000000" w:rsidR="00000000" w:rsidRPr="00000000">
        <w:rPr>
          <w:rtl w:val="0"/>
        </w:rPr>
        <w:t xml:space="preserve">sym;t]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 Built-in symbols (</w:t>
      </w:r>
      <w:r w:rsidDel="00000000" w:rsidR="00000000" w:rsidRPr="00000000">
        <w:rPr>
          <w:rtl w:val="0"/>
        </w:rPr>
        <w:t xml:space="preserve">+ - * % ! &amp; | &lt; &gt; = ~ , ^ # _ $ ? @ .`) are still infix.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&gt;=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 —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~a&lt;b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~a&gt;b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qSQL is bare:</w:t>
      </w:r>
      <w:r w:rsidDel="00000000" w:rsidR="00000000" w:rsidRPr="00000000">
        <w:rPr>
          <w:rtl w:val="0"/>
        </w:rPr>
        <w:t xml:space="preserve">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… by … from … where …</w:t>
      </w:r>
      <w:r w:rsidDel="00000000" w:rsidR="00000000" w:rsidRPr="00000000">
        <w:rPr>
          <w:rtl w:val="0"/>
        </w:rPr>
        <w:t xml:space="preserve"> (also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 with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sel"…"</w:t>
      </w:r>
      <w:r w:rsidDel="00000000" w:rsidR="00000000" w:rsidRPr="00000000">
        <w:rPr>
          <w:rtl w:val="0"/>
        </w:rPr>
        <w:t xml:space="preserve"> wrapper — bare column names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wavg[sz;px]</w:t>
      </w:r>
      <w:r w:rsidDel="00000000" w:rsidR="00000000" w:rsidRPr="00000000">
        <w:rPr>
          <w:rtl w:val="0"/>
        </w:rPr>
        <w:t xml:space="preserve"> just work.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peach[f;y]</w:t>
      </w:r>
      <w:r w:rsidDel="00000000" w:rsidR="00000000" w:rsidRPr="00000000">
        <w:rPr>
          <w:b w:val="1"/>
          <w:bCs w:val="1"/>
          <w:rtl w:val="0"/>
        </w:rPr>
        <w:t xml:space="preserve"> is real multi-core</w:t>
      </w:r>
      <w:r w:rsidDel="00000000" w:rsidR="00000000" w:rsidRPr="00000000">
        <w:rPr>
          <w:rtl w:val="0"/>
        </w:rPr>
        <w:t xml:space="preserve"> — it forks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AMBER_THREADS</w:t>
      </w:r>
      <w:r w:rsidDel="00000000" w:rsidR="00000000" w:rsidRPr="00000000">
        <w:rPr>
          <w:rtl w:val="0"/>
        </w:rPr>
        <w:t xml:space="preserve"> worker processes (default 4;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=1</w:t>
      </w:r>
      <w:r w:rsidDel="00000000" w:rsidR="00000000" w:rsidRPr="00000000">
        <w:rPr>
          <w:rtl w:val="0"/>
        </w:rPr>
        <w:t xml:space="preserve"> forces serial), so heavy per-item work scales across cores with no GIL. Identical results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f'y</w:t>
      </w:r>
      <w:r w:rsidDel="00000000" w:rsidR="00000000" w:rsidRPr="00000000">
        <w:rPr>
          <w:rtl w:val="0"/>
        </w:rPr>
        <w:t xml:space="preserve">; best for coarse-grained compute (see BENCHMARKS.md §4).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Grids preview Q-style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t</w:t>
      </w:r>
      <w:r w:rsidDel="00000000" w:rsidR="00000000" w:rsidRPr="00000000">
        <w:rPr>
          <w:rtl w:val="0"/>
        </w:rPr>
        <w:t xml:space="preserve"> prints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CROWS</w:t>
      </w:r>
      <w:r w:rsidDel="00000000" w:rsidR="00000000" w:rsidRPr="00000000">
        <w:rPr>
          <w:rtl w:val="0"/>
        </w:rPr>
        <w:t xml:space="preserve"> rows (default 20)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, with a dimmed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 rows x M cols]</w:t>
      </w:r>
      <w:r w:rsidDel="00000000" w:rsidR="00000000" w:rsidRPr="00000000">
        <w:rPr>
          <w:rtl w:val="0"/>
        </w:rPr>
        <w:t xml:space="preserve"> size footer and </w:t>
      </w:r>
      <w:r w:rsidDel="00000000" w:rsidR="00000000" w:rsidRPr="00000000">
        <w:rPr>
          <w:b w:val="1"/>
          <w:bCs w:val="1"/>
          <w:rtl w:val="0"/>
        </w:rPr>
        <w:t xml:space="preserve">ANSI syntax highlighting</w:t>
      </w:r>
      <w:r w:rsidDel="00000000" w:rsidR="00000000" w:rsidRPr="00000000">
        <w:rPr>
          <w:rtl w:val="0"/>
        </w:rPr>
        <w:t xml:space="preserve"> — a vivid 256-colour, 14-hue per-column palette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COLOR:0</w:t>
      </w:r>
      <w:r w:rsidDel="00000000" w:rsidR="00000000" w:rsidRPr="00000000">
        <w:rPr>
          <w:rtl w:val="0"/>
        </w:rPr>
        <w:t xml:space="preserve"> to disable). Errors show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caret under the failing token plus a descriptive message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'length: operands have mismatched counts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Symbols have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— use a quoted symbol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`"a_b"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([]col:vals;…)</w:t>
      </w:r>
      <w:r w:rsidDel="00000000" w:rsidR="00000000" w:rsidRPr="00000000">
        <w:rPr>
          <w:rtl w:val="0"/>
        </w:rPr>
        <w:t xml:space="preserve">; keyed 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([key:vals]col:vals)</w:t>
      </w:r>
      <w:r w:rsidDel="00000000" w:rsidR="00000000" w:rsidRPr="00000000">
        <w:rPr>
          <w:rtl w:val="0"/>
        </w:rPr>
        <w:t xml:space="preserve">. A bare table at the prompt auto-renders as a grid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Full reference: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AMBER.md</w:t>
        </w:r>
      </w:hyperlink>
      <w:r w:rsidDel="00000000" w:rsidR="00000000" w:rsidRPr="00000000">
        <w:rPr>
          <w:rtl w:val="0"/>
        </w:rPr>
        <w:t xml:space="preserve">. Built-in help: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\q \j \z</w:t>
      </w:r>
      <w:r w:rsidDel="00000000" w:rsidR="00000000" w:rsidRPr="00000000">
        <w:rPr>
          <w:rtl w:val="0"/>
        </w:rPr>
        <w:t xml:space="preserve"> for the Amber vocabulary, `\0 + ' `` for the core.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fctrdazdooqy" w:id="7"/>
      <w:bookmarkEnd w:id="7"/>
      <w:r w:rsidDel="00000000" w:rsidR="00000000" w:rsidRPr="00000000">
        <w:rPr>
          <w:rtl w:val="0"/>
        </w:rPr>
        <w:t xml:space="preserve">Finance / HFT module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Auto-loaded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amber.k</w:t>
      </w:r>
      <w:r w:rsidDel="00000000" w:rsidR="00000000" w:rsidRPr="00000000">
        <w:rPr>
          <w:rtl w:val="0"/>
        </w:rPr>
        <w:t xml:space="preserve">. Generate a market session and analyse it the way an HFT desk does: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gentq 100000                       / sets global `trades` and `quotes` (numeric times, `s on time, `p on sym)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m:aj[`sym`time; trades; quotes]    / TAQ: prevailing quote for every trade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tsign m                            / Lee-Ready trade sign (+1 buy / -1 sell)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effspread m                        / effective spread = 2|px-mid|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qby[trades;`sym; `vwap!enlist {wavg[x`sz;x`px]}]   / VWAP by symbol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bars[1; trades]                    / 1-minute OHLCV bars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g:bysym trades                     / O(1) grouped index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symrows[trades; g; `AAPL]          / all AAPL rows in O(1)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Included: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 spread spreadbps micro imbal</w:t>
      </w:r>
      <w:r w:rsidDel="00000000" w:rsidR="00000000" w:rsidRPr="00000000">
        <w:rPr>
          <w:rtl w:val="0"/>
        </w:rPr>
        <w:t xml:space="preserve"> (book),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vwap twap tsign signedvol effspread notional</w:t>
      </w:r>
      <w:r w:rsidDel="00000000" w:rsidR="00000000" w:rsidRPr="00000000">
        <w:rPr>
          <w:rtl w:val="0"/>
        </w:rPr>
        <w:t xml:space="preserve"> (trades),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 logret rvol movavg movsum movmax movmin ema rollstd</w:t>
      </w:r>
      <w:r w:rsidDel="00000000" w:rsidR="00000000" w:rsidRPr="00000000">
        <w:rPr>
          <w:rtl w:val="0"/>
        </w:rPr>
        <w:t xml:space="preserve"> (returns/vol),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bars symstats</w:t>
      </w:r>
      <w:r w:rsidDel="00000000" w:rsidR="00000000" w:rsidRPr="00000000">
        <w:rPr>
          <w:rtl w:val="0"/>
        </w:rPr>
        <w:t xml:space="preserve"> (aggregation),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bysym symrows gidx</w:t>
      </w:r>
      <w:r w:rsidDel="00000000" w:rsidR="00000000" w:rsidRPr="00000000">
        <w:rPr>
          <w:rtl w:val="0"/>
        </w:rPr>
        <w:t xml:space="preserve"> (O(1) index),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</w:t>
      </w:r>
      <w:r w:rsidDel="00000000" w:rsidR="00000000" w:rsidRPr="00000000">
        <w:rPr>
          <w:rtl w:val="0"/>
        </w:rPr>
        <w:t xml:space="preserve"> (time-formatted print). Walkthrough: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./amber examples/hft.k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Attributes.</w:t>
      </w:r>
      <w:r w:rsidDel="00000000" w:rsidR="00000000" w:rsidRPr="00000000">
        <w:rPr>
          <w:rtl w:val="0"/>
        </w:rPr>
        <w:t xml:space="preserve"> Amber has all four kdb-style attributes in 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`sa</w:t>
      </w:r>
      <w:r w:rsidDel="00000000" w:rsidR="00000000" w:rsidRPr="00000000">
        <w:rPr>
          <w:rtl w:val="0"/>
        </w:rPr>
        <w:t xml:space="preserve"> sorted,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`ua</w:t>
      </w:r>
      <w:r w:rsidDel="00000000" w:rsidR="00000000" w:rsidRPr="00000000">
        <w:rPr>
          <w:rtl w:val="0"/>
        </w:rPr>
        <w:t xml:space="preserve"> unique,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`pa</w:t>
      </w:r>
      <w:r w:rsidDel="00000000" w:rsidR="00000000" w:rsidRPr="00000000">
        <w:rPr>
          <w:rtl w:val="0"/>
        </w:rPr>
        <w:t xml:space="preserve"> parted,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`ga</w:t>
      </w:r>
      <w:r w:rsidDel="00000000" w:rsidR="00000000" w:rsidRPr="00000000">
        <w:rPr>
          <w:rtl w:val="0"/>
        </w:rPr>
        <w:t xml:space="preserve"> grouped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`at</w:t>
      </w:r>
      <w:r w:rsidDel="00000000" w:rsidR="00000000" w:rsidRPr="00000000">
        <w:rPr>
          <w:rtl w:val="0"/>
        </w:rPr>
        <w:t xml:space="preserve"> reads them,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shows them). Sorted/parted give O(log n) kernel find; grouped + the group index give O(1) per-symbol slicing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bench-fin.k</w:t>
      </w:r>
      <w:r w:rsidDel="00000000" w:rsidR="00000000" w:rsidRPr="00000000">
        <w:rPr>
          <w:rtl w:val="0"/>
        </w:rPr>
        <w:t xml:space="preserve"> ~ 20,000x vs a scan).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vvtczbjv9q5p" w:id="8"/>
      <w:bookmarkEnd w:id="8"/>
      <w:r w:rsidDel="00000000" w:rsidR="00000000" w:rsidRPr="00000000">
        <w:rPr>
          <w:rtl w:val="0"/>
        </w:rPr>
        <w:t xml:space="preserve">What's inside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launcher (build-if-stale) and portable compile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src/*.c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src/*.h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interpreter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src/p.c</w:t>
            </w:r>
            <w:r w:rsidDel="00000000" w:rsidR="00000000" w:rsidRPr="00000000">
              <w:rPr>
                <w:rtl w:val="0"/>
              </w:rPr>
              <w:t xml:space="preserve"> carries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([]…)</w:t>
            </w:r>
            <w:r w:rsidDel="00000000" w:rsidR="00000000" w:rsidRPr="00000000">
              <w:rPr>
                <w:rtl w:val="0"/>
              </w:rPr>
              <w:t xml:space="preserve"> table-literal parser;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src/ar.c</w:t>
            </w:r>
            <w:r w:rsidDel="00000000" w:rsidR="00000000" w:rsidRPr="00000000">
              <w:rPr>
                <w:rtl w:val="0"/>
              </w:rPr>
              <w:t xml:space="preserve"> the Apache Arrow C Data Interface)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amber.k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q/kdb+ vocabulary (auto-loaded)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repl.k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REPL — banner, grid rendering, help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fin.k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 / HFT module (auto-loaded) — 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\m</w:t>
            </w:r>
            <w:r w:rsidDel="00000000" w:rsidR="00000000" w:rsidRPr="00000000">
              <w:rPr>
                <w:rtl w:val="0"/>
              </w:rPr>
              <w:t xml:space="preserve"> help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std.k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qsql.k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temporal.k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hdb.k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tick.k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modules (auto-loaded): moving aggregates + C-kernel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</w:t>
            </w:r>
            <w:r w:rsidDel="00000000" w:rsidR="00000000" w:rsidRPr="00000000">
              <w:rPr>
                <w:rtl w:val="0"/>
              </w:rPr>
              <w:t xml:space="preserve">, bare qSQL, native temporal types,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.z/.Q/.j/.h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plot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candle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arrow</w:t>
            </w:r>
            <w:r w:rsidDel="00000000" w:rsidR="00000000" w:rsidRPr="00000000">
              <w:rPr>
                <w:rtl w:val="0"/>
              </w:rPr>
              <w:t xml:space="preserve">, on-disk, tick,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parallel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examples/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tour.k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basics.k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tick.k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hft.k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peach.k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wj.k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graphs.k</w:t>
            </w:r>
            <w:r w:rsidDel="00000000" w:rsidR="00000000" w:rsidRPr="00000000">
              <w:rPr>
                <w:rtl w:val="0"/>
              </w:rPr>
              <w:t xml:space="preserve"> ·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test-fin.k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test-ext.k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267-assertion suite (153 + 35 + 79)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bench.k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bench-fin.k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bench-std.k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bench/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attribute / index / window benchmarks; cross-engine harness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AMBER.md</w:t>
            </w:r>
            <w:r w:rsidDel="00000000" w:rsidR="00000000" w:rsidRPr="00000000">
              <w:rPr>
                <w:rtl w:val="0"/>
              </w:rPr>
              <w:t xml:space="preserve"> (reference)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MISSING.md</w:t>
            </w:r>
            <w:r w:rsidDel="00000000" w:rsidR="00000000" w:rsidRPr="00000000">
              <w:rPr>
                <w:rtl w:val="0"/>
              </w:rPr>
              <w:t xml:space="preserve"> (roadmap)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CHANGELOG.md</w:t>
            </w:r>
            <w:r w:rsidDel="00000000" w:rsidR="00000000" w:rsidRPr="00000000">
              <w:rPr>
                <w:rtl w:val="0"/>
              </w:rPr>
              <w:t xml:space="preserve"> (history)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BENCHMARKS.md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notebooks/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standalone HTML notebooks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f1xnmdv7l84k" w:id="9"/>
      <w:bookmarkEnd w:id="9"/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Amber covers a large slice of q.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MISSING.md</w:t>
        </w:r>
      </w:hyperlink>
      <w:r w:rsidDel="00000000" w:rsidR="00000000" w:rsidRPr="00000000">
        <w:rPr>
          <w:rtl w:val="0"/>
        </w:rPr>
        <w:t xml:space="preserve"> is an honest map of what's next — top picks: a </w:t>
      </w:r>
      <w:r w:rsidDel="00000000" w:rsidR="00000000" w:rsidRPr="00000000">
        <w:rPr>
          <w:b w:val="1"/>
          <w:bCs w:val="1"/>
          <w:rtl w:val="0"/>
        </w:rPr>
        <w:t xml:space="preserve">binary serialiser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-8!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-9!</w:t>
      </w:r>
      <w:r w:rsidDel="00000000" w:rsidR="00000000" w:rsidRPr="00000000">
        <w:rPr>
          <w:rtl w:val="0"/>
        </w:rPr>
        <w:t xml:space="preserve">) to replace the text transfer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peach</w:t>
      </w:r>
      <w:r w:rsidDel="00000000" w:rsidR="00000000" w:rsidRPr="00000000">
        <w:rPr>
          <w:rtl w:val="0"/>
        </w:rPr>
        <w:t xml:space="preserve">, IPC and the on-disk layer all use; wiring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`g</w:t>
      </w:r>
      <w:r w:rsidDel="00000000" w:rsidR="00000000" w:rsidRPr="00000000">
        <w:rPr>
          <w:rtl w:val="0"/>
        </w:rPr>
        <w:t xml:space="preserve"> grouped attribute into the C find path; the missing atom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); and a true partitioned / memory-mapped HDB beyond the current text splay.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8tyff3var9pf" w:id="10"/>
      <w:bookmarkEnd w:id="10"/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Amber is a single self-contained folder. The interpreter is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amber</w:t>
      </w:r>
      <w:r w:rsidDel="00000000" w:rsidR="00000000" w:rsidRPr="00000000">
        <w:rPr>
          <w:rtl w:val="0"/>
        </w:rPr>
        <w:t xml:space="preserve"> (never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), built only inside the folder, never placed on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. It reads/writes no config,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QHOME</w:t>
      </w:r>
      <w:r w:rsidDel="00000000" w:rsidR="00000000" w:rsidRPr="00000000">
        <w:rPr>
          <w:rtl w:val="0"/>
        </w:rPr>
        <w:t xml:space="preserve">, no dotfiles. Your kdb+, kona and other k/q installs are untouched; deleting the folder uninstalls Amber completely.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ju9lw78sbfcs" w:id="11"/>
      <w:bookmarkEnd w:id="11"/>
      <w:r w:rsidDel="00000000" w:rsidR="00000000" w:rsidRPr="00000000">
        <w:rPr>
          <w:rtl w:val="0"/>
        </w:rPr>
        <w:t xml:space="preserve">Licence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GNU AGPLv3 (see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LICENSE</w:t>
        </w:r>
      </w:hyperlink>
      <w:r w:rsidDel="00000000" w:rsidR="00000000" w:rsidRPr="00000000">
        <w:rPr>
          <w:rtl w:val="0"/>
        </w:rPr>
        <w:t xml:space="preserve">). Amber's interpreter core derives from an AGPLv3 k interpreter; that attribution is preserved in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NOTICE</w:t>
        </w:r>
      </w:hyperlink>
      <w:r w:rsidDel="00000000" w:rsidR="00000000" w:rsidRPr="00000000">
        <w:rPr>
          <w:rtl w:val="0"/>
        </w:rPr>
        <w:t xml:space="preserve">, as the licence requires.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notice" TargetMode="External"/><Relationship Id="rId10" Type="http://schemas.openxmlformats.org/officeDocument/2006/relationships/hyperlink" Target="http://license" TargetMode="External"/><Relationship Id="rId9" Type="http://schemas.openxmlformats.org/officeDocument/2006/relationships/hyperlink" Target="http://docs/MISSING.md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://examples/graphs.k" TargetMode="External"/><Relationship Id="rId8" Type="http://schemas.openxmlformats.org/officeDocument/2006/relationships/hyperlink" Target="http://docs/AMBER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