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42DC" w14:textId="77777777" w:rsidR="002C79E6" w:rsidRPr="002D0C3A" w:rsidRDefault="002C79E6" w:rsidP="002D0C3A">
      <w:pPr>
        <w:rPr>
          <w:rFonts w:ascii="Arial" w:hAnsi="Arial" w:cs="Arial"/>
          <w:sz w:val="24"/>
        </w:rPr>
      </w:pPr>
    </w:p>
    <w:p w14:paraId="4E4FEF6D" w14:textId="77777777" w:rsidR="002C79E6" w:rsidRPr="002D0C3A" w:rsidRDefault="002C79E6" w:rsidP="002D0C3A">
      <w:pPr>
        <w:rPr>
          <w:rFonts w:ascii="Arial" w:hAnsi="Arial" w:cs="Arial"/>
          <w:sz w:val="24"/>
        </w:rPr>
      </w:pPr>
    </w:p>
    <w:p w14:paraId="6BA10C06" w14:textId="77777777" w:rsidR="002C79E6" w:rsidRPr="002D0C3A" w:rsidRDefault="002C79E6" w:rsidP="002D0C3A">
      <w:pPr>
        <w:rPr>
          <w:rFonts w:ascii="Arial" w:hAnsi="Arial" w:cs="Arial"/>
          <w:sz w:val="24"/>
        </w:rPr>
      </w:pPr>
    </w:p>
    <w:p w14:paraId="1C5743CF" w14:textId="77777777" w:rsidR="002C79E6" w:rsidRPr="002D0C3A" w:rsidRDefault="002C79E6" w:rsidP="002D0C3A">
      <w:pPr>
        <w:rPr>
          <w:rFonts w:ascii="Arial" w:hAnsi="Arial" w:cs="Arial"/>
          <w:sz w:val="24"/>
        </w:rPr>
      </w:pPr>
    </w:p>
    <w:p w14:paraId="5AD118F7" w14:textId="77777777" w:rsidR="002C79E6" w:rsidRPr="002D0C3A" w:rsidRDefault="002C79E6" w:rsidP="002D0C3A">
      <w:pPr>
        <w:rPr>
          <w:rFonts w:ascii="Arial" w:hAnsi="Arial" w:cs="Arial"/>
          <w:sz w:val="24"/>
        </w:rPr>
      </w:pPr>
    </w:p>
    <w:p w14:paraId="22B7A17C" w14:textId="5DD2A26E" w:rsidR="6A36C4BF" w:rsidRPr="002D0C3A" w:rsidRDefault="004C5ACE" w:rsidP="002D0C3A">
      <w:pPr>
        <w:pStyle w:val="Title"/>
        <w:rPr>
          <w:rFonts w:ascii="Arial" w:hAnsi="Arial" w:cs="Arial"/>
          <w:sz w:val="24"/>
        </w:rPr>
      </w:pPr>
      <w:r w:rsidRPr="002D0C3A">
        <w:rPr>
          <w:rFonts w:ascii="Arial" w:hAnsi="Arial" w:cs="Arial"/>
          <w:sz w:val="24"/>
        </w:rPr>
        <w:t xml:space="preserve">Elliptic Curve Cryptography and </w:t>
      </w:r>
      <w:r w:rsidR="002D0C3A">
        <w:rPr>
          <w:rFonts w:ascii="Arial" w:hAnsi="Arial" w:cs="Arial"/>
          <w:sz w:val="24"/>
        </w:rPr>
        <w:t>Its</w:t>
      </w:r>
      <w:r w:rsidRPr="002D0C3A">
        <w:rPr>
          <w:rFonts w:ascii="Arial" w:hAnsi="Arial" w:cs="Arial"/>
          <w:sz w:val="24"/>
        </w:rPr>
        <w:t xml:space="preserve"> Future</w:t>
      </w:r>
    </w:p>
    <w:p w14:paraId="79BADF25" w14:textId="39A7DCB0" w:rsidR="201D26C8" w:rsidRPr="002D0C3A" w:rsidRDefault="201D26C8" w:rsidP="002D0C3A">
      <w:pPr>
        <w:pStyle w:val="Subtitle"/>
        <w:rPr>
          <w:rFonts w:ascii="Arial" w:hAnsi="Arial" w:cs="Arial"/>
          <w:sz w:val="24"/>
          <w:szCs w:val="24"/>
        </w:rPr>
      </w:pPr>
    </w:p>
    <w:p w14:paraId="110F8B20" w14:textId="6752E937" w:rsidR="00A417C1" w:rsidRPr="002D0C3A" w:rsidRDefault="00AC6689" w:rsidP="002D0C3A">
      <w:pPr>
        <w:pStyle w:val="Subtitle"/>
        <w:rPr>
          <w:rFonts w:ascii="Arial" w:hAnsi="Arial" w:cs="Arial"/>
          <w:sz w:val="24"/>
          <w:szCs w:val="24"/>
        </w:rPr>
      </w:pPr>
      <w:r w:rsidRPr="002D0C3A">
        <w:rPr>
          <w:rFonts w:ascii="Arial" w:hAnsi="Arial" w:cs="Arial"/>
          <w:sz w:val="24"/>
          <w:szCs w:val="24"/>
        </w:rPr>
        <w:t>Joseph Patrick C. Galvez</w:t>
      </w:r>
    </w:p>
    <w:p w14:paraId="1C5907B2" w14:textId="3F84F5AD" w:rsidR="002C79E6" w:rsidRPr="002D0C3A" w:rsidRDefault="00AC6689" w:rsidP="002D0C3A">
      <w:pPr>
        <w:pStyle w:val="Subtitle"/>
        <w:rPr>
          <w:rFonts w:ascii="Arial" w:hAnsi="Arial" w:cs="Arial"/>
          <w:sz w:val="24"/>
          <w:szCs w:val="24"/>
        </w:rPr>
      </w:pPr>
      <w:r w:rsidRPr="002D0C3A">
        <w:rPr>
          <w:rFonts w:ascii="Arial" w:hAnsi="Arial" w:cs="Arial"/>
          <w:sz w:val="24"/>
          <w:szCs w:val="24"/>
        </w:rPr>
        <w:t>American Military University</w:t>
      </w:r>
    </w:p>
    <w:p w14:paraId="1E88EC91" w14:textId="2BD4B36D" w:rsidR="002C79E6" w:rsidRPr="002D0C3A" w:rsidRDefault="00AC6689" w:rsidP="002D0C3A">
      <w:pPr>
        <w:pStyle w:val="Subtitle"/>
        <w:rPr>
          <w:rFonts w:ascii="Arial" w:hAnsi="Arial" w:cs="Arial"/>
          <w:sz w:val="24"/>
          <w:szCs w:val="24"/>
        </w:rPr>
      </w:pPr>
      <w:r w:rsidRPr="002D0C3A">
        <w:rPr>
          <w:rFonts w:ascii="Arial" w:hAnsi="Arial" w:cs="Arial"/>
          <w:sz w:val="24"/>
          <w:szCs w:val="24"/>
        </w:rPr>
        <w:t>ISSC266: Cryptography Concepts</w:t>
      </w:r>
    </w:p>
    <w:p w14:paraId="05E8334C" w14:textId="037D1EF7" w:rsidR="002C79E6" w:rsidRPr="002D0C3A" w:rsidRDefault="00C9270E" w:rsidP="002D0C3A">
      <w:pPr>
        <w:pStyle w:val="Subtitle"/>
        <w:rPr>
          <w:rFonts w:ascii="Arial" w:hAnsi="Arial" w:cs="Arial"/>
          <w:sz w:val="24"/>
          <w:szCs w:val="24"/>
        </w:rPr>
      </w:pPr>
      <w:r w:rsidRPr="002D0C3A">
        <w:rPr>
          <w:rFonts w:ascii="Arial" w:hAnsi="Arial" w:cs="Arial"/>
          <w:sz w:val="24"/>
          <w:szCs w:val="24"/>
        </w:rPr>
        <w:t>Mr. Joel Stewart</w:t>
      </w:r>
    </w:p>
    <w:p w14:paraId="38049C10" w14:textId="77777777" w:rsidR="201D26C8" w:rsidRPr="002D0C3A" w:rsidRDefault="00000000" w:rsidP="002D0C3A">
      <w:pPr>
        <w:pStyle w:val="Subtitle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74569195"/>
          <w:placeholder>
            <w:docPart w:val="BE1D5B511918407CA88637F18915A955"/>
          </w:placeholder>
          <w:temporary/>
          <w:showingPlcHdr/>
          <w15:appearance w15:val="hidden"/>
        </w:sdtPr>
        <w:sdtContent>
          <w:r w:rsidR="002C79E6" w:rsidRPr="002D0C3A">
            <w:rPr>
              <w:rFonts w:ascii="Arial" w:hAnsi="Arial" w:cs="Arial"/>
              <w:sz w:val="24"/>
              <w:szCs w:val="24"/>
            </w:rPr>
            <w:t>Due Date</w:t>
          </w:r>
        </w:sdtContent>
      </w:sdt>
    </w:p>
    <w:p w14:paraId="23E3E728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7927BF19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04DB0C8F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627D81C5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03E848C6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013C7E1E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08BF027E" w14:textId="77777777" w:rsidR="201D26C8" w:rsidRPr="002D0C3A" w:rsidRDefault="201D26C8" w:rsidP="002D0C3A">
      <w:pPr>
        <w:pStyle w:val="Title2"/>
        <w:rPr>
          <w:rFonts w:ascii="Arial" w:eastAsia="Calibri" w:hAnsi="Arial" w:cs="Arial"/>
          <w:sz w:val="24"/>
        </w:rPr>
      </w:pPr>
    </w:p>
    <w:p w14:paraId="22CF5B17" w14:textId="77777777" w:rsidR="000D4642" w:rsidRPr="002D0C3A" w:rsidRDefault="000D4642" w:rsidP="002D0C3A">
      <w:pPr>
        <w:rPr>
          <w:rFonts w:ascii="Arial" w:eastAsia="Calibri" w:hAnsi="Arial" w:cs="Arial"/>
          <w:sz w:val="24"/>
        </w:rPr>
      </w:pPr>
      <w:r w:rsidRPr="002D0C3A">
        <w:rPr>
          <w:rFonts w:ascii="Arial" w:eastAsia="Calibri" w:hAnsi="Arial" w:cs="Arial"/>
          <w:sz w:val="24"/>
        </w:rPr>
        <w:br w:type="page"/>
      </w:r>
    </w:p>
    <w:p w14:paraId="3DF3EB0A" w14:textId="7C5E4E68" w:rsidR="00D620FD" w:rsidRPr="002D0C3A" w:rsidRDefault="00D620FD" w:rsidP="002D0C3A">
      <w:pPr>
        <w:pStyle w:val="SectionTitle"/>
        <w:rPr>
          <w:rFonts w:ascii="Arial" w:hAnsi="Arial" w:cs="Arial"/>
          <w:noProof/>
          <w:sz w:val="24"/>
        </w:rPr>
      </w:pPr>
    </w:p>
    <w:p w14:paraId="6BCA325B" w14:textId="77777777" w:rsidR="00D918E9" w:rsidRPr="002D0C3A" w:rsidRDefault="00D918E9" w:rsidP="002D0C3A">
      <w:pPr>
        <w:pStyle w:val="Heading2"/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I. Introduction</w:t>
      </w:r>
    </w:p>
    <w:p w14:paraId="12D89B5D" w14:textId="012E5A0E" w:rsidR="00800FD0" w:rsidRPr="002D0C3A" w:rsidRDefault="005A6C22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ab/>
      </w:r>
      <w:r w:rsidR="00AA1AF8" w:rsidRPr="002D0C3A">
        <w:rPr>
          <w:rFonts w:ascii="Arial" w:hAnsi="Arial" w:cs="Arial"/>
          <w:noProof/>
          <w:sz w:val="24"/>
        </w:rPr>
        <w:t xml:space="preserve">Ever since </w:t>
      </w:r>
      <w:r w:rsidR="001743A3" w:rsidRPr="002D0C3A">
        <w:rPr>
          <w:rFonts w:ascii="Arial" w:hAnsi="Arial" w:cs="Arial"/>
          <w:noProof/>
          <w:sz w:val="24"/>
        </w:rPr>
        <w:t xml:space="preserve">computers were connected to a network and information needed to be transmitted between them there existed a need to </w:t>
      </w:r>
      <w:r w:rsidR="0069213F" w:rsidRPr="002D0C3A">
        <w:rPr>
          <w:rFonts w:ascii="Arial" w:hAnsi="Arial" w:cs="Arial"/>
          <w:noProof/>
          <w:sz w:val="24"/>
        </w:rPr>
        <w:t>keep those communications confidential</w:t>
      </w:r>
      <w:r w:rsidR="0090790F" w:rsidRPr="002D0C3A">
        <w:rPr>
          <w:rFonts w:ascii="Arial" w:hAnsi="Arial" w:cs="Arial"/>
          <w:noProof/>
          <w:sz w:val="24"/>
        </w:rPr>
        <w:t>; in fact, the first computer network</w:t>
      </w:r>
      <w:r w:rsidR="000C6BCF" w:rsidRPr="002D0C3A">
        <w:rPr>
          <w:rFonts w:ascii="Arial" w:hAnsi="Arial" w:cs="Arial"/>
          <w:noProof/>
          <w:sz w:val="24"/>
        </w:rPr>
        <w:t xml:space="preserve"> </w:t>
      </w:r>
      <w:r w:rsidR="00AF12CA" w:rsidRPr="002D0C3A">
        <w:rPr>
          <w:rFonts w:ascii="Arial" w:hAnsi="Arial" w:cs="Arial"/>
          <w:noProof/>
          <w:sz w:val="24"/>
        </w:rPr>
        <w:t>to use packet switching was ARPANET</w:t>
      </w:r>
      <w:r w:rsidR="004E7804" w:rsidRPr="002D0C3A">
        <w:rPr>
          <w:rFonts w:ascii="Arial" w:hAnsi="Arial" w:cs="Arial"/>
          <w:noProof/>
          <w:sz w:val="24"/>
        </w:rPr>
        <w:t>,</w:t>
      </w:r>
      <w:r w:rsidR="00AF12CA" w:rsidRPr="002D0C3A">
        <w:rPr>
          <w:rFonts w:ascii="Arial" w:hAnsi="Arial" w:cs="Arial"/>
          <w:noProof/>
          <w:sz w:val="24"/>
        </w:rPr>
        <w:t xml:space="preserve"> which was created by </w:t>
      </w:r>
      <w:r w:rsidR="009852C6" w:rsidRPr="002D0C3A">
        <w:rPr>
          <w:rFonts w:ascii="Arial" w:hAnsi="Arial" w:cs="Arial"/>
          <w:noProof/>
          <w:sz w:val="24"/>
        </w:rPr>
        <w:t xml:space="preserve">ARPA, a DoD subsidiary. </w:t>
      </w:r>
      <w:r w:rsidR="00FC0593" w:rsidRPr="002D0C3A">
        <w:rPr>
          <w:rFonts w:ascii="Arial" w:hAnsi="Arial" w:cs="Arial"/>
          <w:noProof/>
          <w:sz w:val="24"/>
        </w:rPr>
        <w:t xml:space="preserve">However, even before the advent of the modern internet </w:t>
      </w:r>
      <w:r w:rsidR="00FB3DD9" w:rsidRPr="002D0C3A">
        <w:rPr>
          <w:rFonts w:ascii="Arial" w:hAnsi="Arial" w:cs="Arial"/>
          <w:noProof/>
          <w:sz w:val="24"/>
        </w:rPr>
        <w:t xml:space="preserve">algorithms and cryptosystems existed to ensure the </w:t>
      </w:r>
      <w:r w:rsidR="002B1BBA" w:rsidRPr="002D0C3A">
        <w:rPr>
          <w:rFonts w:ascii="Arial" w:hAnsi="Arial" w:cs="Arial"/>
          <w:noProof/>
          <w:sz w:val="24"/>
        </w:rPr>
        <w:t xml:space="preserve">secure exchange of information. </w:t>
      </w:r>
      <w:r w:rsidR="00244C75" w:rsidRPr="002D0C3A">
        <w:rPr>
          <w:rFonts w:ascii="Arial" w:hAnsi="Arial" w:cs="Arial"/>
          <w:noProof/>
          <w:sz w:val="24"/>
        </w:rPr>
        <w:t>RSA and the Diffie-Hellman key exchange were developed</w:t>
      </w:r>
      <w:r w:rsidR="00C613E7" w:rsidRPr="002D0C3A">
        <w:rPr>
          <w:rFonts w:ascii="Arial" w:hAnsi="Arial" w:cs="Arial"/>
          <w:noProof/>
          <w:sz w:val="24"/>
        </w:rPr>
        <w:t xml:space="preserve"> and adopted in the 1970s </w:t>
      </w:r>
      <w:r w:rsidR="00515E8F" w:rsidRPr="002D0C3A">
        <w:rPr>
          <w:rFonts w:ascii="Arial" w:hAnsi="Arial" w:cs="Arial"/>
          <w:noProof/>
          <w:sz w:val="24"/>
        </w:rPr>
        <w:t xml:space="preserve">as the first </w:t>
      </w:r>
      <w:r w:rsidR="004E7804" w:rsidRPr="002D0C3A">
        <w:rPr>
          <w:rFonts w:ascii="Arial" w:hAnsi="Arial" w:cs="Arial"/>
          <w:noProof/>
          <w:sz w:val="24"/>
        </w:rPr>
        <w:t>asymmetric</w:t>
      </w:r>
      <w:r w:rsidR="00515E8F" w:rsidRPr="002D0C3A">
        <w:rPr>
          <w:rFonts w:ascii="Arial" w:hAnsi="Arial" w:cs="Arial"/>
          <w:noProof/>
          <w:sz w:val="24"/>
        </w:rPr>
        <w:t xml:space="preserve"> </w:t>
      </w:r>
      <w:r w:rsidR="00D204C4" w:rsidRPr="002D0C3A">
        <w:rPr>
          <w:rFonts w:ascii="Arial" w:hAnsi="Arial" w:cs="Arial"/>
          <w:noProof/>
          <w:sz w:val="24"/>
        </w:rPr>
        <w:t>key</w:t>
      </w:r>
      <w:r w:rsidR="003E3398" w:rsidRPr="002D0C3A">
        <w:rPr>
          <w:rFonts w:ascii="Arial" w:hAnsi="Arial" w:cs="Arial"/>
          <w:noProof/>
          <w:sz w:val="24"/>
        </w:rPr>
        <w:t xml:space="preserve"> exchange </w:t>
      </w:r>
      <w:r w:rsidR="00515E8F" w:rsidRPr="002D0C3A">
        <w:rPr>
          <w:rFonts w:ascii="Arial" w:hAnsi="Arial" w:cs="Arial"/>
          <w:noProof/>
          <w:sz w:val="24"/>
        </w:rPr>
        <w:t xml:space="preserve">algorithms, </w:t>
      </w:r>
      <w:r w:rsidR="00F64684" w:rsidRPr="002D0C3A">
        <w:rPr>
          <w:rFonts w:ascii="Arial" w:hAnsi="Arial" w:cs="Arial"/>
          <w:noProof/>
          <w:sz w:val="24"/>
        </w:rPr>
        <w:t xml:space="preserve">in the following decade ECC or Elliptic Curve Cryptography was developed </w:t>
      </w:r>
      <w:r w:rsidR="00620D3B" w:rsidRPr="002D0C3A">
        <w:rPr>
          <w:rFonts w:ascii="Arial" w:hAnsi="Arial" w:cs="Arial"/>
          <w:noProof/>
          <w:sz w:val="24"/>
        </w:rPr>
        <w:t>which provided better security than</w:t>
      </w:r>
      <w:r w:rsidR="00FB0A2B" w:rsidRPr="002D0C3A">
        <w:rPr>
          <w:rFonts w:ascii="Arial" w:hAnsi="Arial" w:cs="Arial"/>
          <w:noProof/>
          <w:sz w:val="24"/>
        </w:rPr>
        <w:t xml:space="preserve"> RSA whilst using a smaller key size</w:t>
      </w:r>
      <w:r w:rsidR="00F5535C" w:rsidRPr="002D0C3A">
        <w:rPr>
          <w:rFonts w:ascii="Arial" w:hAnsi="Arial" w:cs="Arial"/>
          <w:noProof/>
          <w:sz w:val="24"/>
        </w:rPr>
        <w:t xml:space="preserve">. </w:t>
      </w:r>
      <w:r w:rsidR="009165BC" w:rsidRPr="002D0C3A">
        <w:rPr>
          <w:rFonts w:ascii="Arial" w:hAnsi="Arial" w:cs="Arial"/>
          <w:noProof/>
          <w:sz w:val="24"/>
        </w:rPr>
        <w:t xml:space="preserve">The security of ECC </w:t>
      </w:r>
      <w:r w:rsidR="00DA55D7" w:rsidRPr="002D0C3A">
        <w:rPr>
          <w:rFonts w:ascii="Arial" w:hAnsi="Arial" w:cs="Arial"/>
          <w:noProof/>
          <w:sz w:val="24"/>
        </w:rPr>
        <w:t xml:space="preserve">is a result of the Elliptic Curve </w:t>
      </w:r>
      <w:r w:rsidR="004E7804" w:rsidRPr="002D0C3A">
        <w:rPr>
          <w:rFonts w:ascii="Arial" w:hAnsi="Arial" w:cs="Arial"/>
          <w:noProof/>
          <w:sz w:val="24"/>
        </w:rPr>
        <w:t>Discrete</w:t>
      </w:r>
      <w:r w:rsidR="00DA55D7" w:rsidRPr="002D0C3A">
        <w:rPr>
          <w:rFonts w:ascii="Arial" w:hAnsi="Arial" w:cs="Arial"/>
          <w:noProof/>
          <w:sz w:val="24"/>
        </w:rPr>
        <w:t xml:space="preserve"> Logarithm Problem</w:t>
      </w:r>
      <w:r w:rsidR="00DD22ED" w:rsidRPr="002D0C3A">
        <w:rPr>
          <w:rFonts w:ascii="Arial" w:hAnsi="Arial" w:cs="Arial"/>
          <w:noProof/>
          <w:sz w:val="24"/>
        </w:rPr>
        <w:t xml:space="preserve"> which utilizes predefined geometries provided by the NIST </w:t>
      </w:r>
      <w:r w:rsidR="00736408" w:rsidRPr="002D0C3A">
        <w:rPr>
          <w:rFonts w:ascii="Arial" w:hAnsi="Arial" w:cs="Arial"/>
          <w:noProof/>
          <w:sz w:val="24"/>
        </w:rPr>
        <w:t xml:space="preserve">as a scaffold for its key generation and </w:t>
      </w:r>
      <w:r w:rsidR="004E6B1B" w:rsidRPr="002D0C3A">
        <w:rPr>
          <w:rFonts w:ascii="Arial" w:hAnsi="Arial" w:cs="Arial"/>
          <w:noProof/>
          <w:sz w:val="24"/>
        </w:rPr>
        <w:t>validation operations.</w:t>
      </w:r>
      <w:r w:rsidR="003233CC" w:rsidRPr="002D0C3A">
        <w:rPr>
          <w:rFonts w:ascii="Arial" w:hAnsi="Arial" w:cs="Arial"/>
          <w:noProof/>
          <w:sz w:val="24"/>
        </w:rPr>
        <w:t xml:space="preserve"> ECC is used in the </w:t>
      </w:r>
      <w:r w:rsidR="007F701F" w:rsidRPr="002D0C3A">
        <w:rPr>
          <w:rFonts w:ascii="Arial" w:hAnsi="Arial" w:cs="Arial"/>
          <w:noProof/>
          <w:sz w:val="24"/>
        </w:rPr>
        <w:t xml:space="preserve">Elliptic-Curve </w:t>
      </w:r>
      <w:r w:rsidR="004E7804" w:rsidRPr="002D0C3A">
        <w:rPr>
          <w:rFonts w:ascii="Arial" w:hAnsi="Arial" w:cs="Arial"/>
          <w:noProof/>
          <w:sz w:val="24"/>
        </w:rPr>
        <w:t>Diffie-Hellman</w:t>
      </w:r>
      <w:r w:rsidR="007F701F" w:rsidRPr="002D0C3A">
        <w:rPr>
          <w:rFonts w:ascii="Arial" w:hAnsi="Arial" w:cs="Arial"/>
          <w:noProof/>
          <w:sz w:val="24"/>
        </w:rPr>
        <w:t xml:space="preserve"> and the Elliptic-Curve Digital </w:t>
      </w:r>
      <w:r w:rsidR="004E7804" w:rsidRPr="002D0C3A">
        <w:rPr>
          <w:rFonts w:ascii="Arial" w:hAnsi="Arial" w:cs="Arial"/>
          <w:noProof/>
          <w:sz w:val="24"/>
        </w:rPr>
        <w:t xml:space="preserve">Signature </w:t>
      </w:r>
      <w:r w:rsidR="007F701F" w:rsidRPr="002D0C3A">
        <w:rPr>
          <w:rFonts w:ascii="Arial" w:hAnsi="Arial" w:cs="Arial"/>
          <w:noProof/>
          <w:sz w:val="24"/>
        </w:rPr>
        <w:t xml:space="preserve">Algorithm </w:t>
      </w:r>
    </w:p>
    <w:p w14:paraId="0BAE0927" w14:textId="77777777" w:rsidR="00800FD0" w:rsidRPr="002D0C3A" w:rsidRDefault="00800FD0" w:rsidP="002D0C3A">
      <w:pPr>
        <w:rPr>
          <w:rFonts w:ascii="Arial" w:hAnsi="Arial" w:cs="Arial"/>
          <w:noProof/>
          <w:sz w:val="24"/>
        </w:rPr>
      </w:pPr>
    </w:p>
    <w:p w14:paraId="46AFAD8F" w14:textId="03512AFF" w:rsidR="00800FD0" w:rsidRPr="002D0C3A" w:rsidRDefault="00D20FD8" w:rsidP="002D0C3A">
      <w:pPr>
        <w:pStyle w:val="Heading2"/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II. Mathematical Foundations of ECC</w:t>
      </w:r>
    </w:p>
    <w:p w14:paraId="69859BC9" w14:textId="27349BB9" w:rsidR="000E14BC" w:rsidRPr="002D0C3A" w:rsidRDefault="00746FB8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Elliptic Curve </w:t>
      </w:r>
      <w:r w:rsidR="004E7804" w:rsidRPr="002D0C3A">
        <w:rPr>
          <w:rFonts w:ascii="Arial" w:hAnsi="Arial" w:cs="Arial"/>
          <w:noProof/>
          <w:sz w:val="24"/>
        </w:rPr>
        <w:t>Cryptography depends</w:t>
      </w:r>
      <w:r w:rsidRPr="002D0C3A">
        <w:rPr>
          <w:rFonts w:ascii="Arial" w:hAnsi="Arial" w:cs="Arial"/>
          <w:noProof/>
          <w:sz w:val="24"/>
        </w:rPr>
        <w:t xml:space="preserve"> on </w:t>
      </w:r>
      <w:r w:rsidR="00D007F8" w:rsidRPr="002D0C3A">
        <w:rPr>
          <w:rFonts w:ascii="Arial" w:hAnsi="Arial" w:cs="Arial"/>
          <w:noProof/>
          <w:sz w:val="24"/>
        </w:rPr>
        <w:t>the Elliptic Curve as the scaffold of its mathematical operations</w:t>
      </w:r>
      <w:r w:rsidR="006479D7" w:rsidRPr="002D0C3A">
        <w:rPr>
          <w:rFonts w:ascii="Arial" w:hAnsi="Arial" w:cs="Arial"/>
          <w:noProof/>
          <w:sz w:val="24"/>
        </w:rPr>
        <w:t>.</w:t>
      </w:r>
      <w:r w:rsidR="00976E22" w:rsidRPr="002D0C3A">
        <w:rPr>
          <w:rFonts w:ascii="Arial" w:hAnsi="Arial" w:cs="Arial"/>
          <w:noProof/>
          <w:sz w:val="24"/>
        </w:rPr>
        <w:t xml:space="preserve"> </w:t>
      </w:r>
      <w:r w:rsidR="00D77EF6" w:rsidRPr="002D0C3A">
        <w:rPr>
          <w:rFonts w:ascii="Arial" w:hAnsi="Arial" w:cs="Arial"/>
          <w:noProof/>
          <w:sz w:val="24"/>
        </w:rPr>
        <w:t>The two types of curves can be described as binary curves</w:t>
      </w:r>
      <w:r w:rsidR="00D77EF6" w:rsidRPr="002D0C3A">
        <w:rPr>
          <w:rStyle w:val="FootnoteReference"/>
          <w:rFonts w:ascii="Arial" w:hAnsi="Arial" w:cs="Arial"/>
          <w:noProof/>
          <w:sz w:val="24"/>
        </w:rPr>
        <w:footnoteReference w:id="1"/>
      </w:r>
      <w:r w:rsidR="00D77EF6" w:rsidRPr="002D0C3A">
        <w:rPr>
          <w:rFonts w:ascii="Arial" w:hAnsi="Arial" w:cs="Arial"/>
          <w:noProof/>
          <w:sz w:val="24"/>
        </w:rPr>
        <w:t xml:space="preserve"> represented </w:t>
      </w:r>
      <w:r w:rsidR="004E7804" w:rsidRPr="002D0C3A">
        <w:rPr>
          <w:rFonts w:ascii="Arial" w:hAnsi="Arial" w:cs="Arial"/>
          <w:noProof/>
          <w:sz w:val="24"/>
        </w:rPr>
        <w:t xml:space="preserve">by </w:t>
      </w:r>
      <w:r w:rsidR="00D77EF6" w:rsidRPr="002D0C3A">
        <w:rPr>
          <w:rFonts w:ascii="Arial" w:hAnsi="Arial" w:cs="Arial"/>
          <w:noProof/>
          <w:sz w:val="24"/>
        </w:rPr>
        <w:t xml:space="preserve">the eqution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y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2</m:t>
            </m:r>
          </m:sup>
        </m:sSup>
        <m:r>
          <w:rPr>
            <w:rFonts w:ascii="Cambria Math" w:hAnsi="Cambria Math" w:cs="Arial"/>
            <w:noProof/>
            <w:sz w:val="24"/>
          </w:rPr>
          <m:t>+xy=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3</m:t>
            </m:r>
          </m:sup>
        </m:sSup>
        <m:r>
          <w:rPr>
            <w:rFonts w:ascii="Cambria Math" w:hAnsi="Cambria Math" w:cs="Arial"/>
            <w:noProof/>
            <w:sz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ax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2</m:t>
            </m:r>
          </m:sup>
        </m:sSup>
        <m:r>
          <w:rPr>
            <w:rFonts w:ascii="Cambria Math" w:hAnsi="Cambria Math" w:cs="Arial"/>
            <w:noProof/>
            <w:sz w:val="24"/>
          </w:rPr>
          <m:t>+b</m:t>
        </m:r>
      </m:oMath>
      <w:r w:rsidR="00D77EF6" w:rsidRPr="002D0C3A">
        <w:rPr>
          <w:rFonts w:ascii="Arial" w:hAnsi="Arial" w:cs="Arial"/>
          <w:noProof/>
          <w:sz w:val="24"/>
        </w:rPr>
        <w:t xml:space="preserve"> and non-binary curves, aka prime curves, which can be expressed by the equation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y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2</m:t>
            </m:r>
          </m:sup>
        </m:sSup>
        <m:r>
          <w:rPr>
            <w:rFonts w:ascii="Cambria Math" w:hAnsi="Cambria Math" w:cs="Arial"/>
            <w:noProof/>
            <w:sz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3</m:t>
            </m:r>
          </m:sup>
        </m:sSup>
        <m:r>
          <w:rPr>
            <w:rFonts w:ascii="Cambria Math" w:hAnsi="Cambria Math" w:cs="Arial"/>
            <w:noProof/>
            <w:sz w:val="24"/>
          </w:rPr>
          <m:t>+ax+b</m:t>
        </m:r>
      </m:oMath>
      <w:r w:rsidR="00D77EF6" w:rsidRPr="002D0C3A">
        <w:rPr>
          <w:rFonts w:ascii="Arial" w:hAnsi="Arial" w:cs="Arial"/>
          <w:noProof/>
          <w:sz w:val="24"/>
        </w:rPr>
        <w:t xml:space="preserve"> (Chen et al 2023, </w:t>
      </w:r>
      <w:r w:rsidR="00D77EF6" w:rsidRPr="002D0C3A">
        <w:rPr>
          <w:rFonts w:ascii="Arial" w:hAnsi="Arial" w:cs="Arial"/>
          <w:noProof/>
          <w:sz w:val="24"/>
        </w:rPr>
        <w:lastRenderedPageBreak/>
        <w:t xml:space="preserve">ch.2). </w:t>
      </w:r>
      <w:r w:rsidR="00976E22" w:rsidRPr="002D0C3A">
        <w:rPr>
          <w:rFonts w:ascii="Arial" w:hAnsi="Arial" w:cs="Arial"/>
          <w:noProof/>
          <w:sz w:val="24"/>
        </w:rPr>
        <w:t xml:space="preserve">The curves recommended for use in NIST SP 800-186 have </w:t>
      </w:r>
      <w:r w:rsidR="00160A25" w:rsidRPr="002D0C3A">
        <w:rPr>
          <w:rFonts w:ascii="Arial" w:hAnsi="Arial" w:cs="Arial"/>
          <w:noProof/>
          <w:sz w:val="24"/>
        </w:rPr>
        <w:t>certain criteria</w:t>
      </w:r>
      <w:r w:rsidR="00D25E2A" w:rsidRPr="002D0C3A">
        <w:rPr>
          <w:rFonts w:ascii="Arial" w:hAnsi="Arial" w:cs="Arial"/>
          <w:noProof/>
          <w:sz w:val="24"/>
        </w:rPr>
        <w:t xml:space="preserve"> the first being that</w:t>
      </w:r>
      <w:r w:rsidR="00976E22" w:rsidRPr="002D0C3A">
        <w:rPr>
          <w:rFonts w:ascii="Arial" w:hAnsi="Arial" w:cs="Arial"/>
          <w:noProof/>
          <w:sz w:val="24"/>
        </w:rPr>
        <w:t xml:space="preserve"> </w:t>
      </w:r>
      <w:r w:rsidR="00253C9F" w:rsidRPr="002D0C3A">
        <w:rPr>
          <w:rFonts w:ascii="Arial" w:hAnsi="Arial" w:cs="Arial"/>
          <w:noProof/>
          <w:sz w:val="24"/>
        </w:rPr>
        <w:t xml:space="preserve">the underlying finite field must either be a prime field or </w:t>
      </w:r>
      <w:r w:rsidR="00587791" w:rsidRPr="002D0C3A">
        <w:rPr>
          <w:rFonts w:ascii="Arial" w:hAnsi="Arial" w:cs="Arial"/>
          <w:noProof/>
          <w:sz w:val="24"/>
        </w:rPr>
        <w:t xml:space="preserve">be defined by </w:t>
      </w:r>
      <m:oMath>
        <m:r>
          <w:rPr>
            <w:rFonts w:ascii="Cambria Math" w:hAnsi="Cambria Math" w:cs="Arial"/>
            <w:noProof/>
            <w:sz w:val="24"/>
          </w:rPr>
          <m:t>q=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2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m</m:t>
            </m:r>
          </m:sup>
        </m:sSup>
      </m:oMath>
      <w:r w:rsidR="006479D7" w:rsidRPr="002D0C3A">
        <w:rPr>
          <w:rFonts w:ascii="Arial" w:hAnsi="Arial" w:cs="Arial"/>
          <w:noProof/>
          <w:sz w:val="24"/>
        </w:rPr>
        <w:t xml:space="preserve"> </w:t>
      </w:r>
      <w:r w:rsidR="0004141B" w:rsidRPr="002D0C3A">
        <w:rPr>
          <w:rFonts w:ascii="Arial" w:hAnsi="Arial" w:cs="Arial"/>
          <w:noProof/>
          <w:sz w:val="24"/>
        </w:rPr>
        <w:t xml:space="preserve">where m is a </w:t>
      </w:r>
      <w:r w:rsidR="00011C02" w:rsidRPr="002D0C3A">
        <w:rPr>
          <w:rFonts w:ascii="Arial" w:hAnsi="Arial" w:cs="Arial"/>
          <w:noProof/>
          <w:sz w:val="24"/>
        </w:rPr>
        <w:t>p</w:t>
      </w:r>
      <w:r w:rsidR="0004141B" w:rsidRPr="002D0C3A">
        <w:rPr>
          <w:rFonts w:ascii="Arial" w:hAnsi="Arial" w:cs="Arial"/>
          <w:noProof/>
          <w:sz w:val="24"/>
        </w:rPr>
        <w:t>rime number</w:t>
      </w:r>
      <w:r w:rsidR="006A01E9" w:rsidRPr="002D0C3A">
        <w:rPr>
          <w:rFonts w:ascii="Arial" w:hAnsi="Arial" w:cs="Arial"/>
          <w:noProof/>
          <w:sz w:val="24"/>
        </w:rPr>
        <w:t>(</w:t>
      </w:r>
      <w:r w:rsidR="00002F05" w:rsidRPr="002D0C3A">
        <w:rPr>
          <w:rFonts w:ascii="Arial" w:hAnsi="Arial" w:cs="Arial"/>
          <w:noProof/>
          <w:sz w:val="24"/>
        </w:rPr>
        <w:t>Chen et al 2023, appendix c.1</w:t>
      </w:r>
      <w:r w:rsidR="006A01E9" w:rsidRPr="002D0C3A">
        <w:rPr>
          <w:rFonts w:ascii="Arial" w:hAnsi="Arial" w:cs="Arial"/>
          <w:noProof/>
          <w:sz w:val="24"/>
        </w:rPr>
        <w:t>)</w:t>
      </w:r>
      <w:r w:rsidR="00D25E2A" w:rsidRPr="002D0C3A">
        <w:rPr>
          <w:rFonts w:ascii="Arial" w:hAnsi="Arial" w:cs="Arial"/>
          <w:noProof/>
          <w:sz w:val="24"/>
        </w:rPr>
        <w:t xml:space="preserve">. The second being </w:t>
      </w:r>
      <w:r w:rsidR="00455C4A" w:rsidRPr="002D0C3A">
        <w:rPr>
          <w:rFonts w:ascii="Arial" w:hAnsi="Arial" w:cs="Arial"/>
          <w:noProof/>
          <w:sz w:val="24"/>
        </w:rPr>
        <w:t xml:space="preserve">that the </w:t>
      </w:r>
      <w:r w:rsidR="00E56873" w:rsidRPr="002D0C3A">
        <w:rPr>
          <w:rFonts w:ascii="Arial" w:hAnsi="Arial" w:cs="Arial"/>
          <w:noProof/>
          <w:sz w:val="24"/>
        </w:rPr>
        <w:t xml:space="preserve">curve group is defiend by </w:t>
      </w:r>
      <w:r w:rsidR="00810276" w:rsidRPr="002D0C3A">
        <w:rPr>
          <w:rFonts w:ascii="Arial" w:hAnsi="Arial" w:cs="Arial"/>
          <w:noProof/>
          <w:sz w:val="24"/>
        </w:rPr>
        <w:t>|E| = h</w:t>
      </w:r>
      <w:r w:rsidR="00810276" w:rsidRPr="002D0C3A">
        <w:rPr>
          <w:rFonts w:ascii="Cambria Math" w:hAnsi="Cambria Math" w:cs="Cambria Math"/>
          <w:noProof/>
          <w:sz w:val="24"/>
        </w:rPr>
        <w:t>⋅</w:t>
      </w:r>
      <w:r w:rsidR="00810276" w:rsidRPr="002D0C3A">
        <w:rPr>
          <w:rFonts w:ascii="Arial" w:hAnsi="Arial" w:cs="Arial"/>
          <w:noProof/>
          <w:sz w:val="24"/>
        </w:rPr>
        <w:t xml:space="preserve">n </w:t>
      </w:r>
      <w:r w:rsidR="00AA6C44" w:rsidRPr="002D0C3A">
        <w:rPr>
          <w:rFonts w:ascii="Arial" w:hAnsi="Arial" w:cs="Arial"/>
          <w:noProof/>
          <w:sz w:val="24"/>
        </w:rPr>
        <w:t xml:space="preserve">which determines </w:t>
      </w:r>
      <w:r w:rsidR="00E20C2F" w:rsidRPr="002D0C3A">
        <w:rPr>
          <w:rFonts w:ascii="Arial" w:hAnsi="Arial" w:cs="Arial"/>
          <w:noProof/>
          <w:sz w:val="24"/>
        </w:rPr>
        <w:t>every possible point</w:t>
      </w:r>
      <w:r w:rsidR="00887CAE" w:rsidRPr="002D0C3A">
        <w:rPr>
          <w:rFonts w:ascii="Arial" w:hAnsi="Arial" w:cs="Arial"/>
          <w:noProof/>
          <w:sz w:val="24"/>
        </w:rPr>
        <w:t xml:space="preserve"> on the curve</w:t>
      </w:r>
      <w:r w:rsidR="000252BF" w:rsidRPr="002D0C3A">
        <w:rPr>
          <w:rFonts w:ascii="Arial" w:hAnsi="Arial" w:cs="Arial"/>
          <w:noProof/>
          <w:sz w:val="24"/>
        </w:rPr>
        <w:t xml:space="preserve">. </w:t>
      </w:r>
      <w:r w:rsidR="00653AA0" w:rsidRPr="002D0C3A">
        <w:rPr>
          <w:rFonts w:ascii="Arial" w:hAnsi="Arial" w:cs="Arial"/>
          <w:noProof/>
          <w:sz w:val="24"/>
        </w:rPr>
        <w:t xml:space="preserve">The third is that </w:t>
      </w:r>
      <w:r w:rsidR="003D5EE2" w:rsidRPr="002D0C3A">
        <w:rPr>
          <w:rFonts w:ascii="Arial" w:hAnsi="Arial" w:cs="Arial"/>
          <w:noProof/>
          <w:sz w:val="24"/>
        </w:rPr>
        <w:t xml:space="preserve">the </w:t>
      </w:r>
      <w:r w:rsidR="00BC05E9" w:rsidRPr="002D0C3A">
        <w:rPr>
          <w:rFonts w:ascii="Arial" w:hAnsi="Arial" w:cs="Arial"/>
          <w:noProof/>
          <w:sz w:val="24"/>
        </w:rPr>
        <w:t>base point</w:t>
      </w:r>
      <w:r w:rsidR="007D74EA" w:rsidRPr="002D0C3A">
        <w:rPr>
          <w:rFonts w:ascii="Arial" w:hAnsi="Arial" w:cs="Arial"/>
          <w:noProof/>
          <w:sz w:val="24"/>
        </w:rPr>
        <w:t xml:space="preserve"> of G on the curve will be </w:t>
      </w:r>
      <w:r w:rsidR="003B3DA4" w:rsidRPr="002D0C3A">
        <w:rPr>
          <w:rFonts w:ascii="Arial" w:hAnsi="Arial" w:cs="Arial"/>
          <w:noProof/>
          <w:sz w:val="24"/>
        </w:rPr>
        <w:t>the fixed</w:t>
      </w:r>
      <w:r w:rsidR="001E2DD6" w:rsidRPr="002D0C3A">
        <w:rPr>
          <w:rFonts w:ascii="Arial" w:hAnsi="Arial" w:cs="Arial"/>
          <w:noProof/>
          <w:sz w:val="24"/>
        </w:rPr>
        <w:t xml:space="preserve"> and publicly </w:t>
      </w:r>
      <w:r w:rsidR="004E7804" w:rsidRPr="002D0C3A">
        <w:rPr>
          <w:rFonts w:ascii="Arial" w:hAnsi="Arial" w:cs="Arial"/>
          <w:noProof/>
          <w:sz w:val="24"/>
        </w:rPr>
        <w:t>agreed-upon</w:t>
      </w:r>
      <w:r w:rsidR="003B3DA4" w:rsidRPr="002D0C3A">
        <w:rPr>
          <w:rFonts w:ascii="Arial" w:hAnsi="Arial" w:cs="Arial"/>
          <w:noProof/>
          <w:sz w:val="24"/>
        </w:rPr>
        <w:t xml:space="preserve"> starting point of all point generation.</w:t>
      </w:r>
      <w:r w:rsidR="00932C87" w:rsidRPr="002D0C3A">
        <w:rPr>
          <w:rFonts w:ascii="Arial" w:hAnsi="Arial" w:cs="Arial"/>
          <w:noProof/>
          <w:sz w:val="24"/>
        </w:rPr>
        <w:t xml:space="preserve"> </w:t>
      </w:r>
      <w:r w:rsidR="0034606A" w:rsidRPr="002D0C3A">
        <w:rPr>
          <w:rFonts w:ascii="Arial" w:hAnsi="Arial" w:cs="Arial"/>
          <w:noProof/>
          <w:sz w:val="24"/>
        </w:rPr>
        <w:t xml:space="preserve">The fourth is that </w:t>
      </w:r>
      <w:r w:rsidR="004E7804" w:rsidRPr="002D0C3A">
        <w:rPr>
          <w:rFonts w:ascii="Arial" w:hAnsi="Arial" w:cs="Arial"/>
          <w:noProof/>
          <w:sz w:val="24"/>
        </w:rPr>
        <w:t xml:space="preserve">the </w:t>
      </w:r>
      <w:r w:rsidR="00A75BB0" w:rsidRPr="002D0C3A">
        <w:rPr>
          <w:rFonts w:ascii="Arial" w:hAnsi="Arial" w:cs="Arial"/>
          <w:noProof/>
          <w:sz w:val="24"/>
        </w:rPr>
        <w:t xml:space="preserve">size of </w:t>
      </w:r>
      <w:r w:rsidR="000E7078" w:rsidRPr="002D0C3A">
        <w:rPr>
          <w:rFonts w:ascii="Arial" w:hAnsi="Arial" w:cs="Arial"/>
          <w:noProof/>
          <w:sz w:val="24"/>
        </w:rPr>
        <w:t xml:space="preserve">the </w:t>
      </w:r>
      <w:r w:rsidR="005C4F3D" w:rsidRPr="002D0C3A">
        <w:rPr>
          <w:rFonts w:ascii="Arial" w:hAnsi="Arial" w:cs="Arial"/>
          <w:noProof/>
          <w:sz w:val="24"/>
        </w:rPr>
        <w:t xml:space="preserve">finite curve cannot be the size of the entire curve, this is done to prevent the creation of an </w:t>
      </w:r>
      <w:r w:rsidR="000E7078" w:rsidRPr="002D0C3A">
        <w:rPr>
          <w:rFonts w:ascii="Arial" w:hAnsi="Arial" w:cs="Arial"/>
          <w:noProof/>
          <w:sz w:val="24"/>
        </w:rPr>
        <w:t>anomalous</w:t>
      </w:r>
      <w:r w:rsidR="005C4F3D" w:rsidRPr="002D0C3A">
        <w:rPr>
          <w:rFonts w:ascii="Arial" w:hAnsi="Arial" w:cs="Arial"/>
          <w:noProof/>
          <w:sz w:val="24"/>
        </w:rPr>
        <w:t xml:space="preserve"> curve which compromises the security of ECC as </w:t>
      </w:r>
      <w:r w:rsidR="00B90B83" w:rsidRPr="002D0C3A">
        <w:rPr>
          <w:rFonts w:ascii="Arial" w:hAnsi="Arial" w:cs="Arial"/>
          <w:noProof/>
          <w:sz w:val="24"/>
        </w:rPr>
        <w:t>this makes it vulnerable to a smart attack</w:t>
      </w:r>
      <w:r w:rsidR="0029323B" w:rsidRPr="002D0C3A">
        <w:rPr>
          <w:rStyle w:val="FootnoteReference"/>
          <w:rFonts w:ascii="Arial" w:hAnsi="Arial" w:cs="Arial"/>
          <w:noProof/>
          <w:sz w:val="24"/>
        </w:rPr>
        <w:footnoteReference w:id="2"/>
      </w:r>
      <w:r w:rsidR="00B90B83" w:rsidRPr="002D0C3A">
        <w:rPr>
          <w:rFonts w:ascii="Arial" w:hAnsi="Arial" w:cs="Arial"/>
          <w:noProof/>
          <w:sz w:val="24"/>
        </w:rPr>
        <w:t xml:space="preserve">. </w:t>
      </w:r>
      <w:r w:rsidR="004E53DB" w:rsidRPr="002D0C3A">
        <w:rPr>
          <w:rFonts w:ascii="Arial" w:hAnsi="Arial" w:cs="Arial"/>
          <w:noProof/>
          <w:sz w:val="24"/>
        </w:rPr>
        <w:t xml:space="preserve">The fifth criteria </w:t>
      </w:r>
      <w:r w:rsidR="00D21203" w:rsidRPr="002D0C3A">
        <w:rPr>
          <w:rFonts w:ascii="Arial" w:hAnsi="Arial" w:cs="Arial"/>
          <w:noProof/>
          <w:sz w:val="24"/>
        </w:rPr>
        <w:t xml:space="preserve">for there to be a large embedding degree </w:t>
      </w:r>
      <w:r w:rsidR="005E32BE" w:rsidRPr="002D0C3A">
        <w:rPr>
          <w:rFonts w:ascii="Arial" w:hAnsi="Arial" w:cs="Arial"/>
          <w:noProof/>
          <w:sz w:val="24"/>
        </w:rPr>
        <w:t xml:space="preserve">where k is </w:t>
      </w:r>
      <w:r w:rsidR="000E7078" w:rsidRPr="002D0C3A">
        <w:rPr>
          <w:rFonts w:ascii="Arial" w:hAnsi="Arial" w:cs="Arial"/>
          <w:noProof/>
          <w:sz w:val="24"/>
        </w:rPr>
        <w:t>at least</w:t>
      </w:r>
      <w:r w:rsidR="000D2059" w:rsidRPr="002D0C3A">
        <w:rPr>
          <w:rFonts w:ascii="Arial" w:hAnsi="Arial" w:cs="Arial"/>
          <w:noProof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2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10</m:t>
            </m:r>
          </m:sup>
        </m:sSup>
      </m:oMath>
      <w:r w:rsidR="000D2059" w:rsidRPr="002D0C3A">
        <w:rPr>
          <w:rFonts w:ascii="Arial" w:hAnsi="Arial" w:cs="Arial"/>
          <w:noProof/>
          <w:sz w:val="24"/>
        </w:rPr>
        <w:t xml:space="preserve"> or 1024 </w:t>
      </w:r>
      <w:r w:rsidR="00930AB8" w:rsidRPr="002D0C3A">
        <w:rPr>
          <w:rFonts w:ascii="Arial" w:hAnsi="Arial" w:cs="Arial"/>
          <w:noProof/>
          <w:sz w:val="24"/>
        </w:rPr>
        <w:t xml:space="preserve">in order to </w:t>
      </w:r>
      <w:r w:rsidR="00A81E47" w:rsidRPr="002D0C3A">
        <w:rPr>
          <w:rFonts w:ascii="Arial" w:hAnsi="Arial" w:cs="Arial"/>
          <w:noProof/>
          <w:sz w:val="24"/>
        </w:rPr>
        <w:t>prevent the EDCLP being reduced to a simpler problem</w:t>
      </w:r>
      <w:r w:rsidR="00930AB8" w:rsidRPr="002D0C3A">
        <w:rPr>
          <w:rFonts w:ascii="Arial" w:hAnsi="Arial" w:cs="Arial"/>
          <w:noProof/>
          <w:sz w:val="24"/>
        </w:rPr>
        <w:t xml:space="preserve">. </w:t>
      </w:r>
      <w:r w:rsidR="0046716C" w:rsidRPr="002D0C3A">
        <w:rPr>
          <w:rFonts w:ascii="Arial" w:hAnsi="Arial" w:cs="Arial"/>
          <w:noProof/>
          <w:sz w:val="24"/>
        </w:rPr>
        <w:t>Lastly</w:t>
      </w:r>
      <w:r w:rsidR="000E7078" w:rsidRPr="002D0C3A">
        <w:rPr>
          <w:rFonts w:ascii="Arial" w:hAnsi="Arial" w:cs="Arial"/>
          <w:noProof/>
          <w:sz w:val="24"/>
        </w:rPr>
        <w:t>,</w:t>
      </w:r>
      <w:r w:rsidR="0046716C" w:rsidRPr="002D0C3A">
        <w:rPr>
          <w:rFonts w:ascii="Arial" w:hAnsi="Arial" w:cs="Arial"/>
          <w:noProof/>
          <w:sz w:val="24"/>
        </w:rPr>
        <w:t xml:space="preserve"> the discriminant </w:t>
      </w:r>
      <m:oMath>
        <m:r>
          <w:rPr>
            <w:rFonts w:ascii="Cambria Math" w:hAnsi="Cambria Math" w:cs="Arial"/>
            <w:noProof/>
            <w:sz w:val="24"/>
          </w:rPr>
          <m:t>Disc=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t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2</m:t>
            </m:r>
          </m:sup>
        </m:sSup>
        <m:r>
          <w:rPr>
            <w:rFonts w:ascii="Cambria Math" w:hAnsi="Cambria Math" w:cs="Arial"/>
            <w:noProof/>
            <w:sz w:val="24"/>
          </w:rPr>
          <m:t>-4q</m:t>
        </m:r>
      </m:oMath>
      <w:r w:rsidR="00E22C41" w:rsidRPr="002D0C3A">
        <w:rPr>
          <w:rFonts w:ascii="Arial" w:hAnsi="Arial" w:cs="Arial"/>
          <w:noProof/>
          <w:sz w:val="24"/>
        </w:rPr>
        <w:t xml:space="preserve"> is used to describe the relationship between the </w:t>
      </w:r>
      <w:r w:rsidR="00CF0A1D" w:rsidRPr="002D0C3A">
        <w:rPr>
          <w:rFonts w:ascii="Arial" w:hAnsi="Arial" w:cs="Arial"/>
          <w:noProof/>
          <w:sz w:val="24"/>
        </w:rPr>
        <w:t>curve and its endomorphism</w:t>
      </w:r>
      <w:r w:rsidR="00970622" w:rsidRPr="002D0C3A">
        <w:rPr>
          <w:rFonts w:ascii="Arial" w:hAnsi="Arial" w:cs="Arial"/>
          <w:noProof/>
          <w:sz w:val="24"/>
        </w:rPr>
        <w:t xml:space="preserve">. </w:t>
      </w:r>
      <w:r w:rsidR="00CA0224" w:rsidRPr="002D0C3A">
        <w:rPr>
          <w:rFonts w:ascii="Arial" w:hAnsi="Arial" w:cs="Arial"/>
          <w:noProof/>
          <w:sz w:val="24"/>
        </w:rPr>
        <w:t xml:space="preserve">Regardless of the equation used </w:t>
      </w:r>
      <w:r w:rsidR="00513A18" w:rsidRPr="002D0C3A">
        <w:rPr>
          <w:rFonts w:ascii="Arial" w:hAnsi="Arial" w:cs="Arial"/>
          <w:noProof/>
          <w:sz w:val="24"/>
        </w:rPr>
        <w:t xml:space="preserve">elliptic curves must </w:t>
      </w:r>
      <w:r w:rsidR="00387519" w:rsidRPr="002D0C3A">
        <w:rPr>
          <w:rFonts w:ascii="Arial" w:hAnsi="Arial" w:cs="Arial"/>
          <w:noProof/>
          <w:sz w:val="24"/>
        </w:rPr>
        <w:t xml:space="preserve">be </w:t>
      </w:r>
      <w:r w:rsidR="000E7078" w:rsidRPr="002D0C3A">
        <w:rPr>
          <w:rFonts w:ascii="Arial" w:hAnsi="Arial" w:cs="Arial"/>
          <w:noProof/>
          <w:sz w:val="24"/>
        </w:rPr>
        <w:t>capable</w:t>
      </w:r>
      <w:r w:rsidR="00387519" w:rsidRPr="002D0C3A">
        <w:rPr>
          <w:rFonts w:ascii="Arial" w:hAnsi="Arial" w:cs="Arial"/>
          <w:noProof/>
          <w:sz w:val="24"/>
        </w:rPr>
        <w:t xml:space="preserve"> of group law visualization</w:t>
      </w:r>
      <w:r w:rsidR="00BE3A59" w:rsidRPr="002D0C3A">
        <w:rPr>
          <w:rFonts w:ascii="Arial" w:hAnsi="Arial" w:cs="Arial"/>
          <w:noProof/>
          <w:sz w:val="24"/>
        </w:rPr>
        <w:t>.</w:t>
      </w:r>
      <w:r w:rsidR="00741C16" w:rsidRPr="002D0C3A">
        <w:rPr>
          <w:rFonts w:ascii="Arial" w:hAnsi="Arial" w:cs="Arial"/>
          <w:noProof/>
          <w:sz w:val="24"/>
        </w:rPr>
        <w:t xml:space="preserve"> NIST </w:t>
      </w:r>
      <w:r w:rsidR="001D1A8B" w:rsidRPr="002D0C3A">
        <w:rPr>
          <w:rFonts w:ascii="Arial" w:hAnsi="Arial" w:cs="Arial"/>
          <w:noProof/>
          <w:sz w:val="24"/>
        </w:rPr>
        <w:t>Special Publication 800-186 cites the</w:t>
      </w:r>
      <w:r w:rsidR="00832EBB" w:rsidRPr="002D0C3A">
        <w:rPr>
          <w:rFonts w:ascii="Arial" w:hAnsi="Arial" w:cs="Arial"/>
          <w:noProof/>
          <w:sz w:val="24"/>
        </w:rPr>
        <w:t xml:space="preserve"> group laws for different types </w:t>
      </w:r>
      <w:r w:rsidR="008E0ECA" w:rsidRPr="002D0C3A">
        <w:rPr>
          <w:rFonts w:ascii="Arial" w:hAnsi="Arial" w:cs="Arial"/>
          <w:noProof/>
          <w:sz w:val="24"/>
        </w:rPr>
        <w:t>of</w:t>
      </w:r>
      <w:r w:rsidR="00832EBB" w:rsidRPr="002D0C3A">
        <w:rPr>
          <w:rFonts w:ascii="Arial" w:hAnsi="Arial" w:cs="Arial"/>
          <w:noProof/>
          <w:sz w:val="24"/>
        </w:rPr>
        <w:t xml:space="preserve"> curves</w:t>
      </w:r>
      <w:r w:rsidR="00150385" w:rsidRPr="002D0C3A">
        <w:rPr>
          <w:rFonts w:ascii="Arial" w:hAnsi="Arial" w:cs="Arial"/>
          <w:noProof/>
          <w:sz w:val="24"/>
        </w:rPr>
        <w:t xml:space="preserve">, those being the </w:t>
      </w:r>
      <w:r w:rsidR="00674BDC" w:rsidRPr="002D0C3A">
        <w:rPr>
          <w:rFonts w:ascii="Arial" w:hAnsi="Arial" w:cs="Arial"/>
          <w:noProof/>
          <w:sz w:val="24"/>
        </w:rPr>
        <w:t>S</w:t>
      </w:r>
      <w:r w:rsidR="00150385" w:rsidRPr="002D0C3A">
        <w:rPr>
          <w:rFonts w:ascii="Arial" w:hAnsi="Arial" w:cs="Arial"/>
          <w:noProof/>
          <w:sz w:val="24"/>
        </w:rPr>
        <w:t>hort</w:t>
      </w:r>
      <w:r w:rsidR="00674BDC" w:rsidRPr="002D0C3A">
        <w:rPr>
          <w:rFonts w:ascii="Arial" w:hAnsi="Arial" w:cs="Arial"/>
          <w:noProof/>
          <w:sz w:val="24"/>
        </w:rPr>
        <w:t>-W</w:t>
      </w:r>
      <w:r w:rsidR="00150385" w:rsidRPr="002D0C3A">
        <w:rPr>
          <w:rFonts w:ascii="Arial" w:hAnsi="Arial" w:cs="Arial"/>
          <w:noProof/>
          <w:sz w:val="24"/>
        </w:rPr>
        <w:t>eie</w:t>
      </w:r>
      <w:r w:rsidR="00674BDC" w:rsidRPr="002D0C3A">
        <w:rPr>
          <w:rFonts w:ascii="Arial" w:hAnsi="Arial" w:cs="Arial"/>
          <w:noProof/>
          <w:sz w:val="24"/>
        </w:rPr>
        <w:t>rstrass curve</w:t>
      </w:r>
      <w:r w:rsidR="006F6B12" w:rsidRPr="002D0C3A">
        <w:rPr>
          <w:rFonts w:ascii="Arial" w:hAnsi="Arial" w:cs="Arial"/>
          <w:noProof/>
          <w:sz w:val="24"/>
        </w:rPr>
        <w:t xml:space="preserve"> </w:t>
      </w:r>
      <w:r w:rsidR="00674BDC" w:rsidRPr="002D0C3A">
        <w:rPr>
          <w:rFonts w:ascii="Arial" w:hAnsi="Arial" w:cs="Arial"/>
          <w:noProof/>
          <w:sz w:val="24"/>
        </w:rPr>
        <w:t>and the Twisted Edwards Curve</w:t>
      </w:r>
      <w:r w:rsidR="00F25447" w:rsidRPr="002D0C3A">
        <w:rPr>
          <w:rFonts w:ascii="Arial" w:hAnsi="Arial" w:cs="Arial"/>
          <w:noProof/>
          <w:sz w:val="24"/>
        </w:rPr>
        <w:t xml:space="preserve">; among </w:t>
      </w:r>
      <w:r w:rsidR="006F6B12" w:rsidRPr="002D0C3A">
        <w:rPr>
          <w:rFonts w:ascii="Arial" w:hAnsi="Arial" w:cs="Arial"/>
          <w:noProof/>
          <w:sz w:val="24"/>
        </w:rPr>
        <w:t>them</w:t>
      </w:r>
      <w:r w:rsidR="00F25447" w:rsidRPr="002D0C3A">
        <w:rPr>
          <w:rFonts w:ascii="Arial" w:hAnsi="Arial" w:cs="Arial"/>
          <w:noProof/>
          <w:sz w:val="24"/>
        </w:rPr>
        <w:t xml:space="preserve"> the Weierstrass curve remains the most commonly used</w:t>
      </w:r>
      <w:r w:rsidR="00A57434" w:rsidRPr="002D0C3A">
        <w:rPr>
          <w:rFonts w:ascii="Arial" w:hAnsi="Arial" w:cs="Arial"/>
          <w:noProof/>
          <w:sz w:val="24"/>
        </w:rPr>
        <w:t>.</w:t>
      </w:r>
    </w:p>
    <w:p w14:paraId="6BF3A216" w14:textId="3DC5685B" w:rsidR="00D918E9" w:rsidRPr="002D0C3A" w:rsidRDefault="007E7945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 </w:t>
      </w:r>
      <w:r w:rsidR="0067069E" w:rsidRPr="002D0C3A">
        <w:rPr>
          <w:rFonts w:ascii="Arial" w:hAnsi="Arial" w:cs="Arial"/>
          <w:noProof/>
          <w:sz w:val="24"/>
        </w:rPr>
        <w:t xml:space="preserve">The foundation of ECC is the </w:t>
      </w:r>
      <w:r w:rsidR="00D23610" w:rsidRPr="002D0C3A">
        <w:rPr>
          <w:rFonts w:ascii="Arial" w:hAnsi="Arial" w:cs="Arial"/>
          <w:noProof/>
          <w:sz w:val="24"/>
        </w:rPr>
        <w:t xml:space="preserve">Elliptic Curve </w:t>
      </w:r>
      <w:r w:rsidR="00BE3A59" w:rsidRPr="002D0C3A">
        <w:rPr>
          <w:rFonts w:ascii="Arial" w:hAnsi="Arial" w:cs="Arial"/>
          <w:noProof/>
          <w:sz w:val="24"/>
        </w:rPr>
        <w:t>Discrete</w:t>
      </w:r>
      <w:r w:rsidR="00D23610" w:rsidRPr="002D0C3A">
        <w:rPr>
          <w:rFonts w:ascii="Arial" w:hAnsi="Arial" w:cs="Arial"/>
          <w:noProof/>
          <w:sz w:val="24"/>
        </w:rPr>
        <w:t xml:space="preserve"> Logarithm Problem.</w:t>
      </w:r>
      <w:r w:rsidR="00BE3A59" w:rsidRPr="002D0C3A">
        <w:rPr>
          <w:rFonts w:ascii="Arial" w:hAnsi="Arial" w:cs="Arial"/>
          <w:noProof/>
          <w:sz w:val="24"/>
        </w:rPr>
        <w:t xml:space="preserve"> </w:t>
      </w:r>
      <w:r w:rsidR="00840E3C" w:rsidRPr="002D0C3A">
        <w:rPr>
          <w:rFonts w:ascii="Arial" w:hAnsi="Arial" w:cs="Arial"/>
          <w:noProof/>
          <w:sz w:val="24"/>
        </w:rPr>
        <w:t xml:space="preserve">In brief </w:t>
      </w:r>
      <w:r w:rsidR="00743409" w:rsidRPr="002D0C3A">
        <w:rPr>
          <w:rFonts w:ascii="Arial" w:hAnsi="Arial" w:cs="Arial"/>
          <w:noProof/>
          <w:sz w:val="24"/>
        </w:rPr>
        <w:t xml:space="preserve">one of the goals of </w:t>
      </w:r>
      <w:r w:rsidR="00840E3C" w:rsidRPr="002D0C3A">
        <w:rPr>
          <w:rFonts w:ascii="Arial" w:hAnsi="Arial" w:cs="Arial"/>
          <w:noProof/>
          <w:sz w:val="24"/>
        </w:rPr>
        <w:t>E</w:t>
      </w:r>
      <w:r w:rsidR="00A02E8B" w:rsidRPr="002D0C3A">
        <w:rPr>
          <w:rFonts w:ascii="Arial" w:hAnsi="Arial" w:cs="Arial"/>
          <w:noProof/>
          <w:sz w:val="24"/>
        </w:rPr>
        <w:t>CDLP</w:t>
      </w:r>
      <w:r w:rsidR="00840E3C" w:rsidRPr="002D0C3A">
        <w:rPr>
          <w:rFonts w:ascii="Arial" w:hAnsi="Arial" w:cs="Arial"/>
          <w:noProof/>
          <w:sz w:val="24"/>
        </w:rPr>
        <w:t xml:space="preserve"> </w:t>
      </w:r>
      <w:r w:rsidR="00743409" w:rsidRPr="002D0C3A">
        <w:rPr>
          <w:rFonts w:ascii="Arial" w:hAnsi="Arial" w:cs="Arial"/>
          <w:noProof/>
          <w:sz w:val="24"/>
        </w:rPr>
        <w:t>is to</w:t>
      </w:r>
      <w:r w:rsidR="00840E3C" w:rsidRPr="002D0C3A">
        <w:rPr>
          <w:rFonts w:ascii="Arial" w:hAnsi="Arial" w:cs="Arial"/>
          <w:noProof/>
          <w:sz w:val="24"/>
        </w:rPr>
        <w:t xml:space="preserve"> </w:t>
      </w:r>
      <w:r w:rsidR="004B2860" w:rsidRPr="002D0C3A">
        <w:rPr>
          <w:rFonts w:ascii="Arial" w:hAnsi="Arial" w:cs="Arial"/>
          <w:noProof/>
          <w:sz w:val="24"/>
        </w:rPr>
        <w:t>seemingly create random numbers for use in secret key generation</w:t>
      </w:r>
      <w:r w:rsidR="00E45A57" w:rsidRPr="002D0C3A">
        <w:rPr>
          <w:rFonts w:ascii="Arial" w:hAnsi="Arial" w:cs="Arial"/>
          <w:noProof/>
          <w:sz w:val="24"/>
        </w:rPr>
        <w:t xml:space="preserve"> by using </w:t>
      </w:r>
      <w:r w:rsidR="00E126DF" w:rsidRPr="002D0C3A">
        <w:rPr>
          <w:rFonts w:ascii="Arial" w:hAnsi="Arial" w:cs="Arial"/>
          <w:noProof/>
          <w:sz w:val="24"/>
        </w:rPr>
        <w:t xml:space="preserve">scalar multiplications </w:t>
      </w:r>
      <w:r w:rsidR="00CA10EB" w:rsidRPr="002D0C3A">
        <w:rPr>
          <w:rFonts w:ascii="Arial" w:hAnsi="Arial" w:cs="Arial"/>
          <w:noProof/>
          <w:sz w:val="24"/>
        </w:rPr>
        <w:t>on the curve</w:t>
      </w:r>
      <w:r w:rsidR="00E126DF" w:rsidRPr="002D0C3A">
        <w:rPr>
          <w:rFonts w:ascii="Arial" w:hAnsi="Arial" w:cs="Arial"/>
          <w:noProof/>
          <w:sz w:val="24"/>
        </w:rPr>
        <w:t xml:space="preserve">. </w:t>
      </w:r>
      <w:r w:rsidR="00F77B6D" w:rsidRPr="002D0C3A">
        <w:rPr>
          <w:rFonts w:ascii="Arial" w:hAnsi="Arial" w:cs="Arial"/>
          <w:noProof/>
          <w:sz w:val="24"/>
        </w:rPr>
        <w:t>The geometry of the curve is determined by the Generator point and subsequent points were placed on the curve by means on point addition</w:t>
      </w:r>
      <w:r w:rsidR="008E4432" w:rsidRPr="002D0C3A">
        <w:rPr>
          <w:rFonts w:ascii="Arial" w:hAnsi="Arial" w:cs="Arial"/>
          <w:noProof/>
          <w:sz w:val="24"/>
        </w:rPr>
        <w:t xml:space="preserve"> and scalar multiplication. </w:t>
      </w:r>
      <w:r w:rsidR="003C223B" w:rsidRPr="002D0C3A">
        <w:rPr>
          <w:rFonts w:ascii="Arial" w:hAnsi="Arial" w:cs="Arial"/>
          <w:noProof/>
          <w:sz w:val="24"/>
        </w:rPr>
        <w:t xml:space="preserve">Among the predetermined geometry </w:t>
      </w:r>
      <w:r w:rsidR="003C223B" w:rsidRPr="002D0C3A">
        <w:rPr>
          <w:rFonts w:ascii="Arial" w:hAnsi="Arial" w:cs="Arial"/>
          <w:noProof/>
          <w:sz w:val="24"/>
        </w:rPr>
        <w:lastRenderedPageBreak/>
        <w:t xml:space="preserve">of the curve a point is chosen by the secret integer to act as the </w:t>
      </w:r>
      <w:r w:rsidR="00A424C3" w:rsidRPr="002D0C3A">
        <w:rPr>
          <w:rFonts w:ascii="Arial" w:hAnsi="Arial" w:cs="Arial"/>
          <w:noProof/>
          <w:sz w:val="24"/>
        </w:rPr>
        <w:t xml:space="preserve">private key. </w:t>
      </w:r>
      <w:r w:rsidR="00752DE4" w:rsidRPr="002D0C3A">
        <w:rPr>
          <w:rFonts w:ascii="Arial" w:hAnsi="Arial" w:cs="Arial"/>
          <w:noProof/>
          <w:sz w:val="24"/>
        </w:rPr>
        <w:t xml:space="preserve"> This process is </w:t>
      </w:r>
      <w:r w:rsidR="00207BA4" w:rsidRPr="002D0C3A">
        <w:rPr>
          <w:rFonts w:ascii="Arial" w:hAnsi="Arial" w:cs="Arial"/>
          <w:noProof/>
          <w:sz w:val="24"/>
        </w:rPr>
        <w:t>described in NIST SP 800-56A in section 5.6.1.2,”</w:t>
      </w:r>
      <w:r w:rsidR="00E22908" w:rsidRPr="002D0C3A">
        <w:rPr>
          <w:rFonts w:ascii="Arial" w:hAnsi="Arial" w:cs="Arial"/>
          <w:sz w:val="24"/>
        </w:rPr>
        <w:t xml:space="preserve"> </w:t>
      </w:r>
      <w:r w:rsidR="00E22908" w:rsidRPr="002D0C3A">
        <w:rPr>
          <w:rFonts w:ascii="Arial" w:hAnsi="Arial" w:cs="Arial"/>
          <w:noProof/>
          <w:sz w:val="24"/>
        </w:rPr>
        <w:t>each valid public key Q is related to the corresponding (valid) private key d by the following formula: Q = (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0</m:t>
            </m:r>
          </m:sub>
        </m:sSub>
        <m:r>
          <w:rPr>
            <w:rFonts w:ascii="Cambria Math" w:hAnsi="Cambria Math" w:cs="Arial"/>
            <w:noProof/>
            <w:sz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0</m:t>
            </m:r>
          </m:sub>
        </m:sSub>
      </m:oMath>
      <w:r w:rsidR="00E22908" w:rsidRPr="002D0C3A">
        <w:rPr>
          <w:rFonts w:ascii="Arial" w:hAnsi="Arial" w:cs="Arial"/>
          <w:noProof/>
          <w:sz w:val="24"/>
        </w:rPr>
        <w:t>) = dG.</w:t>
      </w:r>
      <w:r w:rsidR="00207BA4" w:rsidRPr="002D0C3A">
        <w:rPr>
          <w:rFonts w:ascii="Arial" w:hAnsi="Arial" w:cs="Arial"/>
          <w:noProof/>
          <w:sz w:val="24"/>
        </w:rPr>
        <w:t xml:space="preserve"> </w:t>
      </w:r>
      <w:r w:rsidR="00E22908" w:rsidRPr="002D0C3A">
        <w:rPr>
          <w:rFonts w:ascii="Arial" w:hAnsi="Arial" w:cs="Arial"/>
          <w:noProof/>
          <w:sz w:val="24"/>
        </w:rPr>
        <w:t>“</w:t>
      </w:r>
      <w:r w:rsidR="00894018" w:rsidRPr="002D0C3A">
        <w:rPr>
          <w:rFonts w:ascii="Arial" w:hAnsi="Arial" w:cs="Arial"/>
          <w:noProof/>
          <w:sz w:val="24"/>
        </w:rPr>
        <w:t xml:space="preserve">; here the relationship between the Generator point and the </w:t>
      </w:r>
      <w:r w:rsidR="00004182" w:rsidRPr="002D0C3A">
        <w:rPr>
          <w:rFonts w:ascii="Arial" w:hAnsi="Arial" w:cs="Arial"/>
          <w:noProof/>
          <w:sz w:val="24"/>
        </w:rPr>
        <w:t xml:space="preserve">secretkey are shown to corelate with the </w:t>
      </w:r>
      <w:r w:rsidR="007149A8" w:rsidRPr="002D0C3A">
        <w:rPr>
          <w:rFonts w:ascii="Arial" w:hAnsi="Arial" w:cs="Arial"/>
          <w:noProof/>
          <w:sz w:val="24"/>
        </w:rPr>
        <w:t xml:space="preserve">public key. </w:t>
      </w:r>
      <w:r w:rsidR="003D3BEE" w:rsidRPr="002D0C3A">
        <w:rPr>
          <w:rFonts w:ascii="Arial" w:hAnsi="Arial" w:cs="Arial"/>
          <w:noProof/>
          <w:sz w:val="24"/>
        </w:rPr>
        <w:t xml:space="preserve"> Centicom Research (2000) </w:t>
      </w:r>
      <w:r w:rsidR="007159AB" w:rsidRPr="002D0C3A">
        <w:rPr>
          <w:rFonts w:ascii="Arial" w:hAnsi="Arial" w:cs="Arial"/>
          <w:noProof/>
          <w:sz w:val="24"/>
        </w:rPr>
        <w:t>describes the use of scalar multiplication in point generation</w:t>
      </w:r>
      <w:r w:rsidR="001E1C8F" w:rsidRPr="002D0C3A">
        <w:rPr>
          <w:rFonts w:ascii="Arial" w:hAnsi="Arial" w:cs="Arial"/>
          <w:noProof/>
          <w:sz w:val="24"/>
        </w:rPr>
        <w:t xml:space="preserve"> in section 1-2,”</w:t>
      </w:r>
      <w:r w:rsidR="001E1C8F" w:rsidRPr="002D0C3A">
        <w:rPr>
          <w:rFonts w:ascii="Arial" w:hAnsi="Arial" w:cs="Arial"/>
          <w:sz w:val="24"/>
        </w:rPr>
        <w:t xml:space="preserve"> </w:t>
      </w:r>
      <w:r w:rsidR="001E1C8F" w:rsidRPr="002D0C3A">
        <w:rPr>
          <w:rFonts w:ascii="Arial" w:hAnsi="Arial" w:cs="Arial"/>
          <w:noProof/>
          <w:sz w:val="24"/>
        </w:rPr>
        <w:t xml:space="preserve">Given an integer k and a point P </w:t>
      </w:r>
      <m:oMath>
        <m:r>
          <w:rPr>
            <w:rFonts w:ascii="Cambria Math" w:hAnsi="Cambria Math" w:cs="Arial"/>
            <w:noProof/>
            <w:sz w:val="24"/>
          </w:rPr>
          <m:t>∈</m:t>
        </m:r>
      </m:oMath>
      <w:r w:rsidR="001E1C8F" w:rsidRPr="002D0C3A">
        <w:rPr>
          <w:rFonts w:ascii="Arial" w:hAnsi="Arial" w:cs="Arial"/>
          <w:noProof/>
          <w:sz w:val="24"/>
        </w:rPr>
        <w:t xml:space="preserve"> E (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F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P</m:t>
            </m:r>
          </m:sub>
        </m:sSub>
      </m:oMath>
      <w:r w:rsidR="001E1C8F" w:rsidRPr="002D0C3A">
        <w:rPr>
          <w:rFonts w:ascii="Arial" w:hAnsi="Arial" w:cs="Arial"/>
          <w:noProof/>
          <w:sz w:val="24"/>
        </w:rPr>
        <w:t xml:space="preserve"> </w:t>
      </w:r>
      <w:r w:rsidR="002426FB" w:rsidRPr="002D0C3A">
        <w:rPr>
          <w:rFonts w:ascii="Arial" w:hAnsi="Arial" w:cs="Arial"/>
          <w:noProof/>
          <w:sz w:val="24"/>
        </w:rPr>
        <w:t>)</w:t>
      </w:r>
      <w:r w:rsidR="00BE3A59" w:rsidRPr="002D0C3A">
        <w:rPr>
          <w:rFonts w:ascii="Arial" w:hAnsi="Arial" w:cs="Arial"/>
          <w:noProof/>
          <w:sz w:val="24"/>
        </w:rPr>
        <w:t xml:space="preserve">, </w:t>
      </w:r>
      <w:r w:rsidR="001E1C8F" w:rsidRPr="002D0C3A">
        <w:rPr>
          <w:rFonts w:ascii="Arial" w:hAnsi="Arial" w:cs="Arial"/>
          <w:noProof/>
          <w:sz w:val="24"/>
        </w:rPr>
        <w:t>scalar multiplication is the process of adding P to it”</w:t>
      </w:r>
      <w:r w:rsidR="003B63F5" w:rsidRPr="002D0C3A">
        <w:rPr>
          <w:rFonts w:ascii="Arial" w:hAnsi="Arial" w:cs="Arial"/>
          <w:noProof/>
          <w:sz w:val="24"/>
        </w:rPr>
        <w:t xml:space="preserve">. </w:t>
      </w:r>
      <w:r w:rsidR="008C59A1" w:rsidRPr="002D0C3A">
        <w:rPr>
          <w:rFonts w:ascii="Arial" w:hAnsi="Arial" w:cs="Arial"/>
          <w:noProof/>
          <w:sz w:val="24"/>
        </w:rPr>
        <w:t xml:space="preserve">A more </w:t>
      </w:r>
      <w:r w:rsidR="00BE3A59" w:rsidRPr="002D0C3A">
        <w:rPr>
          <w:rFonts w:ascii="Arial" w:hAnsi="Arial" w:cs="Arial"/>
          <w:noProof/>
          <w:sz w:val="24"/>
        </w:rPr>
        <w:t>holistic</w:t>
      </w:r>
      <w:r w:rsidR="008C59A1" w:rsidRPr="002D0C3A">
        <w:rPr>
          <w:rFonts w:ascii="Arial" w:hAnsi="Arial" w:cs="Arial"/>
          <w:noProof/>
          <w:sz w:val="24"/>
        </w:rPr>
        <w:t xml:space="preserve"> explanation of ECDLP</w:t>
      </w:r>
      <w:r w:rsidR="003715EF" w:rsidRPr="002D0C3A">
        <w:rPr>
          <w:rFonts w:ascii="Arial" w:hAnsi="Arial" w:cs="Arial"/>
          <w:noProof/>
          <w:sz w:val="24"/>
        </w:rPr>
        <w:t xml:space="preserve"> is stated plainly in a commentary on section 2,”</w:t>
      </w:r>
      <w:r w:rsidR="00637056" w:rsidRPr="002D0C3A">
        <w:rPr>
          <w:rFonts w:ascii="Arial" w:hAnsi="Arial" w:cs="Arial"/>
          <w:sz w:val="24"/>
        </w:rPr>
        <w:t xml:space="preserve"> </w:t>
      </w:r>
      <w:r w:rsidR="00637056" w:rsidRPr="002D0C3A">
        <w:rPr>
          <w:rFonts w:ascii="Arial" w:hAnsi="Arial" w:cs="Arial"/>
          <w:noProof/>
          <w:sz w:val="24"/>
        </w:rPr>
        <w:t xml:space="preserve">The ECDLP is, given E, G, and a scalar multiple Q of G, to determine an integer l such that Q = lG.”, </w:t>
      </w:r>
      <w:r w:rsidR="00151EBD" w:rsidRPr="002D0C3A">
        <w:rPr>
          <w:rFonts w:ascii="Arial" w:hAnsi="Arial" w:cs="Arial"/>
          <w:noProof/>
          <w:sz w:val="24"/>
        </w:rPr>
        <w:t xml:space="preserve">This lays bare the importance of </w:t>
      </w:r>
      <w:r w:rsidR="00BC44A4" w:rsidRPr="002D0C3A">
        <w:rPr>
          <w:rFonts w:ascii="Arial" w:hAnsi="Arial" w:cs="Arial"/>
          <w:noProof/>
          <w:sz w:val="24"/>
        </w:rPr>
        <w:t>scalar multiplication in the difficulty of ECDLP</w:t>
      </w:r>
      <w:r w:rsidR="00F11CDF" w:rsidRPr="002D0C3A">
        <w:rPr>
          <w:rFonts w:ascii="Arial" w:hAnsi="Arial" w:cs="Arial"/>
          <w:noProof/>
          <w:sz w:val="24"/>
        </w:rPr>
        <w:t xml:space="preserve"> in the creation of the </w:t>
      </w:r>
      <w:r w:rsidR="000B267F" w:rsidRPr="002D0C3A">
        <w:rPr>
          <w:rFonts w:ascii="Arial" w:hAnsi="Arial" w:cs="Arial"/>
          <w:noProof/>
          <w:sz w:val="24"/>
        </w:rPr>
        <w:t xml:space="preserve">unknown integer. </w:t>
      </w:r>
      <w:r w:rsidR="005F7085" w:rsidRPr="002D0C3A">
        <w:rPr>
          <w:rFonts w:ascii="Arial" w:hAnsi="Arial" w:cs="Arial"/>
          <w:noProof/>
          <w:sz w:val="24"/>
        </w:rPr>
        <w:t xml:space="preserve">ECDLP creates the foundation of ECC by </w:t>
      </w:r>
      <w:r w:rsidR="007B281D" w:rsidRPr="002D0C3A">
        <w:rPr>
          <w:rFonts w:ascii="Arial" w:hAnsi="Arial" w:cs="Arial"/>
          <w:noProof/>
          <w:sz w:val="24"/>
        </w:rPr>
        <w:t xml:space="preserve">creating a problem that is </w:t>
      </w:r>
      <w:r w:rsidR="000B6C4F" w:rsidRPr="002D0C3A">
        <w:rPr>
          <w:rFonts w:ascii="Arial" w:hAnsi="Arial" w:cs="Arial"/>
          <w:noProof/>
          <w:sz w:val="24"/>
        </w:rPr>
        <w:t>computationally efficient</w:t>
      </w:r>
      <w:r w:rsidR="00BE3A59" w:rsidRPr="002D0C3A">
        <w:rPr>
          <w:rFonts w:ascii="Arial" w:hAnsi="Arial" w:cs="Arial"/>
          <w:noProof/>
          <w:sz w:val="24"/>
        </w:rPr>
        <w:t>,</w:t>
      </w:r>
      <w:r w:rsidR="000B6C4F" w:rsidRPr="002D0C3A">
        <w:rPr>
          <w:rFonts w:ascii="Arial" w:hAnsi="Arial" w:cs="Arial"/>
          <w:noProof/>
          <w:sz w:val="24"/>
        </w:rPr>
        <w:t xml:space="preserve"> thanks to the geometry of ECC and </w:t>
      </w:r>
      <w:r w:rsidR="00046DB7" w:rsidRPr="002D0C3A">
        <w:rPr>
          <w:rFonts w:ascii="Arial" w:hAnsi="Arial" w:cs="Arial"/>
          <w:noProof/>
          <w:sz w:val="24"/>
        </w:rPr>
        <w:t xml:space="preserve">difficult to solve </w:t>
      </w:r>
      <w:r w:rsidR="00524D79" w:rsidRPr="002D0C3A">
        <w:rPr>
          <w:rFonts w:ascii="Arial" w:hAnsi="Arial" w:cs="Arial"/>
          <w:noProof/>
          <w:sz w:val="24"/>
        </w:rPr>
        <w:t>without the secret integer</w:t>
      </w:r>
      <w:r w:rsidR="00075F27" w:rsidRPr="002D0C3A">
        <w:rPr>
          <w:rFonts w:ascii="Arial" w:hAnsi="Arial" w:cs="Arial"/>
          <w:noProof/>
          <w:sz w:val="24"/>
        </w:rPr>
        <w:t xml:space="preserve">. </w:t>
      </w:r>
    </w:p>
    <w:p w14:paraId="7C9E0C31" w14:textId="1D911908" w:rsidR="00D918E9" w:rsidRPr="002D0C3A" w:rsidRDefault="00D918E9" w:rsidP="002D0C3A">
      <w:pPr>
        <w:pStyle w:val="Heading2"/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III. Practical Applications of ECC </w:t>
      </w:r>
    </w:p>
    <w:p w14:paraId="27B6B834" w14:textId="0CA74B4B" w:rsidR="00FB2F86" w:rsidRPr="002D0C3A" w:rsidRDefault="00893FB2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The Elliptic Curve Logarithm Problem is the foundation </w:t>
      </w:r>
      <w:r w:rsidR="00687394" w:rsidRPr="002D0C3A">
        <w:rPr>
          <w:rFonts w:ascii="Arial" w:hAnsi="Arial" w:cs="Arial"/>
          <w:noProof/>
          <w:sz w:val="24"/>
        </w:rPr>
        <w:t xml:space="preserve">of ECC, </w:t>
      </w:r>
      <w:r w:rsidR="00F279A3" w:rsidRPr="002D0C3A">
        <w:rPr>
          <w:rFonts w:ascii="Arial" w:hAnsi="Arial" w:cs="Arial"/>
          <w:noProof/>
          <w:sz w:val="24"/>
        </w:rPr>
        <w:t xml:space="preserve">as such it defines the security of ECC protocols like Elliptic Curve Diffie-Hellman </w:t>
      </w:r>
      <w:r w:rsidR="008D7DA6" w:rsidRPr="002D0C3A">
        <w:rPr>
          <w:rFonts w:ascii="Arial" w:hAnsi="Arial" w:cs="Arial"/>
          <w:noProof/>
          <w:sz w:val="24"/>
        </w:rPr>
        <w:t xml:space="preserve">which is responsible for secure public key exchange. </w:t>
      </w:r>
      <w:r w:rsidR="00DE4981" w:rsidRPr="002D0C3A">
        <w:rPr>
          <w:rFonts w:ascii="Arial" w:hAnsi="Arial" w:cs="Arial"/>
          <w:noProof/>
          <w:sz w:val="24"/>
        </w:rPr>
        <w:t xml:space="preserve">ECDH requires three things to securely exchange a key: domain parameters, </w:t>
      </w:r>
      <w:r w:rsidR="00AC4693" w:rsidRPr="002D0C3A">
        <w:rPr>
          <w:rFonts w:ascii="Arial" w:hAnsi="Arial" w:cs="Arial"/>
          <w:noProof/>
          <w:sz w:val="24"/>
        </w:rPr>
        <w:t>the private key, and the public key(</w:t>
      </w:r>
      <w:r w:rsidR="00B94E39" w:rsidRPr="002D0C3A">
        <w:rPr>
          <w:rFonts w:ascii="Arial" w:hAnsi="Arial" w:cs="Arial"/>
          <w:noProof/>
          <w:sz w:val="24"/>
        </w:rPr>
        <w:t>NIST, 2018</w:t>
      </w:r>
      <w:r w:rsidR="00D84D70" w:rsidRPr="002D0C3A">
        <w:rPr>
          <w:rFonts w:ascii="Arial" w:hAnsi="Arial" w:cs="Arial"/>
          <w:noProof/>
          <w:sz w:val="24"/>
        </w:rPr>
        <w:t>, Section 5.7.1.2</w:t>
      </w:r>
      <w:r w:rsidR="00AC4693" w:rsidRPr="002D0C3A">
        <w:rPr>
          <w:rFonts w:ascii="Arial" w:hAnsi="Arial" w:cs="Arial"/>
          <w:noProof/>
          <w:sz w:val="24"/>
        </w:rPr>
        <w:t>).</w:t>
      </w:r>
      <w:r w:rsidR="005A723A" w:rsidRPr="002D0C3A">
        <w:rPr>
          <w:rFonts w:ascii="Arial" w:hAnsi="Arial" w:cs="Arial"/>
          <w:noProof/>
          <w:sz w:val="24"/>
        </w:rPr>
        <w:t xml:space="preserve"> The first step of ECDH is to compute </w:t>
      </w:r>
      <m:oMath>
        <m:r>
          <w:rPr>
            <w:rFonts w:ascii="Cambria Math" w:hAnsi="Cambria Math" w:cs="Arial"/>
            <w:noProof/>
            <w:sz w:val="24"/>
          </w:rPr>
          <m:t>P=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hd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Q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B</m:t>
            </m:r>
          </m:sub>
        </m:sSub>
      </m:oMath>
      <w:r w:rsidR="00F60803" w:rsidRPr="002D0C3A">
        <w:rPr>
          <w:rFonts w:ascii="Arial" w:hAnsi="Arial" w:cs="Arial"/>
          <w:noProof/>
          <w:sz w:val="24"/>
        </w:rPr>
        <w:t xml:space="preserve"> where</w:t>
      </w:r>
      <w:r w:rsidR="00786809" w:rsidRPr="002D0C3A">
        <w:rPr>
          <w:rFonts w:ascii="Arial" w:hAnsi="Arial" w:cs="Arial"/>
          <w:noProof/>
          <w:sz w:val="24"/>
        </w:rPr>
        <w:t xml:space="preserve"> P is the shared</w:t>
      </w:r>
      <w:r w:rsidR="00C55296" w:rsidRPr="002D0C3A">
        <w:rPr>
          <w:rFonts w:ascii="Arial" w:hAnsi="Arial" w:cs="Arial"/>
          <w:noProof/>
          <w:sz w:val="24"/>
        </w:rPr>
        <w:t xml:space="preserve"> point on the curve,</w:t>
      </w:r>
      <w:r w:rsidR="00F60803" w:rsidRPr="002D0C3A">
        <w:rPr>
          <w:rFonts w:ascii="Arial" w:hAnsi="Arial" w:cs="Arial"/>
          <w:noProof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Q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B</m:t>
            </m:r>
          </m:sub>
        </m:sSub>
      </m:oMath>
      <w:r w:rsidR="00FB66FA" w:rsidRPr="002D0C3A">
        <w:rPr>
          <w:rFonts w:ascii="Arial" w:hAnsi="Arial" w:cs="Arial"/>
          <w:noProof/>
          <w:sz w:val="24"/>
        </w:rPr>
        <w:t xml:space="preserve"> </w:t>
      </w:r>
      <w:r w:rsidR="00FD65ED" w:rsidRPr="002D0C3A">
        <w:rPr>
          <w:rFonts w:ascii="Arial" w:hAnsi="Arial" w:cs="Arial"/>
          <w:noProof/>
          <w:sz w:val="24"/>
        </w:rPr>
        <w:t xml:space="preserve">is the public key,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d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A</m:t>
            </m:r>
          </m:sub>
        </m:sSub>
      </m:oMath>
      <w:r w:rsidR="00CE771A" w:rsidRPr="002D0C3A">
        <w:rPr>
          <w:rFonts w:ascii="Arial" w:hAnsi="Arial" w:cs="Arial"/>
          <w:noProof/>
          <w:sz w:val="24"/>
        </w:rPr>
        <w:t xml:space="preserve"> is the private key, and h is the cofactor</w:t>
      </w:r>
      <w:r w:rsidR="00257D5A" w:rsidRPr="002D0C3A">
        <w:rPr>
          <w:rFonts w:ascii="Arial" w:hAnsi="Arial" w:cs="Arial"/>
          <w:noProof/>
          <w:sz w:val="24"/>
        </w:rPr>
        <w:t xml:space="preserve">; in other words, </w:t>
      </w:r>
      <w:r w:rsidR="00520319" w:rsidRPr="002D0C3A">
        <w:rPr>
          <w:rFonts w:ascii="Arial" w:hAnsi="Arial" w:cs="Arial"/>
          <w:noProof/>
          <w:sz w:val="24"/>
        </w:rPr>
        <w:t>the shared point is the product of the cofactor and the private and public keys</w:t>
      </w:r>
      <w:r w:rsidR="003209B2" w:rsidRPr="002D0C3A">
        <w:rPr>
          <w:rFonts w:ascii="Arial" w:hAnsi="Arial" w:cs="Arial"/>
          <w:noProof/>
          <w:sz w:val="24"/>
        </w:rPr>
        <w:t xml:space="preserve"> resulting from scalar multiplication</w:t>
      </w:r>
      <w:r w:rsidR="00520319" w:rsidRPr="002D0C3A">
        <w:rPr>
          <w:rFonts w:ascii="Arial" w:hAnsi="Arial" w:cs="Arial"/>
          <w:noProof/>
          <w:sz w:val="24"/>
        </w:rPr>
        <w:t xml:space="preserve">. </w:t>
      </w:r>
      <w:r w:rsidR="00DE27F1" w:rsidRPr="002D0C3A">
        <w:rPr>
          <w:rFonts w:ascii="Arial" w:hAnsi="Arial" w:cs="Arial"/>
          <w:noProof/>
          <w:sz w:val="24"/>
        </w:rPr>
        <w:t xml:space="preserve">Next, if </w:t>
      </w:r>
      <m:oMath>
        <m:r>
          <w:rPr>
            <w:rFonts w:ascii="Cambria Math" w:hAnsi="Cambria Math" w:cs="Arial"/>
            <w:noProof/>
            <w:sz w:val="24"/>
          </w:rPr>
          <m:t>P=∅</m:t>
        </m:r>
      </m:oMath>
      <w:r w:rsidR="00FB2F86" w:rsidRPr="002D0C3A">
        <w:rPr>
          <w:rFonts w:ascii="Arial" w:hAnsi="Arial" w:cs="Arial"/>
          <w:noProof/>
          <w:sz w:val="24"/>
        </w:rPr>
        <w:t xml:space="preserve"> </w:t>
      </w:r>
      <w:r w:rsidR="00074B7D" w:rsidRPr="002D0C3A">
        <w:rPr>
          <w:rFonts w:ascii="Arial" w:hAnsi="Arial" w:cs="Arial"/>
          <w:noProof/>
          <w:sz w:val="24"/>
        </w:rPr>
        <w:t>then all values used to arrive to P are deleted because in the case P is equal to the identity of the curve</w:t>
      </w:r>
      <w:r w:rsidR="00DF3DFB" w:rsidRPr="002D0C3A">
        <w:rPr>
          <w:rFonts w:ascii="Arial" w:hAnsi="Arial" w:cs="Arial"/>
          <w:noProof/>
          <w:sz w:val="24"/>
        </w:rPr>
        <w:t>,</w:t>
      </w:r>
      <w:r w:rsidR="00074B7D" w:rsidRPr="002D0C3A">
        <w:rPr>
          <w:rFonts w:ascii="Arial" w:hAnsi="Arial" w:cs="Arial"/>
          <w:noProof/>
          <w:sz w:val="24"/>
        </w:rPr>
        <w:t xml:space="preserve"> which is a clear sign of an </w:t>
      </w:r>
      <w:r w:rsidR="00074B7D" w:rsidRPr="002D0C3A">
        <w:rPr>
          <w:rFonts w:ascii="Arial" w:hAnsi="Arial" w:cs="Arial"/>
          <w:noProof/>
          <w:sz w:val="24"/>
        </w:rPr>
        <w:lastRenderedPageBreak/>
        <w:t xml:space="preserve">error or an invalid key. </w:t>
      </w:r>
      <w:r w:rsidR="00FB7DA9" w:rsidRPr="002D0C3A">
        <w:rPr>
          <w:rFonts w:ascii="Arial" w:hAnsi="Arial" w:cs="Arial"/>
          <w:noProof/>
          <w:sz w:val="24"/>
        </w:rPr>
        <w:t xml:space="preserve">Next, if P is valid and does not equal the indentity of the curve </w:t>
      </w:r>
      <w:r w:rsidR="00803DE7" w:rsidRPr="002D0C3A">
        <w:rPr>
          <w:rFonts w:ascii="Arial" w:hAnsi="Arial" w:cs="Arial"/>
          <w:noProof/>
          <w:sz w:val="24"/>
        </w:rPr>
        <w:t xml:space="preserve">the raw x value of P is extracted and is converted into Z which is the actual shared secret used </w:t>
      </w:r>
      <w:r w:rsidR="00811645" w:rsidRPr="002D0C3A">
        <w:rPr>
          <w:rFonts w:ascii="Arial" w:hAnsi="Arial" w:cs="Arial"/>
          <w:noProof/>
          <w:sz w:val="24"/>
        </w:rPr>
        <w:t xml:space="preserve">in </w:t>
      </w:r>
      <w:r w:rsidR="00BE3A59" w:rsidRPr="002D0C3A">
        <w:rPr>
          <w:rFonts w:ascii="Arial" w:hAnsi="Arial" w:cs="Arial"/>
          <w:noProof/>
          <w:sz w:val="24"/>
        </w:rPr>
        <w:t>ECDH. This</w:t>
      </w:r>
      <w:r w:rsidR="00811645" w:rsidRPr="002D0C3A">
        <w:rPr>
          <w:rFonts w:ascii="Arial" w:hAnsi="Arial" w:cs="Arial"/>
          <w:noProof/>
          <w:sz w:val="24"/>
        </w:rPr>
        <w:t xml:space="preserve"> is done through </w:t>
      </w:r>
      <w:r w:rsidR="006B7D72" w:rsidRPr="002D0C3A">
        <w:rPr>
          <w:rFonts w:ascii="Arial" w:hAnsi="Arial" w:cs="Arial"/>
          <w:noProof/>
          <w:sz w:val="24"/>
        </w:rPr>
        <w:t xml:space="preserve">field-element-to-byte string conversion. Next </w:t>
      </w:r>
      <w:r w:rsidR="005202BD" w:rsidRPr="002D0C3A">
        <w:rPr>
          <w:rFonts w:ascii="Arial" w:hAnsi="Arial" w:cs="Arial"/>
          <w:noProof/>
          <w:sz w:val="24"/>
        </w:rPr>
        <w:t xml:space="preserve">the intermediate results </w:t>
      </w:r>
      <w:r w:rsidR="00145AF2" w:rsidRPr="002D0C3A">
        <w:rPr>
          <w:rFonts w:ascii="Arial" w:hAnsi="Arial" w:cs="Arial"/>
          <w:noProof/>
          <w:sz w:val="24"/>
        </w:rPr>
        <w:t>used to arrive to Z are destroyed,</w:t>
      </w:r>
      <w:r w:rsidR="00F55F24" w:rsidRPr="002D0C3A">
        <w:rPr>
          <w:rFonts w:ascii="Arial" w:hAnsi="Arial" w:cs="Arial"/>
          <w:noProof/>
          <w:sz w:val="24"/>
        </w:rPr>
        <w:t xml:space="preserve"> finally Z is outputted. </w:t>
      </w:r>
      <w:r w:rsidR="00972E87" w:rsidRPr="002D0C3A">
        <w:rPr>
          <w:rFonts w:ascii="Arial" w:hAnsi="Arial" w:cs="Arial"/>
          <w:noProof/>
          <w:sz w:val="24"/>
        </w:rPr>
        <w:t xml:space="preserve">In this way efficient and secure key exchanges are made possible through the use of </w:t>
      </w:r>
      <w:r w:rsidR="00F11F67" w:rsidRPr="002D0C3A">
        <w:rPr>
          <w:rFonts w:ascii="Arial" w:hAnsi="Arial" w:cs="Arial"/>
          <w:noProof/>
          <w:sz w:val="24"/>
        </w:rPr>
        <w:t>the eiiliptic curve geometry.</w:t>
      </w:r>
    </w:p>
    <w:p w14:paraId="00328978" w14:textId="7A8FD749" w:rsidR="00876463" w:rsidRPr="002D0C3A" w:rsidRDefault="00104405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Another </w:t>
      </w:r>
      <w:r w:rsidR="006C1B7A" w:rsidRPr="002D0C3A">
        <w:rPr>
          <w:rFonts w:ascii="Arial" w:hAnsi="Arial" w:cs="Arial"/>
          <w:noProof/>
          <w:sz w:val="24"/>
        </w:rPr>
        <w:t xml:space="preserve">Cryptographic Protocol that uses ECDLP as its foundation is the </w:t>
      </w:r>
      <w:r w:rsidR="00ED1132" w:rsidRPr="002D0C3A">
        <w:rPr>
          <w:rFonts w:ascii="Arial" w:hAnsi="Arial" w:cs="Arial"/>
          <w:noProof/>
          <w:sz w:val="24"/>
        </w:rPr>
        <w:t xml:space="preserve">Elliptic Curve </w:t>
      </w:r>
      <w:r w:rsidR="00923082" w:rsidRPr="002D0C3A">
        <w:rPr>
          <w:rFonts w:ascii="Arial" w:hAnsi="Arial" w:cs="Arial"/>
          <w:noProof/>
          <w:sz w:val="24"/>
        </w:rPr>
        <w:t>Digital Signature Algorithm</w:t>
      </w:r>
      <w:r w:rsidR="008A357F" w:rsidRPr="002D0C3A">
        <w:rPr>
          <w:rFonts w:ascii="Arial" w:hAnsi="Arial" w:cs="Arial"/>
          <w:noProof/>
          <w:sz w:val="24"/>
        </w:rPr>
        <w:t xml:space="preserve">. </w:t>
      </w:r>
      <w:r w:rsidR="00415729" w:rsidRPr="002D0C3A">
        <w:rPr>
          <w:rFonts w:ascii="Arial" w:hAnsi="Arial" w:cs="Arial"/>
          <w:noProof/>
          <w:sz w:val="24"/>
        </w:rPr>
        <w:t>E</w:t>
      </w:r>
      <w:r w:rsidR="0084004D" w:rsidRPr="002D0C3A">
        <w:rPr>
          <w:rFonts w:ascii="Arial" w:hAnsi="Arial" w:cs="Arial"/>
          <w:noProof/>
          <w:sz w:val="24"/>
        </w:rPr>
        <w:t xml:space="preserve">CDSA needs </w:t>
      </w:r>
      <w:r w:rsidR="00855732" w:rsidRPr="002D0C3A">
        <w:rPr>
          <w:rFonts w:ascii="Arial" w:hAnsi="Arial" w:cs="Arial"/>
          <w:noProof/>
          <w:sz w:val="24"/>
        </w:rPr>
        <w:t>four</w:t>
      </w:r>
      <w:r w:rsidR="0084004D" w:rsidRPr="002D0C3A">
        <w:rPr>
          <w:rFonts w:ascii="Arial" w:hAnsi="Arial" w:cs="Arial"/>
          <w:noProof/>
          <w:sz w:val="24"/>
        </w:rPr>
        <w:t xml:space="preserve"> things to work: </w:t>
      </w:r>
      <w:r w:rsidR="00CE35DC" w:rsidRPr="002D0C3A">
        <w:rPr>
          <w:rFonts w:ascii="Arial" w:hAnsi="Arial" w:cs="Arial"/>
          <w:noProof/>
          <w:sz w:val="24"/>
        </w:rPr>
        <w:t xml:space="preserve">M – the bit string to be signed, the private key -d, the </w:t>
      </w:r>
      <w:r w:rsidR="00855732" w:rsidRPr="002D0C3A">
        <w:rPr>
          <w:rFonts w:ascii="Arial" w:hAnsi="Arial" w:cs="Arial"/>
          <w:noProof/>
          <w:sz w:val="24"/>
        </w:rPr>
        <w:t>domain parameters – D, and an approved hash function(</w:t>
      </w:r>
      <w:r w:rsidR="0074183E" w:rsidRPr="002D0C3A">
        <w:rPr>
          <w:rFonts w:ascii="Arial" w:hAnsi="Arial" w:cs="Arial"/>
          <w:noProof/>
          <w:sz w:val="24"/>
        </w:rPr>
        <w:t>NIST, 2023, Section 6.4</w:t>
      </w:r>
      <w:r w:rsidR="00855732" w:rsidRPr="002D0C3A">
        <w:rPr>
          <w:rFonts w:ascii="Arial" w:hAnsi="Arial" w:cs="Arial"/>
          <w:noProof/>
          <w:sz w:val="24"/>
        </w:rPr>
        <w:t>).</w:t>
      </w:r>
      <w:r w:rsidR="008029E0" w:rsidRPr="002D0C3A">
        <w:rPr>
          <w:rFonts w:ascii="Arial" w:hAnsi="Arial" w:cs="Arial"/>
          <w:noProof/>
          <w:sz w:val="24"/>
        </w:rPr>
        <w:t xml:space="preserve"> </w:t>
      </w:r>
      <w:r w:rsidR="00C8043A" w:rsidRPr="002D0C3A">
        <w:rPr>
          <w:rFonts w:ascii="Arial" w:hAnsi="Arial" w:cs="Arial"/>
          <w:noProof/>
          <w:sz w:val="24"/>
        </w:rPr>
        <w:t xml:space="preserve">First a hash </w:t>
      </w:r>
      <w:r w:rsidR="00C26223" w:rsidRPr="002D0C3A">
        <w:rPr>
          <w:rFonts w:ascii="Arial" w:hAnsi="Arial" w:cs="Arial"/>
          <w:noProof/>
          <w:sz w:val="24"/>
        </w:rPr>
        <w:t xml:space="preserve">(H) </w:t>
      </w:r>
      <w:r w:rsidR="00C8043A" w:rsidRPr="002D0C3A">
        <w:rPr>
          <w:rFonts w:ascii="Arial" w:hAnsi="Arial" w:cs="Arial"/>
          <w:noProof/>
          <w:sz w:val="24"/>
        </w:rPr>
        <w:t xml:space="preserve">is computed </w:t>
      </w:r>
      <w:r w:rsidR="00C26223" w:rsidRPr="002D0C3A">
        <w:rPr>
          <w:rFonts w:ascii="Arial" w:hAnsi="Arial" w:cs="Arial"/>
          <w:noProof/>
          <w:sz w:val="24"/>
        </w:rPr>
        <w:t xml:space="preserve">where the hashing algorithm creates a hash of the bit string. </w:t>
      </w:r>
      <w:r w:rsidR="00C46BE8" w:rsidRPr="002D0C3A">
        <w:rPr>
          <w:rFonts w:ascii="Arial" w:hAnsi="Arial" w:cs="Arial"/>
          <w:noProof/>
          <w:sz w:val="24"/>
        </w:rPr>
        <w:t>Next</w:t>
      </w:r>
      <w:r w:rsidR="00BE3A59" w:rsidRPr="002D0C3A">
        <w:rPr>
          <w:rFonts w:ascii="Arial" w:hAnsi="Arial" w:cs="Arial"/>
          <w:noProof/>
          <w:sz w:val="24"/>
        </w:rPr>
        <w:t>,</w:t>
      </w:r>
      <w:r w:rsidR="00C46BE8" w:rsidRPr="002D0C3A">
        <w:rPr>
          <w:rFonts w:ascii="Arial" w:hAnsi="Arial" w:cs="Arial"/>
          <w:noProof/>
          <w:sz w:val="24"/>
        </w:rPr>
        <w:t xml:space="preserve"> an integer (e) is derived from the hash</w:t>
      </w:r>
      <w:r w:rsidR="00454B6F" w:rsidRPr="002D0C3A">
        <w:rPr>
          <w:rFonts w:ascii="Arial" w:hAnsi="Arial" w:cs="Arial"/>
          <w:noProof/>
          <w:sz w:val="24"/>
        </w:rPr>
        <w:t>. Next</w:t>
      </w:r>
      <w:r w:rsidR="00BE3A59" w:rsidRPr="002D0C3A">
        <w:rPr>
          <w:rFonts w:ascii="Arial" w:hAnsi="Arial" w:cs="Arial"/>
          <w:noProof/>
          <w:sz w:val="24"/>
        </w:rPr>
        <w:t>,</w:t>
      </w:r>
      <w:r w:rsidR="00454B6F" w:rsidRPr="002D0C3A">
        <w:rPr>
          <w:rFonts w:ascii="Arial" w:hAnsi="Arial" w:cs="Arial"/>
          <w:noProof/>
          <w:sz w:val="24"/>
        </w:rPr>
        <w:t xml:space="preserve"> </w:t>
      </w:r>
      <w:r w:rsidR="008C2917" w:rsidRPr="002D0C3A">
        <w:rPr>
          <w:rFonts w:ascii="Arial" w:hAnsi="Arial" w:cs="Arial"/>
          <w:noProof/>
          <w:sz w:val="24"/>
        </w:rPr>
        <w:t>a secret number is generated for each message (</w:t>
      </w:r>
      <w:r w:rsidR="00EA252F" w:rsidRPr="002D0C3A">
        <w:rPr>
          <w:rFonts w:ascii="Arial" w:hAnsi="Arial" w:cs="Arial"/>
          <w:noProof/>
          <w:sz w:val="24"/>
        </w:rPr>
        <w:t>data to be signed</w:t>
      </w:r>
      <w:r w:rsidR="008C2917" w:rsidRPr="002D0C3A">
        <w:rPr>
          <w:rFonts w:ascii="Arial" w:hAnsi="Arial" w:cs="Arial"/>
          <w:noProof/>
          <w:sz w:val="24"/>
        </w:rPr>
        <w:t>)</w:t>
      </w:r>
      <w:r w:rsidR="00EA252F" w:rsidRPr="002D0C3A">
        <w:rPr>
          <w:rFonts w:ascii="Arial" w:hAnsi="Arial" w:cs="Arial"/>
          <w:noProof/>
          <w:sz w:val="24"/>
        </w:rPr>
        <w:t xml:space="preserve">, the </w:t>
      </w:r>
    </w:p>
    <w:p w14:paraId="0A6C1D97" w14:textId="420738F6" w:rsidR="00104405" w:rsidRPr="002D0C3A" w:rsidRDefault="00EA252F" w:rsidP="002D0C3A">
      <w:pPr>
        <w:ind w:firstLine="0"/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value of k will be within 0 &lt; k &lt; n</w:t>
      </w:r>
      <w:r w:rsidR="001C2EF4" w:rsidRPr="002D0C3A">
        <w:rPr>
          <w:rFonts w:ascii="Arial" w:hAnsi="Arial" w:cs="Arial"/>
          <w:noProof/>
          <w:sz w:val="24"/>
        </w:rPr>
        <w:t xml:space="preserve">. Next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K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-1</m:t>
            </m:r>
          </m:sup>
        </m:sSup>
        <m:r>
          <w:rPr>
            <w:rFonts w:ascii="Cambria Math" w:hAnsi="Cambria Math" w:cs="Arial"/>
            <w:noProof/>
            <w:sz w:val="24"/>
          </w:rPr>
          <m:t>mod n</m:t>
        </m:r>
      </m:oMath>
      <w:r w:rsidR="004051E1" w:rsidRPr="002D0C3A">
        <w:rPr>
          <w:rFonts w:ascii="Arial" w:hAnsi="Arial" w:cs="Arial"/>
          <w:noProof/>
          <w:sz w:val="24"/>
        </w:rPr>
        <w:t xml:space="preserve"> is computed </w:t>
      </w:r>
      <w:r w:rsidR="00DD417D" w:rsidRPr="002D0C3A">
        <w:rPr>
          <w:rFonts w:ascii="Arial" w:hAnsi="Arial" w:cs="Arial"/>
          <w:noProof/>
          <w:sz w:val="24"/>
        </w:rPr>
        <w:t xml:space="preserve">to find the modular inverse of k. </w:t>
      </w:r>
      <w:r w:rsidR="00395B88" w:rsidRPr="002D0C3A">
        <w:rPr>
          <w:rFonts w:ascii="Arial" w:hAnsi="Arial" w:cs="Arial"/>
          <w:noProof/>
          <w:sz w:val="24"/>
        </w:rPr>
        <w:t>Point R is then</w:t>
      </w:r>
      <w:r w:rsidR="009D4033" w:rsidRPr="002D0C3A">
        <w:rPr>
          <w:rFonts w:ascii="Arial" w:hAnsi="Arial" w:cs="Arial"/>
          <w:noProof/>
          <w:sz w:val="24"/>
        </w:rPr>
        <w:t xml:space="preserve"> derived as the scalar multiplication product of</w:t>
      </w:r>
      <w:r w:rsidR="00AE67A1" w:rsidRPr="002D0C3A">
        <w:rPr>
          <w:rFonts w:ascii="Arial" w:hAnsi="Arial" w:cs="Arial"/>
          <w:noProof/>
          <w:sz w:val="24"/>
        </w:rPr>
        <w:t xml:space="preserve"> [k]G</w:t>
      </w:r>
      <w:r w:rsidR="003E5A16" w:rsidRPr="002D0C3A">
        <w:rPr>
          <w:rFonts w:ascii="Arial" w:hAnsi="Arial" w:cs="Arial"/>
          <w:noProof/>
          <w:sz w:val="24"/>
        </w:rPr>
        <w:t xml:space="preserve">. </w:t>
      </w:r>
      <w:r w:rsidR="002D76BE" w:rsidRPr="002D0C3A">
        <w:rPr>
          <w:rFonts w:ascii="Arial" w:hAnsi="Arial" w:cs="Arial"/>
          <w:noProof/>
          <w:sz w:val="24"/>
        </w:rPr>
        <w:t xml:space="preserve">The following steps simply </w:t>
      </w:r>
      <w:r w:rsidR="00C6009B" w:rsidRPr="002D0C3A">
        <w:rPr>
          <w:rFonts w:ascii="Arial" w:hAnsi="Arial" w:cs="Arial"/>
          <w:noProof/>
          <w:sz w:val="24"/>
        </w:rPr>
        <w:t>ensure</w:t>
      </w:r>
      <w:r w:rsidR="002D76BE" w:rsidRPr="002D0C3A">
        <w:rPr>
          <w:rFonts w:ascii="Arial" w:hAnsi="Arial" w:cs="Arial"/>
          <w:noProof/>
          <w:sz w:val="24"/>
        </w:rPr>
        <w:t xml:space="preserve"> that R is in an affinine format meaning that the format of the coordinates on the curve </w:t>
      </w:r>
      <w:r w:rsidR="00C261D2" w:rsidRPr="002D0C3A">
        <w:rPr>
          <w:rFonts w:ascii="Arial" w:hAnsi="Arial" w:cs="Arial"/>
          <w:noProof/>
          <w:sz w:val="24"/>
        </w:rPr>
        <w:t>look like (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r</m:t>
            </m:r>
          </m:sub>
        </m:sSub>
        <m:r>
          <w:rPr>
            <w:rFonts w:ascii="Cambria Math" w:hAnsi="Cambria Math" w:cs="Arial"/>
            <w:noProof/>
            <w:sz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r</m:t>
            </m:r>
          </m:sub>
        </m:sSub>
      </m:oMath>
      <w:r w:rsidR="00C261D2" w:rsidRPr="002D0C3A">
        <w:rPr>
          <w:rFonts w:ascii="Arial" w:hAnsi="Arial" w:cs="Arial"/>
          <w:noProof/>
          <w:sz w:val="24"/>
        </w:rPr>
        <w:t xml:space="preserve">). </w:t>
      </w:r>
      <w:r w:rsidR="009D4033" w:rsidRPr="002D0C3A">
        <w:rPr>
          <w:rFonts w:ascii="Arial" w:hAnsi="Arial" w:cs="Arial"/>
          <w:noProof/>
          <w:sz w:val="24"/>
        </w:rPr>
        <w:t xml:space="preserve"> </w:t>
      </w:r>
      <w:r w:rsidR="00C616F3" w:rsidRPr="002D0C3A">
        <w:rPr>
          <w:rFonts w:ascii="Arial" w:hAnsi="Arial" w:cs="Arial"/>
          <w:noProof/>
          <w:sz w:val="24"/>
        </w:rPr>
        <w:t xml:space="preserve">Next the x coordiante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r</m:t>
            </m:r>
          </m:sub>
        </m:sSub>
      </m:oMath>
      <w:r w:rsidR="00C616F3" w:rsidRPr="002D0C3A">
        <w:rPr>
          <w:rFonts w:ascii="Arial" w:hAnsi="Arial" w:cs="Arial"/>
          <w:noProof/>
          <w:sz w:val="24"/>
        </w:rPr>
        <w:t xml:space="preserve"> is converted into an integer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r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1</m:t>
            </m:r>
          </m:sub>
        </m:sSub>
      </m:oMath>
      <w:r w:rsidR="00BB10EC" w:rsidRPr="002D0C3A">
        <w:rPr>
          <w:rFonts w:ascii="Arial" w:hAnsi="Arial" w:cs="Arial"/>
          <w:noProof/>
          <w:sz w:val="24"/>
        </w:rPr>
        <w:t xml:space="preserve">. </w:t>
      </w:r>
      <w:r w:rsidR="00671B32" w:rsidRPr="002D0C3A">
        <w:rPr>
          <w:rFonts w:ascii="Arial" w:hAnsi="Arial" w:cs="Arial"/>
          <w:noProof/>
          <w:sz w:val="24"/>
        </w:rPr>
        <w:t xml:space="preserve">Next, r is computed from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r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1</m:t>
            </m:r>
          </m:sub>
        </m:sSub>
      </m:oMath>
      <w:r w:rsidR="00B31584" w:rsidRPr="002D0C3A">
        <w:rPr>
          <w:rFonts w:ascii="Arial" w:hAnsi="Arial" w:cs="Arial"/>
          <w:noProof/>
          <w:sz w:val="24"/>
        </w:rPr>
        <w:t xml:space="preserve"> through the equation </w:t>
      </w:r>
      <m:oMath>
        <m:r>
          <w:rPr>
            <w:rFonts w:ascii="Cambria Math" w:hAnsi="Cambria Math" w:cs="Arial"/>
            <w:noProof/>
            <w:sz w:val="24"/>
          </w:rPr>
          <m:t>r=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</w:rPr>
              <m:t>r</m:t>
            </m:r>
          </m:e>
          <m:sub>
            <m:r>
              <w:rPr>
                <w:rFonts w:ascii="Cambria Math" w:hAnsi="Cambria Math" w:cs="Arial"/>
                <w:noProof/>
                <w:sz w:val="24"/>
              </w:rPr>
              <m:t>1</m:t>
            </m:r>
          </m:sub>
        </m:sSub>
      </m:oMath>
      <w:r w:rsidR="00FF1EDE" w:rsidRPr="002D0C3A">
        <w:rPr>
          <w:rFonts w:ascii="Arial" w:hAnsi="Arial" w:cs="Arial"/>
          <w:noProof/>
          <w:sz w:val="24"/>
        </w:rPr>
        <w:t>mod n</w:t>
      </w:r>
      <w:r w:rsidR="006010B5" w:rsidRPr="002D0C3A">
        <w:rPr>
          <w:rFonts w:ascii="Arial" w:hAnsi="Arial" w:cs="Arial"/>
          <w:noProof/>
          <w:sz w:val="24"/>
        </w:rPr>
        <w:t xml:space="preserve">. Next s is computed </w:t>
      </w:r>
      <w:r w:rsidR="00BE50B4" w:rsidRPr="002D0C3A">
        <w:rPr>
          <w:rFonts w:ascii="Arial" w:hAnsi="Arial" w:cs="Arial"/>
          <w:noProof/>
          <w:sz w:val="24"/>
        </w:rPr>
        <w:t xml:space="preserve">through the equation </w:t>
      </w:r>
      <m:oMath>
        <m:r>
          <w:rPr>
            <w:rFonts w:ascii="Cambria Math" w:hAnsi="Cambria Math" w:cs="Arial"/>
            <w:noProof/>
            <w:sz w:val="24"/>
          </w:rPr>
          <m:t>s=</m:t>
        </m:r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k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-1</m:t>
            </m:r>
          </m:sup>
        </m:sSup>
        <m:r>
          <w:rPr>
            <w:rFonts w:ascii="Cambria Math" w:hAnsi="Cambria Math" w:cs="Arial"/>
            <w:noProof/>
            <w:sz w:val="24"/>
          </w:rPr>
          <m:t>∙</m:t>
        </m:r>
        <m:d>
          <m:d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 w:cs="Arial"/>
                <w:noProof/>
                <w:sz w:val="24"/>
              </w:rPr>
              <m:t>e+r∙d</m:t>
            </m:r>
          </m:e>
        </m:d>
        <m:r>
          <w:rPr>
            <w:rFonts w:ascii="Cambria Math" w:hAnsi="Cambria Math" w:cs="Arial"/>
            <w:noProof/>
            <w:sz w:val="24"/>
          </w:rPr>
          <m:t xml:space="preserve"> mod n</m:t>
        </m:r>
      </m:oMath>
      <w:r w:rsidR="006701A2" w:rsidRPr="002D0C3A">
        <w:rPr>
          <w:rFonts w:ascii="Arial" w:hAnsi="Arial" w:cs="Arial"/>
          <w:noProof/>
          <w:sz w:val="24"/>
        </w:rPr>
        <w:t xml:space="preserve"> </w:t>
      </w:r>
      <w:r w:rsidR="00565B55" w:rsidRPr="002D0C3A">
        <w:rPr>
          <w:rFonts w:ascii="Arial" w:hAnsi="Arial" w:cs="Arial"/>
          <w:noProof/>
          <w:sz w:val="24"/>
        </w:rPr>
        <w:t xml:space="preserve">, this operation is not scalar. K and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4"/>
              </w:rPr>
              <m:t>K</m:t>
            </m:r>
          </m:e>
          <m:sup>
            <m:r>
              <w:rPr>
                <w:rFonts w:ascii="Cambria Math" w:hAnsi="Cambria Math" w:cs="Arial"/>
                <w:noProof/>
                <w:sz w:val="24"/>
              </w:rPr>
              <m:t>-1</m:t>
            </m:r>
          </m:sup>
        </m:sSup>
      </m:oMath>
      <w:r w:rsidR="00565B55" w:rsidRPr="002D0C3A">
        <w:rPr>
          <w:rFonts w:ascii="Arial" w:hAnsi="Arial" w:cs="Arial"/>
          <w:noProof/>
          <w:sz w:val="24"/>
        </w:rPr>
        <w:t xml:space="preserve"> are then destroyed. Finally </w:t>
      </w:r>
      <w:r w:rsidR="00CB45FB" w:rsidRPr="002D0C3A">
        <w:rPr>
          <w:rFonts w:ascii="Arial" w:hAnsi="Arial" w:cs="Arial"/>
          <w:noProof/>
          <w:sz w:val="24"/>
        </w:rPr>
        <w:t>(r,s) is outputted</w:t>
      </w:r>
      <w:r w:rsidR="006C1A71" w:rsidRPr="002D0C3A">
        <w:rPr>
          <w:rFonts w:ascii="Arial" w:hAnsi="Arial" w:cs="Arial"/>
          <w:noProof/>
          <w:sz w:val="24"/>
        </w:rPr>
        <w:t xml:space="preserve"> and if either r or s are 0 then it is a clear sign that computation was a failure, if so a new secret number is used and new computations are attempted. </w:t>
      </w:r>
      <w:r w:rsidR="00B22B1B" w:rsidRPr="002D0C3A">
        <w:rPr>
          <w:rFonts w:ascii="Arial" w:hAnsi="Arial" w:cs="Arial"/>
          <w:noProof/>
          <w:sz w:val="24"/>
        </w:rPr>
        <w:t xml:space="preserve">Although </w:t>
      </w:r>
      <w:r w:rsidR="005F6593" w:rsidRPr="002D0C3A">
        <w:rPr>
          <w:rFonts w:ascii="Arial" w:hAnsi="Arial" w:cs="Arial"/>
          <w:noProof/>
          <w:sz w:val="24"/>
        </w:rPr>
        <w:t xml:space="preserve">r is easy to understand as the integer version of the x coordinate of the curve </w:t>
      </w:r>
      <w:r w:rsidR="005A28C0" w:rsidRPr="002D0C3A">
        <w:rPr>
          <w:rFonts w:ascii="Arial" w:hAnsi="Arial" w:cs="Arial"/>
          <w:noProof/>
          <w:sz w:val="24"/>
        </w:rPr>
        <w:t xml:space="preserve">s is </w:t>
      </w:r>
      <w:r w:rsidR="000B33ED" w:rsidRPr="002D0C3A">
        <w:rPr>
          <w:rFonts w:ascii="Arial" w:hAnsi="Arial" w:cs="Arial"/>
          <w:noProof/>
          <w:sz w:val="24"/>
        </w:rPr>
        <w:t>a computation made from the private key</w:t>
      </w:r>
      <w:r w:rsidR="007E7193" w:rsidRPr="002D0C3A">
        <w:rPr>
          <w:rFonts w:ascii="Arial" w:hAnsi="Arial" w:cs="Arial"/>
          <w:noProof/>
          <w:sz w:val="24"/>
        </w:rPr>
        <w:t xml:space="preserve">, the hash </w:t>
      </w:r>
      <w:r w:rsidR="007E7193" w:rsidRPr="002D0C3A">
        <w:rPr>
          <w:rFonts w:ascii="Arial" w:hAnsi="Arial" w:cs="Arial"/>
          <w:noProof/>
          <w:sz w:val="24"/>
        </w:rPr>
        <w:lastRenderedPageBreak/>
        <w:t xml:space="preserve">message and </w:t>
      </w:r>
      <w:r w:rsidR="00B92B1B" w:rsidRPr="002D0C3A">
        <w:rPr>
          <w:rFonts w:ascii="Arial" w:hAnsi="Arial" w:cs="Arial"/>
          <w:noProof/>
          <w:sz w:val="24"/>
        </w:rPr>
        <w:t xml:space="preserve">r. </w:t>
      </w:r>
      <w:r w:rsidR="005C20DE" w:rsidRPr="002D0C3A">
        <w:rPr>
          <w:rFonts w:ascii="Arial" w:hAnsi="Arial" w:cs="Arial"/>
          <w:noProof/>
          <w:sz w:val="24"/>
        </w:rPr>
        <w:t xml:space="preserve">In this way </w:t>
      </w:r>
      <w:r w:rsidR="00623783" w:rsidRPr="002D0C3A">
        <w:rPr>
          <w:rFonts w:ascii="Arial" w:hAnsi="Arial" w:cs="Arial"/>
          <w:noProof/>
          <w:sz w:val="24"/>
        </w:rPr>
        <w:t xml:space="preserve">the two integers act as a signature </w:t>
      </w:r>
      <w:r w:rsidR="00C6009B" w:rsidRPr="002D0C3A">
        <w:rPr>
          <w:rFonts w:ascii="Arial" w:hAnsi="Arial" w:cs="Arial"/>
          <w:noProof/>
          <w:sz w:val="24"/>
        </w:rPr>
        <w:t>that</w:t>
      </w:r>
      <w:r w:rsidR="00912D7F" w:rsidRPr="002D0C3A">
        <w:rPr>
          <w:rFonts w:ascii="Arial" w:hAnsi="Arial" w:cs="Arial"/>
          <w:noProof/>
          <w:sz w:val="24"/>
        </w:rPr>
        <w:t xml:space="preserve"> both work together to verify the authenticity of a message and the integrity of the data.</w:t>
      </w:r>
    </w:p>
    <w:p w14:paraId="7D20AB19" w14:textId="26068FCA" w:rsidR="001C23B5" w:rsidRPr="002D0C3A" w:rsidRDefault="005147ED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Both Elliptic-Curve </w:t>
      </w:r>
      <w:r w:rsidR="004E7804" w:rsidRPr="002D0C3A">
        <w:rPr>
          <w:rFonts w:ascii="Arial" w:hAnsi="Arial" w:cs="Arial"/>
          <w:noProof/>
          <w:sz w:val="24"/>
        </w:rPr>
        <w:t>Diffie-Hellman</w:t>
      </w:r>
      <w:r w:rsidRPr="002D0C3A">
        <w:rPr>
          <w:rFonts w:ascii="Arial" w:hAnsi="Arial" w:cs="Arial"/>
          <w:noProof/>
          <w:sz w:val="24"/>
        </w:rPr>
        <w:t xml:space="preserve"> and Elliptic-Curve </w:t>
      </w:r>
      <w:r w:rsidR="00170E24" w:rsidRPr="002D0C3A">
        <w:rPr>
          <w:rFonts w:ascii="Arial" w:hAnsi="Arial" w:cs="Arial"/>
          <w:noProof/>
          <w:sz w:val="24"/>
        </w:rPr>
        <w:t>DSA are in common uses throughout various applications</w:t>
      </w:r>
      <w:r w:rsidR="001164F5" w:rsidRPr="002D0C3A">
        <w:rPr>
          <w:rFonts w:ascii="Arial" w:hAnsi="Arial" w:cs="Arial"/>
          <w:noProof/>
          <w:sz w:val="24"/>
        </w:rPr>
        <w:t xml:space="preserve"> that utilize them</w:t>
      </w:r>
      <w:r w:rsidR="00FA2E52" w:rsidRPr="002D0C3A">
        <w:rPr>
          <w:rFonts w:ascii="Arial" w:hAnsi="Arial" w:cs="Arial"/>
          <w:noProof/>
          <w:sz w:val="24"/>
        </w:rPr>
        <w:t xml:space="preserve"> for the purposes of key exchange and for digital signatures</w:t>
      </w:r>
      <w:r w:rsidR="00170E24" w:rsidRPr="002D0C3A">
        <w:rPr>
          <w:rFonts w:ascii="Arial" w:hAnsi="Arial" w:cs="Arial"/>
          <w:noProof/>
          <w:sz w:val="24"/>
        </w:rPr>
        <w:t>.</w:t>
      </w:r>
      <w:r w:rsidR="00AB7E58" w:rsidRPr="002D0C3A">
        <w:rPr>
          <w:rFonts w:ascii="Arial" w:hAnsi="Arial" w:cs="Arial"/>
          <w:noProof/>
          <w:sz w:val="24"/>
        </w:rPr>
        <w:t xml:space="preserve"> An example of a practical application of ECDH </w:t>
      </w:r>
      <w:r w:rsidR="00542A6F" w:rsidRPr="002D0C3A">
        <w:rPr>
          <w:rFonts w:ascii="Arial" w:hAnsi="Arial" w:cs="Arial"/>
          <w:noProof/>
          <w:sz w:val="24"/>
        </w:rPr>
        <w:t xml:space="preserve">and EDCSA </w:t>
      </w:r>
      <w:r w:rsidR="00AB7E58" w:rsidRPr="002D0C3A">
        <w:rPr>
          <w:rFonts w:ascii="Arial" w:hAnsi="Arial" w:cs="Arial"/>
          <w:noProof/>
          <w:sz w:val="24"/>
        </w:rPr>
        <w:t xml:space="preserve">is </w:t>
      </w:r>
      <w:r w:rsidR="00933370" w:rsidRPr="002D0C3A">
        <w:rPr>
          <w:rFonts w:ascii="Arial" w:hAnsi="Arial" w:cs="Arial"/>
          <w:noProof/>
          <w:sz w:val="24"/>
        </w:rPr>
        <w:t xml:space="preserve">in the transmission of credit card cvc information </w:t>
      </w:r>
      <w:r w:rsidR="0085372C" w:rsidRPr="002D0C3A">
        <w:rPr>
          <w:rFonts w:ascii="Arial" w:hAnsi="Arial" w:cs="Arial"/>
          <w:noProof/>
          <w:sz w:val="24"/>
        </w:rPr>
        <w:t>according to NIST SP 800-78-4,”</w:t>
      </w:r>
      <w:r w:rsidR="00542A6F" w:rsidRPr="002D0C3A">
        <w:rPr>
          <w:rFonts w:ascii="Arial" w:hAnsi="Arial" w:cs="Arial"/>
          <w:sz w:val="24"/>
        </w:rPr>
        <w:t xml:space="preserve"> </w:t>
      </w:r>
      <w:r w:rsidR="00542A6F" w:rsidRPr="002D0C3A">
        <w:rPr>
          <w:rFonts w:ascii="Arial" w:hAnsi="Arial" w:cs="Arial"/>
          <w:noProof/>
          <w:sz w:val="24"/>
        </w:rPr>
        <w:t>The secure messaging CVC shall be signed using ECDSA (Curve P-256) with SHA-256 if it contains an ECDH (Curve P-256)”.</w:t>
      </w:r>
      <w:r w:rsidR="00ED590C" w:rsidRPr="002D0C3A">
        <w:rPr>
          <w:rFonts w:ascii="Arial" w:hAnsi="Arial" w:cs="Arial"/>
          <w:noProof/>
          <w:sz w:val="24"/>
        </w:rPr>
        <w:t xml:space="preserve">Furthermore, </w:t>
      </w:r>
      <w:r w:rsidR="00860730" w:rsidRPr="002D0C3A">
        <w:rPr>
          <w:rFonts w:ascii="Arial" w:hAnsi="Arial" w:cs="Arial"/>
          <w:noProof/>
          <w:sz w:val="24"/>
        </w:rPr>
        <w:t xml:space="preserve"> ECDH was outlined as an approved algorithm for use in </w:t>
      </w:r>
      <w:r w:rsidR="008B617D" w:rsidRPr="002D0C3A">
        <w:rPr>
          <w:rFonts w:ascii="Arial" w:hAnsi="Arial" w:cs="Arial"/>
          <w:noProof/>
          <w:sz w:val="24"/>
        </w:rPr>
        <w:t xml:space="preserve">TLS 1.2 </w:t>
      </w:r>
      <w:r w:rsidR="004E7804" w:rsidRPr="002D0C3A">
        <w:rPr>
          <w:rFonts w:ascii="Arial" w:hAnsi="Arial" w:cs="Arial"/>
          <w:noProof/>
          <w:sz w:val="24"/>
        </w:rPr>
        <w:t>specifically</w:t>
      </w:r>
      <w:r w:rsidR="008B617D" w:rsidRPr="002D0C3A">
        <w:rPr>
          <w:rFonts w:ascii="Arial" w:hAnsi="Arial" w:cs="Arial"/>
          <w:noProof/>
          <w:sz w:val="24"/>
        </w:rPr>
        <w:t xml:space="preserve"> in the cipher suite </w:t>
      </w:r>
      <w:r w:rsidR="00847F47" w:rsidRPr="002D0C3A">
        <w:rPr>
          <w:rFonts w:ascii="Arial" w:hAnsi="Arial" w:cs="Arial"/>
          <w:noProof/>
          <w:sz w:val="24"/>
        </w:rPr>
        <w:t>TLS_ECDHE_RSA_WITH_AES_128_CBC_SHA</w:t>
      </w:r>
      <w:r w:rsidR="008C3C0B" w:rsidRPr="002D0C3A">
        <w:rPr>
          <w:rFonts w:ascii="Arial" w:hAnsi="Arial" w:cs="Arial"/>
          <w:noProof/>
          <w:sz w:val="24"/>
        </w:rPr>
        <w:t xml:space="preserve"> in </w:t>
      </w:r>
      <w:r w:rsidR="00B31530" w:rsidRPr="002D0C3A">
        <w:rPr>
          <w:rFonts w:ascii="Arial" w:hAnsi="Arial" w:cs="Arial"/>
          <w:noProof/>
          <w:sz w:val="24"/>
        </w:rPr>
        <w:t>NIST SP 800-52</w:t>
      </w:r>
      <w:r w:rsidR="00847F47" w:rsidRPr="002D0C3A">
        <w:rPr>
          <w:rFonts w:ascii="Arial" w:hAnsi="Arial" w:cs="Arial"/>
          <w:noProof/>
          <w:sz w:val="24"/>
        </w:rPr>
        <w:t xml:space="preserve">(NIST, 2018, </w:t>
      </w:r>
      <w:r w:rsidR="00D47B7D" w:rsidRPr="002D0C3A">
        <w:rPr>
          <w:rFonts w:ascii="Arial" w:hAnsi="Arial" w:cs="Arial"/>
          <w:noProof/>
          <w:sz w:val="24"/>
        </w:rPr>
        <w:t>3.3.1</w:t>
      </w:r>
      <w:r w:rsidR="00847F47" w:rsidRPr="002D0C3A">
        <w:rPr>
          <w:rFonts w:ascii="Arial" w:hAnsi="Arial" w:cs="Arial"/>
          <w:noProof/>
          <w:sz w:val="24"/>
        </w:rPr>
        <w:t>).</w:t>
      </w:r>
      <w:r w:rsidR="00B31530" w:rsidRPr="002D0C3A">
        <w:rPr>
          <w:rFonts w:ascii="Arial" w:hAnsi="Arial" w:cs="Arial"/>
          <w:noProof/>
          <w:sz w:val="24"/>
        </w:rPr>
        <w:t xml:space="preserve"> </w:t>
      </w:r>
      <w:r w:rsidR="00541B1D" w:rsidRPr="002D0C3A">
        <w:rPr>
          <w:rFonts w:ascii="Arial" w:hAnsi="Arial" w:cs="Arial"/>
          <w:noProof/>
          <w:sz w:val="24"/>
        </w:rPr>
        <w:t xml:space="preserve"> ECDH is also used as a protocol in secure emails</w:t>
      </w:r>
      <w:r w:rsidR="001F2484" w:rsidRPr="002D0C3A">
        <w:rPr>
          <w:rFonts w:ascii="Arial" w:hAnsi="Arial" w:cs="Arial"/>
          <w:noProof/>
          <w:sz w:val="24"/>
        </w:rPr>
        <w:t>, specifically it is used in CMS</w:t>
      </w:r>
      <w:r w:rsidR="005A4FEA" w:rsidRPr="002D0C3A">
        <w:rPr>
          <w:rFonts w:ascii="Arial" w:hAnsi="Arial" w:cs="Arial"/>
          <w:noProof/>
          <w:sz w:val="24"/>
        </w:rPr>
        <w:t xml:space="preserve">, the </w:t>
      </w:r>
      <w:r w:rsidR="004F5DEE" w:rsidRPr="002D0C3A">
        <w:rPr>
          <w:rFonts w:ascii="Arial" w:hAnsi="Arial" w:cs="Arial"/>
          <w:noProof/>
          <w:sz w:val="24"/>
        </w:rPr>
        <w:t xml:space="preserve">algorithm identifier ecdsa-with-SHA256 is specifically mentioned in </w:t>
      </w:r>
      <w:r w:rsidR="00655153" w:rsidRPr="002D0C3A">
        <w:rPr>
          <w:rFonts w:ascii="Arial" w:hAnsi="Arial" w:cs="Arial"/>
          <w:noProof/>
          <w:sz w:val="24"/>
        </w:rPr>
        <w:t xml:space="preserve">RFC 5753 (Turner </w:t>
      </w:r>
      <w:r w:rsidR="00AA4D80" w:rsidRPr="002D0C3A">
        <w:rPr>
          <w:rFonts w:ascii="Arial" w:hAnsi="Arial" w:cs="Arial"/>
          <w:noProof/>
          <w:sz w:val="24"/>
        </w:rPr>
        <w:t>&amp;</w:t>
      </w:r>
      <w:r w:rsidR="00655153" w:rsidRPr="002D0C3A">
        <w:rPr>
          <w:rFonts w:ascii="Arial" w:hAnsi="Arial" w:cs="Arial"/>
          <w:noProof/>
          <w:sz w:val="24"/>
        </w:rPr>
        <w:t xml:space="preserve"> Brown, 2010).</w:t>
      </w:r>
      <w:r w:rsidR="00F37421" w:rsidRPr="002D0C3A">
        <w:rPr>
          <w:rFonts w:ascii="Arial" w:hAnsi="Arial" w:cs="Arial"/>
          <w:noProof/>
          <w:sz w:val="24"/>
        </w:rPr>
        <w:t xml:space="preserve"> Another application that benefits from ECC is secure </w:t>
      </w:r>
      <w:r w:rsidR="00C6009B" w:rsidRPr="002D0C3A">
        <w:rPr>
          <w:rFonts w:ascii="Arial" w:hAnsi="Arial" w:cs="Arial"/>
          <w:noProof/>
          <w:sz w:val="24"/>
        </w:rPr>
        <w:t>Bluetooth</w:t>
      </w:r>
      <w:r w:rsidR="00F37421" w:rsidRPr="002D0C3A">
        <w:rPr>
          <w:rFonts w:ascii="Arial" w:hAnsi="Arial" w:cs="Arial"/>
          <w:noProof/>
          <w:sz w:val="24"/>
        </w:rPr>
        <w:t xml:space="preserve"> device connection</w:t>
      </w:r>
      <w:r w:rsidR="00221758" w:rsidRPr="002D0C3A">
        <w:rPr>
          <w:rFonts w:ascii="Arial" w:hAnsi="Arial" w:cs="Arial"/>
          <w:noProof/>
          <w:sz w:val="24"/>
        </w:rPr>
        <w:t xml:space="preserve">,” </w:t>
      </w:r>
      <w:r w:rsidR="00477F6B" w:rsidRPr="002D0C3A">
        <w:rPr>
          <w:rFonts w:ascii="Arial" w:hAnsi="Arial" w:cs="Arial"/>
          <w:noProof/>
          <w:sz w:val="24"/>
        </w:rPr>
        <w:t xml:space="preserve">The Secure Connections protocol itself is a protocol family, all members sharing an Elliptic-Curve </w:t>
      </w:r>
      <w:r w:rsidR="00C6009B" w:rsidRPr="002D0C3A">
        <w:rPr>
          <w:rFonts w:ascii="Arial" w:hAnsi="Arial" w:cs="Arial"/>
          <w:noProof/>
          <w:sz w:val="24"/>
        </w:rPr>
        <w:t>Diffie–Hellman</w:t>
      </w:r>
      <w:r w:rsidR="00477F6B" w:rsidRPr="002D0C3A">
        <w:rPr>
          <w:rFonts w:ascii="Arial" w:hAnsi="Arial" w:cs="Arial"/>
          <w:noProof/>
          <w:sz w:val="24"/>
        </w:rPr>
        <w:t xml:space="preserve"> (ECDH) key exchange with key confirmation</w:t>
      </w:r>
      <w:r w:rsidR="00E003DA" w:rsidRPr="002D0C3A">
        <w:rPr>
          <w:rFonts w:ascii="Arial" w:hAnsi="Arial" w:cs="Arial"/>
          <w:noProof/>
          <w:sz w:val="24"/>
        </w:rPr>
        <w:t>”(</w:t>
      </w:r>
      <w:r w:rsidR="00212F63" w:rsidRPr="002D0C3A">
        <w:rPr>
          <w:rFonts w:ascii="Arial" w:hAnsi="Arial" w:cs="Arial"/>
          <w:sz w:val="24"/>
        </w:rPr>
        <w:t xml:space="preserve"> </w:t>
      </w:r>
      <w:r w:rsidR="00212F63" w:rsidRPr="002D0C3A">
        <w:rPr>
          <w:rFonts w:ascii="Arial" w:hAnsi="Arial" w:cs="Arial"/>
          <w:noProof/>
          <w:sz w:val="24"/>
        </w:rPr>
        <w:t>Fischlin &amp; Sanina, 2021, p.3</w:t>
      </w:r>
      <w:r w:rsidR="00E003DA" w:rsidRPr="002D0C3A">
        <w:rPr>
          <w:rFonts w:ascii="Arial" w:hAnsi="Arial" w:cs="Arial"/>
          <w:noProof/>
          <w:sz w:val="24"/>
        </w:rPr>
        <w:t>)</w:t>
      </w:r>
      <w:r w:rsidR="00477F6B" w:rsidRPr="002D0C3A">
        <w:rPr>
          <w:rFonts w:ascii="Arial" w:hAnsi="Arial" w:cs="Arial"/>
          <w:noProof/>
          <w:sz w:val="24"/>
        </w:rPr>
        <w:t>.</w:t>
      </w:r>
      <w:r w:rsidR="00351BD8" w:rsidRPr="002D0C3A">
        <w:rPr>
          <w:rFonts w:ascii="Arial" w:hAnsi="Arial" w:cs="Arial"/>
          <w:noProof/>
          <w:sz w:val="24"/>
        </w:rPr>
        <w:t xml:space="preserve"> </w:t>
      </w:r>
      <w:r w:rsidR="00D11D58" w:rsidRPr="002D0C3A">
        <w:rPr>
          <w:rFonts w:ascii="Arial" w:hAnsi="Arial" w:cs="Arial"/>
          <w:noProof/>
          <w:sz w:val="24"/>
        </w:rPr>
        <w:t xml:space="preserve">The wide range of applications that use </w:t>
      </w:r>
      <w:r w:rsidR="001059C1" w:rsidRPr="002D0C3A">
        <w:rPr>
          <w:rFonts w:ascii="Arial" w:hAnsi="Arial" w:cs="Arial"/>
          <w:noProof/>
          <w:sz w:val="24"/>
        </w:rPr>
        <w:t xml:space="preserve">ECDSA and ACDH demonstrate how ECC is </w:t>
      </w:r>
      <w:r w:rsidR="00C6009B" w:rsidRPr="002D0C3A">
        <w:rPr>
          <w:rFonts w:ascii="Arial" w:hAnsi="Arial" w:cs="Arial"/>
          <w:noProof/>
          <w:sz w:val="24"/>
        </w:rPr>
        <w:t>desirable</w:t>
      </w:r>
      <w:r w:rsidR="001059C1" w:rsidRPr="002D0C3A">
        <w:rPr>
          <w:rFonts w:ascii="Arial" w:hAnsi="Arial" w:cs="Arial"/>
          <w:noProof/>
          <w:sz w:val="24"/>
        </w:rPr>
        <w:t xml:space="preserve"> due to both its security and computational efficiency</w:t>
      </w:r>
      <w:r w:rsidR="006C38F4" w:rsidRPr="002D0C3A">
        <w:rPr>
          <w:rFonts w:ascii="Arial" w:hAnsi="Arial" w:cs="Arial"/>
          <w:noProof/>
          <w:sz w:val="24"/>
        </w:rPr>
        <w:t>, as such is h</w:t>
      </w:r>
      <w:r w:rsidR="007E3320" w:rsidRPr="002D0C3A">
        <w:rPr>
          <w:rFonts w:ascii="Arial" w:hAnsi="Arial" w:cs="Arial"/>
          <w:noProof/>
          <w:sz w:val="24"/>
        </w:rPr>
        <w:t xml:space="preserve">as cemented its current position in securing the information exchange </w:t>
      </w:r>
      <w:r w:rsidR="0012508F" w:rsidRPr="002D0C3A">
        <w:rPr>
          <w:rFonts w:ascii="Arial" w:hAnsi="Arial" w:cs="Arial"/>
          <w:noProof/>
          <w:sz w:val="24"/>
        </w:rPr>
        <w:t>present in our daily lives.</w:t>
      </w:r>
    </w:p>
    <w:p w14:paraId="22194DF7" w14:textId="11AF8C3E" w:rsidR="001A2964" w:rsidRPr="002D0C3A" w:rsidRDefault="001A2964" w:rsidP="002D0C3A">
      <w:pPr>
        <w:pStyle w:val="Heading2"/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IV. Future trends in the area</w:t>
      </w:r>
    </w:p>
    <w:p w14:paraId="00521885" w14:textId="1FCE278B" w:rsidR="00D918E9" w:rsidRPr="002D0C3A" w:rsidRDefault="00626151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With ECC being as prominent as it is </w:t>
      </w:r>
      <w:r w:rsidR="00B07498" w:rsidRPr="002D0C3A">
        <w:rPr>
          <w:rFonts w:ascii="Arial" w:hAnsi="Arial" w:cs="Arial"/>
          <w:noProof/>
          <w:sz w:val="24"/>
        </w:rPr>
        <w:t>many companies ha</w:t>
      </w:r>
      <w:r w:rsidR="00751B40" w:rsidRPr="002D0C3A">
        <w:rPr>
          <w:rFonts w:ascii="Arial" w:hAnsi="Arial" w:cs="Arial"/>
          <w:noProof/>
          <w:sz w:val="24"/>
        </w:rPr>
        <w:t xml:space="preserve">ve adopted it in </w:t>
      </w:r>
      <w:r w:rsidR="00521318" w:rsidRPr="002D0C3A">
        <w:rPr>
          <w:rFonts w:ascii="Arial" w:hAnsi="Arial" w:cs="Arial"/>
          <w:noProof/>
          <w:sz w:val="24"/>
        </w:rPr>
        <w:t>their operations</w:t>
      </w:r>
      <w:r w:rsidR="00751B40" w:rsidRPr="002D0C3A">
        <w:rPr>
          <w:rFonts w:ascii="Arial" w:hAnsi="Arial" w:cs="Arial"/>
          <w:noProof/>
          <w:sz w:val="24"/>
        </w:rPr>
        <w:t>, some are even actively involved in its development</w:t>
      </w:r>
      <w:r w:rsidR="0080681A" w:rsidRPr="002D0C3A">
        <w:rPr>
          <w:rFonts w:ascii="Arial" w:hAnsi="Arial" w:cs="Arial"/>
          <w:noProof/>
          <w:sz w:val="24"/>
        </w:rPr>
        <w:t xml:space="preserve">, </w:t>
      </w:r>
      <w:r w:rsidR="00943404" w:rsidRPr="002D0C3A">
        <w:rPr>
          <w:rFonts w:ascii="Arial" w:hAnsi="Arial" w:cs="Arial"/>
          <w:noProof/>
          <w:sz w:val="24"/>
        </w:rPr>
        <w:t xml:space="preserve">among them are some of the most valuable companies on the planet. </w:t>
      </w:r>
      <w:r w:rsidR="00E4001F" w:rsidRPr="002D0C3A">
        <w:rPr>
          <w:rFonts w:ascii="Arial" w:hAnsi="Arial" w:cs="Arial"/>
          <w:noProof/>
          <w:sz w:val="24"/>
        </w:rPr>
        <w:t xml:space="preserve">Although </w:t>
      </w:r>
      <w:r w:rsidR="00BA1972" w:rsidRPr="002D0C3A">
        <w:rPr>
          <w:rFonts w:ascii="Arial" w:hAnsi="Arial" w:cs="Arial"/>
          <w:noProof/>
          <w:sz w:val="24"/>
        </w:rPr>
        <w:t xml:space="preserve">the development of ECC was </w:t>
      </w:r>
      <w:r w:rsidR="00726106" w:rsidRPr="002D0C3A">
        <w:rPr>
          <w:rFonts w:ascii="Arial" w:hAnsi="Arial" w:cs="Arial"/>
          <w:noProof/>
          <w:sz w:val="24"/>
        </w:rPr>
        <w:lastRenderedPageBreak/>
        <w:t xml:space="preserve">largely sponsored by government organizations such as </w:t>
      </w:r>
      <w:r w:rsidR="0077645A" w:rsidRPr="002D0C3A">
        <w:rPr>
          <w:rFonts w:ascii="Arial" w:hAnsi="Arial" w:cs="Arial"/>
          <w:noProof/>
          <w:sz w:val="24"/>
        </w:rPr>
        <w:t>the NSA and the NIST</w:t>
      </w:r>
      <w:r w:rsidR="00C83E77" w:rsidRPr="002D0C3A">
        <w:rPr>
          <w:rFonts w:ascii="Arial" w:hAnsi="Arial" w:cs="Arial"/>
          <w:noProof/>
          <w:sz w:val="24"/>
        </w:rPr>
        <w:t>,</w:t>
      </w:r>
      <w:r w:rsidR="0077645A" w:rsidRPr="002D0C3A">
        <w:rPr>
          <w:rFonts w:ascii="Arial" w:hAnsi="Arial" w:cs="Arial"/>
          <w:noProof/>
          <w:sz w:val="24"/>
        </w:rPr>
        <w:t xml:space="preserve"> </w:t>
      </w:r>
      <w:r w:rsidR="00C83E77" w:rsidRPr="002D0C3A">
        <w:rPr>
          <w:rFonts w:ascii="Arial" w:hAnsi="Arial" w:cs="Arial"/>
          <w:noProof/>
          <w:sz w:val="24"/>
        </w:rPr>
        <w:t>the private sector has also made its contributions</w:t>
      </w:r>
      <w:r w:rsidR="00604B08" w:rsidRPr="002D0C3A">
        <w:rPr>
          <w:rFonts w:ascii="Arial" w:hAnsi="Arial" w:cs="Arial"/>
          <w:noProof/>
          <w:sz w:val="24"/>
        </w:rPr>
        <w:t xml:space="preserve">. </w:t>
      </w:r>
      <w:r w:rsidR="004516D8" w:rsidRPr="002D0C3A">
        <w:rPr>
          <w:rFonts w:ascii="Arial" w:hAnsi="Arial" w:cs="Arial"/>
          <w:noProof/>
          <w:sz w:val="24"/>
        </w:rPr>
        <w:t>Centricom is one such company, its contribution was the first publicly available ECC toolkit</w:t>
      </w:r>
      <w:r w:rsidR="0000162D" w:rsidRPr="002D0C3A">
        <w:rPr>
          <w:rFonts w:ascii="Arial" w:hAnsi="Arial" w:cs="Arial"/>
          <w:noProof/>
          <w:sz w:val="24"/>
        </w:rPr>
        <w:t xml:space="preserve"> which </w:t>
      </w:r>
      <w:r w:rsidR="003B2764" w:rsidRPr="002D0C3A">
        <w:rPr>
          <w:rFonts w:ascii="Arial" w:hAnsi="Arial" w:cs="Arial"/>
          <w:noProof/>
          <w:sz w:val="24"/>
        </w:rPr>
        <w:t xml:space="preserve">helped simplify and improve ECC </w:t>
      </w:r>
      <w:r w:rsidR="0000162D" w:rsidRPr="002D0C3A">
        <w:rPr>
          <w:rFonts w:ascii="Arial" w:hAnsi="Arial" w:cs="Arial"/>
          <w:noProof/>
          <w:sz w:val="24"/>
        </w:rPr>
        <w:t>(</w:t>
      </w:r>
      <w:r w:rsidR="00076726" w:rsidRPr="002D0C3A">
        <w:rPr>
          <w:rFonts w:ascii="Arial" w:hAnsi="Arial" w:cs="Arial"/>
          <w:noProof/>
          <w:sz w:val="24"/>
        </w:rPr>
        <w:t>Certicom, n.d</w:t>
      </w:r>
      <w:r w:rsidR="0000162D" w:rsidRPr="002D0C3A">
        <w:rPr>
          <w:rFonts w:ascii="Arial" w:hAnsi="Arial" w:cs="Arial"/>
          <w:noProof/>
          <w:sz w:val="24"/>
        </w:rPr>
        <w:t>).</w:t>
      </w:r>
      <w:r w:rsidR="00696B02" w:rsidRPr="002D0C3A">
        <w:rPr>
          <w:rFonts w:ascii="Arial" w:hAnsi="Arial" w:cs="Arial"/>
          <w:noProof/>
          <w:sz w:val="24"/>
        </w:rPr>
        <w:t xml:space="preserve"> In addition to improving ECC other companies can also provide the support necessary to keep it working such as </w:t>
      </w:r>
      <w:r w:rsidR="005F335E" w:rsidRPr="002D0C3A">
        <w:rPr>
          <w:rFonts w:ascii="Arial" w:hAnsi="Arial" w:cs="Arial"/>
          <w:noProof/>
          <w:sz w:val="24"/>
        </w:rPr>
        <w:t xml:space="preserve">Entrust which provides </w:t>
      </w:r>
      <w:r w:rsidR="009177C5" w:rsidRPr="002D0C3A">
        <w:rPr>
          <w:rFonts w:ascii="Arial" w:hAnsi="Arial" w:cs="Arial"/>
          <w:noProof/>
          <w:sz w:val="24"/>
        </w:rPr>
        <w:t>digital certificates and PKI services</w:t>
      </w:r>
      <w:r w:rsidR="00FD5061" w:rsidRPr="002D0C3A">
        <w:rPr>
          <w:rFonts w:ascii="Arial" w:hAnsi="Arial" w:cs="Arial"/>
          <w:noProof/>
          <w:sz w:val="24"/>
        </w:rPr>
        <w:t xml:space="preserve">. </w:t>
      </w:r>
      <w:r w:rsidR="007F3AB7" w:rsidRPr="002D0C3A">
        <w:rPr>
          <w:rFonts w:ascii="Arial" w:hAnsi="Arial" w:cs="Arial"/>
          <w:noProof/>
          <w:sz w:val="24"/>
        </w:rPr>
        <w:t xml:space="preserve">The development and support provided by the </w:t>
      </w:r>
      <w:r w:rsidR="00521318" w:rsidRPr="002D0C3A">
        <w:rPr>
          <w:rFonts w:ascii="Arial" w:hAnsi="Arial" w:cs="Arial"/>
          <w:noProof/>
          <w:sz w:val="24"/>
        </w:rPr>
        <w:t>aforementioned</w:t>
      </w:r>
      <w:r w:rsidR="007F3AB7" w:rsidRPr="002D0C3A">
        <w:rPr>
          <w:rFonts w:ascii="Arial" w:hAnsi="Arial" w:cs="Arial"/>
          <w:noProof/>
          <w:sz w:val="24"/>
        </w:rPr>
        <w:t xml:space="preserve"> compa</w:t>
      </w:r>
      <w:r w:rsidR="00C179DE" w:rsidRPr="002D0C3A">
        <w:rPr>
          <w:rFonts w:ascii="Arial" w:hAnsi="Arial" w:cs="Arial"/>
          <w:noProof/>
          <w:sz w:val="24"/>
        </w:rPr>
        <w:t xml:space="preserve">nies </w:t>
      </w:r>
      <w:r w:rsidR="00EC66E4" w:rsidRPr="002D0C3A">
        <w:rPr>
          <w:rFonts w:ascii="Arial" w:hAnsi="Arial" w:cs="Arial"/>
          <w:noProof/>
          <w:sz w:val="24"/>
        </w:rPr>
        <w:t xml:space="preserve">allow larger </w:t>
      </w:r>
      <w:r w:rsidR="00521318" w:rsidRPr="002D0C3A">
        <w:rPr>
          <w:rFonts w:ascii="Arial" w:hAnsi="Arial" w:cs="Arial"/>
          <w:noProof/>
          <w:sz w:val="24"/>
        </w:rPr>
        <w:t>companies</w:t>
      </w:r>
      <w:r w:rsidR="00EC66E4" w:rsidRPr="002D0C3A">
        <w:rPr>
          <w:rFonts w:ascii="Arial" w:hAnsi="Arial" w:cs="Arial"/>
          <w:noProof/>
          <w:sz w:val="24"/>
        </w:rPr>
        <w:t xml:space="preserve"> to provide secure services </w:t>
      </w:r>
      <w:r w:rsidR="00521318" w:rsidRPr="002D0C3A">
        <w:rPr>
          <w:rFonts w:ascii="Arial" w:hAnsi="Arial" w:cs="Arial"/>
          <w:noProof/>
          <w:sz w:val="24"/>
        </w:rPr>
        <w:t>en masse</w:t>
      </w:r>
      <w:r w:rsidR="00EC66E4" w:rsidRPr="002D0C3A">
        <w:rPr>
          <w:rFonts w:ascii="Arial" w:hAnsi="Arial" w:cs="Arial"/>
          <w:noProof/>
          <w:sz w:val="24"/>
        </w:rPr>
        <w:t xml:space="preserve">. </w:t>
      </w:r>
      <w:r w:rsidR="00320187" w:rsidRPr="002D0C3A">
        <w:rPr>
          <w:rFonts w:ascii="Arial" w:hAnsi="Arial" w:cs="Arial"/>
          <w:noProof/>
          <w:sz w:val="24"/>
        </w:rPr>
        <w:t xml:space="preserve">Apple, for example, uses </w:t>
      </w:r>
      <w:r w:rsidR="00177EB2" w:rsidRPr="002D0C3A">
        <w:rPr>
          <w:rFonts w:ascii="Arial" w:hAnsi="Arial" w:cs="Arial"/>
          <w:noProof/>
          <w:sz w:val="24"/>
        </w:rPr>
        <w:t>ICIES</w:t>
      </w:r>
      <w:r w:rsidR="00F271AE" w:rsidRPr="002D0C3A">
        <w:rPr>
          <w:rFonts w:ascii="Arial" w:hAnsi="Arial" w:cs="Arial"/>
          <w:noProof/>
          <w:sz w:val="24"/>
        </w:rPr>
        <w:t xml:space="preserve"> as its encryption scheme for the </w:t>
      </w:r>
      <w:r w:rsidR="00521318" w:rsidRPr="002D0C3A">
        <w:rPr>
          <w:rFonts w:ascii="Arial" w:hAnsi="Arial" w:cs="Arial"/>
          <w:noProof/>
          <w:sz w:val="24"/>
        </w:rPr>
        <w:t>ubiquitous</w:t>
      </w:r>
      <w:r w:rsidR="00F271AE" w:rsidRPr="002D0C3A">
        <w:rPr>
          <w:rFonts w:ascii="Arial" w:hAnsi="Arial" w:cs="Arial"/>
          <w:noProof/>
          <w:sz w:val="24"/>
        </w:rPr>
        <w:t xml:space="preserve"> message service, imessage(</w:t>
      </w:r>
      <w:r w:rsidR="007D1B95" w:rsidRPr="002D0C3A">
        <w:rPr>
          <w:rFonts w:ascii="Arial" w:hAnsi="Arial" w:cs="Arial"/>
          <w:noProof/>
          <w:sz w:val="24"/>
        </w:rPr>
        <w:t>Apple Inc., 2022</w:t>
      </w:r>
      <w:r w:rsidR="00F271AE" w:rsidRPr="002D0C3A">
        <w:rPr>
          <w:rFonts w:ascii="Arial" w:hAnsi="Arial" w:cs="Arial"/>
          <w:noProof/>
          <w:sz w:val="24"/>
        </w:rPr>
        <w:t>).</w:t>
      </w:r>
      <w:r w:rsidR="00FE61BD" w:rsidRPr="002D0C3A">
        <w:rPr>
          <w:rFonts w:ascii="Arial" w:hAnsi="Arial" w:cs="Arial"/>
          <w:noProof/>
          <w:sz w:val="24"/>
        </w:rPr>
        <w:t xml:space="preserve"> Google and other </w:t>
      </w:r>
      <w:r w:rsidR="00B942BF" w:rsidRPr="002D0C3A">
        <w:rPr>
          <w:rFonts w:ascii="Arial" w:hAnsi="Arial" w:cs="Arial"/>
          <w:noProof/>
          <w:sz w:val="24"/>
        </w:rPr>
        <w:t xml:space="preserve">browsers use TLS which depends on ECC for secure browsing protocols such as HTTPS. </w:t>
      </w:r>
      <w:r w:rsidR="00FC3604" w:rsidRPr="002D0C3A">
        <w:rPr>
          <w:rFonts w:ascii="Arial" w:hAnsi="Arial" w:cs="Arial"/>
          <w:noProof/>
          <w:sz w:val="24"/>
        </w:rPr>
        <w:t>ECC</w:t>
      </w:r>
      <w:r w:rsidR="00E425BA" w:rsidRPr="002D0C3A">
        <w:rPr>
          <w:rFonts w:ascii="Arial" w:hAnsi="Arial" w:cs="Arial"/>
          <w:noProof/>
          <w:sz w:val="24"/>
        </w:rPr>
        <w:t xml:space="preserve">’s widespread use is observed in </w:t>
      </w:r>
      <w:r w:rsidR="003D40C9" w:rsidRPr="002D0C3A">
        <w:rPr>
          <w:rFonts w:ascii="Arial" w:hAnsi="Arial" w:cs="Arial"/>
          <w:noProof/>
          <w:sz w:val="24"/>
        </w:rPr>
        <w:t xml:space="preserve">its use by </w:t>
      </w:r>
      <w:r w:rsidR="00C72A3E" w:rsidRPr="002D0C3A">
        <w:rPr>
          <w:rFonts w:ascii="Arial" w:hAnsi="Arial" w:cs="Arial"/>
          <w:noProof/>
          <w:sz w:val="24"/>
        </w:rPr>
        <w:t xml:space="preserve">some of the world’s most prominent </w:t>
      </w:r>
      <w:r w:rsidR="003832DD" w:rsidRPr="002D0C3A">
        <w:rPr>
          <w:rFonts w:ascii="Arial" w:hAnsi="Arial" w:cs="Arial"/>
          <w:noProof/>
          <w:sz w:val="24"/>
        </w:rPr>
        <w:t xml:space="preserve">IT companies as well as the continued investment by others. </w:t>
      </w:r>
    </w:p>
    <w:p w14:paraId="333D2F50" w14:textId="053EFA7D" w:rsidR="00F75068" w:rsidRPr="002D0C3A" w:rsidRDefault="00F75068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Given its widespread use it makes sense that ECC has established regulations</w:t>
      </w:r>
      <w:r w:rsidR="000C066A" w:rsidRPr="002D0C3A">
        <w:rPr>
          <w:rFonts w:ascii="Arial" w:hAnsi="Arial" w:cs="Arial"/>
          <w:noProof/>
          <w:sz w:val="24"/>
        </w:rPr>
        <w:t xml:space="preserve">, the main regulatory body </w:t>
      </w:r>
      <w:r w:rsidR="00A831F8" w:rsidRPr="002D0C3A">
        <w:rPr>
          <w:rFonts w:ascii="Arial" w:hAnsi="Arial" w:cs="Arial"/>
          <w:noProof/>
          <w:sz w:val="24"/>
        </w:rPr>
        <w:t xml:space="preserve">governing the use of ECC is the NIST which has published the FIPS </w:t>
      </w:r>
      <w:r w:rsidR="002C6092" w:rsidRPr="002D0C3A">
        <w:rPr>
          <w:rFonts w:ascii="Arial" w:hAnsi="Arial" w:cs="Arial"/>
          <w:noProof/>
          <w:sz w:val="24"/>
        </w:rPr>
        <w:t>series</w:t>
      </w:r>
      <w:r w:rsidR="00A831F8" w:rsidRPr="002D0C3A">
        <w:rPr>
          <w:rFonts w:ascii="Arial" w:hAnsi="Arial" w:cs="Arial"/>
          <w:noProof/>
          <w:sz w:val="24"/>
        </w:rPr>
        <w:t xml:space="preserve"> to provide specifications on its application</w:t>
      </w:r>
      <w:r w:rsidR="00033F3C" w:rsidRPr="002D0C3A">
        <w:rPr>
          <w:rFonts w:ascii="Arial" w:hAnsi="Arial" w:cs="Arial"/>
          <w:noProof/>
          <w:sz w:val="24"/>
        </w:rPr>
        <w:t xml:space="preserve"> and </w:t>
      </w:r>
      <w:r w:rsidR="00521318" w:rsidRPr="002D0C3A">
        <w:rPr>
          <w:rFonts w:ascii="Arial" w:hAnsi="Arial" w:cs="Arial"/>
          <w:noProof/>
          <w:sz w:val="24"/>
        </w:rPr>
        <w:t>standards</w:t>
      </w:r>
      <w:r w:rsidR="00033F3C" w:rsidRPr="002D0C3A">
        <w:rPr>
          <w:rFonts w:ascii="Arial" w:hAnsi="Arial" w:cs="Arial"/>
          <w:noProof/>
          <w:sz w:val="24"/>
        </w:rPr>
        <w:t xml:space="preserve"> for use on federal systems. </w:t>
      </w:r>
      <w:r w:rsidR="00D053D3" w:rsidRPr="002D0C3A">
        <w:rPr>
          <w:rFonts w:ascii="Arial" w:hAnsi="Arial" w:cs="Arial"/>
          <w:noProof/>
          <w:sz w:val="24"/>
        </w:rPr>
        <w:t xml:space="preserve"> One such publication is FIPS 186-5 which </w:t>
      </w:r>
      <w:r w:rsidR="001B75C2" w:rsidRPr="002D0C3A">
        <w:rPr>
          <w:rFonts w:ascii="Arial" w:hAnsi="Arial" w:cs="Arial"/>
          <w:noProof/>
          <w:sz w:val="24"/>
        </w:rPr>
        <w:t>determines the accepted geometries of the Elliptic Curves meant to be used for ECC</w:t>
      </w:r>
      <w:r w:rsidR="000D7CA3" w:rsidRPr="002D0C3A">
        <w:rPr>
          <w:rFonts w:ascii="Arial" w:hAnsi="Arial" w:cs="Arial"/>
          <w:noProof/>
          <w:sz w:val="24"/>
        </w:rPr>
        <w:t xml:space="preserve"> </w:t>
      </w:r>
      <w:r w:rsidR="005B2F29" w:rsidRPr="002D0C3A">
        <w:rPr>
          <w:rFonts w:ascii="Arial" w:hAnsi="Arial" w:cs="Arial"/>
          <w:noProof/>
          <w:sz w:val="24"/>
        </w:rPr>
        <w:t>(</w:t>
      </w:r>
      <w:r w:rsidR="00130AEF" w:rsidRPr="002D0C3A">
        <w:rPr>
          <w:rFonts w:ascii="Arial" w:hAnsi="Arial" w:cs="Arial"/>
          <w:noProof/>
          <w:sz w:val="24"/>
        </w:rPr>
        <w:t>NIST, 2023</w:t>
      </w:r>
      <w:r w:rsidR="005B2F29" w:rsidRPr="002D0C3A">
        <w:rPr>
          <w:rFonts w:ascii="Arial" w:hAnsi="Arial" w:cs="Arial"/>
          <w:noProof/>
          <w:sz w:val="24"/>
        </w:rPr>
        <w:t>)</w:t>
      </w:r>
      <w:r w:rsidR="001B75C2" w:rsidRPr="002D0C3A">
        <w:rPr>
          <w:rFonts w:ascii="Arial" w:hAnsi="Arial" w:cs="Arial"/>
          <w:noProof/>
          <w:sz w:val="24"/>
        </w:rPr>
        <w:t xml:space="preserve">. </w:t>
      </w:r>
      <w:r w:rsidR="00F8637E" w:rsidRPr="002D0C3A">
        <w:rPr>
          <w:rFonts w:ascii="Arial" w:hAnsi="Arial" w:cs="Arial"/>
          <w:noProof/>
          <w:sz w:val="24"/>
        </w:rPr>
        <w:t xml:space="preserve">NIST PS 800-56A </w:t>
      </w:r>
      <w:r w:rsidR="00430FC4" w:rsidRPr="002D0C3A">
        <w:rPr>
          <w:rFonts w:ascii="Arial" w:hAnsi="Arial" w:cs="Arial"/>
          <w:noProof/>
          <w:sz w:val="24"/>
        </w:rPr>
        <w:t xml:space="preserve">gives outlines </w:t>
      </w:r>
      <w:r w:rsidR="002C6092" w:rsidRPr="002D0C3A">
        <w:rPr>
          <w:rFonts w:ascii="Arial" w:hAnsi="Arial" w:cs="Arial"/>
          <w:noProof/>
          <w:sz w:val="24"/>
        </w:rPr>
        <w:t xml:space="preserve">of </w:t>
      </w:r>
      <w:r w:rsidR="00430FC4" w:rsidRPr="002D0C3A">
        <w:rPr>
          <w:rFonts w:ascii="Arial" w:hAnsi="Arial" w:cs="Arial"/>
          <w:noProof/>
          <w:sz w:val="24"/>
        </w:rPr>
        <w:t>schemes for use in ECC and gives the rationale on which schemes to select</w:t>
      </w:r>
      <w:r w:rsidR="00A25808" w:rsidRPr="002D0C3A">
        <w:rPr>
          <w:rFonts w:ascii="Arial" w:hAnsi="Arial" w:cs="Arial"/>
          <w:noProof/>
          <w:sz w:val="24"/>
        </w:rPr>
        <w:t xml:space="preserve"> which gives entities a useful reference in implementing ECC. </w:t>
      </w:r>
      <w:r w:rsidR="00FF5E1F" w:rsidRPr="002D0C3A">
        <w:rPr>
          <w:rFonts w:ascii="Arial" w:hAnsi="Arial" w:cs="Arial"/>
          <w:noProof/>
          <w:sz w:val="24"/>
        </w:rPr>
        <w:t xml:space="preserve">As such, the NIST acts as the main </w:t>
      </w:r>
      <w:r w:rsidR="00521318" w:rsidRPr="002D0C3A">
        <w:rPr>
          <w:rFonts w:ascii="Arial" w:hAnsi="Arial" w:cs="Arial"/>
          <w:noProof/>
          <w:sz w:val="24"/>
        </w:rPr>
        <w:t>regulatory</w:t>
      </w:r>
      <w:r w:rsidR="00FF5E1F" w:rsidRPr="002D0C3A">
        <w:rPr>
          <w:rFonts w:ascii="Arial" w:hAnsi="Arial" w:cs="Arial"/>
          <w:noProof/>
          <w:sz w:val="24"/>
        </w:rPr>
        <w:t xml:space="preserve"> body in regards to ECC and provides regulatory guidance in regards to implementation and operation. </w:t>
      </w:r>
    </w:p>
    <w:p w14:paraId="2587B3D7" w14:textId="60AD2450" w:rsidR="00BC0F54" w:rsidRPr="002D0C3A" w:rsidRDefault="00FD0F77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Considering the reach of ECC and the reliance it has incurred it is important to not</w:t>
      </w:r>
      <w:r w:rsidR="00F2267F" w:rsidRPr="002D0C3A">
        <w:rPr>
          <w:rFonts w:ascii="Arial" w:hAnsi="Arial" w:cs="Arial"/>
          <w:noProof/>
          <w:sz w:val="24"/>
        </w:rPr>
        <w:t>e</w:t>
      </w:r>
      <w:r w:rsidRPr="002D0C3A">
        <w:rPr>
          <w:rFonts w:ascii="Arial" w:hAnsi="Arial" w:cs="Arial"/>
          <w:noProof/>
          <w:sz w:val="24"/>
        </w:rPr>
        <w:t xml:space="preserve"> how ECC might </w:t>
      </w:r>
      <w:r w:rsidR="008112BC" w:rsidRPr="002D0C3A">
        <w:rPr>
          <w:rFonts w:ascii="Arial" w:hAnsi="Arial" w:cs="Arial"/>
          <w:noProof/>
          <w:sz w:val="24"/>
        </w:rPr>
        <w:t xml:space="preserve">be affected by quantum computing as well as how </w:t>
      </w:r>
      <w:r w:rsidR="009B202B" w:rsidRPr="002D0C3A">
        <w:rPr>
          <w:rFonts w:ascii="Arial" w:hAnsi="Arial" w:cs="Arial"/>
          <w:noProof/>
          <w:sz w:val="24"/>
        </w:rPr>
        <w:t xml:space="preserve">it may evolve. </w:t>
      </w:r>
      <w:r w:rsidR="009B202B" w:rsidRPr="002D0C3A">
        <w:rPr>
          <w:rFonts w:ascii="Arial" w:hAnsi="Arial" w:cs="Arial"/>
          <w:noProof/>
          <w:sz w:val="24"/>
        </w:rPr>
        <w:lastRenderedPageBreak/>
        <w:t xml:space="preserve">Moody(2019) </w:t>
      </w:r>
      <w:r w:rsidR="00D359DE" w:rsidRPr="002D0C3A">
        <w:rPr>
          <w:rFonts w:ascii="Arial" w:hAnsi="Arial" w:cs="Arial"/>
          <w:noProof/>
          <w:sz w:val="24"/>
        </w:rPr>
        <w:t>claims t</w:t>
      </w:r>
      <w:r w:rsidR="00F657B8" w:rsidRPr="002D0C3A">
        <w:rPr>
          <w:rFonts w:ascii="Arial" w:hAnsi="Arial" w:cs="Arial"/>
          <w:noProof/>
          <w:sz w:val="24"/>
        </w:rPr>
        <w:t xml:space="preserve">hat both ECDSA and ECDH are vulnerable to quantum attacks </w:t>
      </w:r>
      <w:r w:rsidR="003915E0" w:rsidRPr="002D0C3A">
        <w:rPr>
          <w:rFonts w:ascii="Arial" w:hAnsi="Arial" w:cs="Arial"/>
          <w:noProof/>
          <w:sz w:val="24"/>
        </w:rPr>
        <w:t xml:space="preserve">specifically they are vulnerable to </w:t>
      </w:r>
      <w:r w:rsidR="002C6092" w:rsidRPr="002D0C3A">
        <w:rPr>
          <w:rFonts w:ascii="Arial" w:hAnsi="Arial" w:cs="Arial"/>
          <w:noProof/>
          <w:sz w:val="24"/>
        </w:rPr>
        <w:t>Shor’s</w:t>
      </w:r>
      <w:r w:rsidR="003915E0" w:rsidRPr="002D0C3A">
        <w:rPr>
          <w:rFonts w:ascii="Arial" w:hAnsi="Arial" w:cs="Arial"/>
          <w:noProof/>
          <w:sz w:val="24"/>
        </w:rPr>
        <w:t xml:space="preserve"> algorithm.</w:t>
      </w:r>
      <w:r w:rsidR="00FB0005" w:rsidRPr="002D0C3A">
        <w:rPr>
          <w:rFonts w:ascii="Arial" w:hAnsi="Arial" w:cs="Arial"/>
          <w:noProof/>
          <w:sz w:val="24"/>
        </w:rPr>
        <w:t xml:space="preserve"> The recommended improvement to guard against quantum threats</w:t>
      </w:r>
      <w:r w:rsidR="00902DF3" w:rsidRPr="002D0C3A">
        <w:rPr>
          <w:rFonts w:ascii="Arial" w:hAnsi="Arial" w:cs="Arial"/>
          <w:noProof/>
          <w:sz w:val="24"/>
        </w:rPr>
        <w:t xml:space="preserve"> is to add new curves which are named </w:t>
      </w:r>
      <w:r w:rsidR="00035DCB" w:rsidRPr="002D0C3A">
        <w:rPr>
          <w:rFonts w:ascii="Arial" w:hAnsi="Arial" w:cs="Arial"/>
          <w:noProof/>
          <w:sz w:val="24"/>
        </w:rPr>
        <w:t xml:space="preserve">Ed25519 and Ed448. </w:t>
      </w:r>
      <w:r w:rsidR="002053C2" w:rsidRPr="002D0C3A">
        <w:rPr>
          <w:rFonts w:ascii="Arial" w:hAnsi="Arial" w:cs="Arial"/>
          <w:noProof/>
          <w:sz w:val="24"/>
        </w:rPr>
        <w:t>The final slide of the presentation outlines</w:t>
      </w:r>
      <w:r w:rsidR="005B4DC9" w:rsidRPr="002D0C3A">
        <w:rPr>
          <w:rFonts w:ascii="Arial" w:hAnsi="Arial" w:cs="Arial"/>
          <w:noProof/>
          <w:sz w:val="24"/>
        </w:rPr>
        <w:t xml:space="preserve"> that a transition to a new algorithm can happen in 10 years from publication.</w:t>
      </w:r>
    </w:p>
    <w:p w14:paraId="688368B3" w14:textId="1F1F2AC7" w:rsidR="00D918E9" w:rsidRPr="002D0C3A" w:rsidRDefault="00AE13DA" w:rsidP="002D0C3A">
      <w:pPr>
        <w:pStyle w:val="Heading2"/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V</w:t>
      </w:r>
      <w:r w:rsidR="00D918E9" w:rsidRPr="002D0C3A">
        <w:rPr>
          <w:rFonts w:ascii="Arial" w:hAnsi="Arial" w:cs="Arial"/>
          <w:noProof/>
          <w:sz w:val="24"/>
        </w:rPr>
        <w:t>. Conclusion</w:t>
      </w:r>
    </w:p>
    <w:p w14:paraId="4205C45A" w14:textId="40B42418" w:rsidR="00B13BA0" w:rsidRPr="002D0C3A" w:rsidRDefault="00370896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In conclusion, ECC is a subset of digital cryptography which utilizes </w:t>
      </w:r>
      <w:r w:rsidR="002C6092" w:rsidRPr="002D0C3A">
        <w:rPr>
          <w:rFonts w:ascii="Arial" w:hAnsi="Arial" w:cs="Arial"/>
          <w:noProof/>
          <w:sz w:val="24"/>
        </w:rPr>
        <w:t>predefined</w:t>
      </w:r>
      <w:r w:rsidRPr="002D0C3A">
        <w:rPr>
          <w:rFonts w:ascii="Arial" w:hAnsi="Arial" w:cs="Arial"/>
          <w:noProof/>
          <w:sz w:val="24"/>
        </w:rPr>
        <w:t xml:space="preserve"> geometries </w:t>
      </w:r>
      <w:r w:rsidR="00B80EB7" w:rsidRPr="002D0C3A">
        <w:rPr>
          <w:rFonts w:ascii="Arial" w:hAnsi="Arial" w:cs="Arial"/>
          <w:noProof/>
          <w:sz w:val="24"/>
        </w:rPr>
        <w:t xml:space="preserve">known </w:t>
      </w:r>
      <w:r w:rsidR="000F515A" w:rsidRPr="002D0C3A">
        <w:rPr>
          <w:rFonts w:ascii="Arial" w:hAnsi="Arial" w:cs="Arial"/>
          <w:noProof/>
          <w:sz w:val="24"/>
        </w:rPr>
        <w:t>as elliptic curves</w:t>
      </w:r>
      <w:r w:rsidR="002C6092" w:rsidRPr="002D0C3A">
        <w:rPr>
          <w:rFonts w:ascii="Arial" w:hAnsi="Arial" w:cs="Arial"/>
          <w:noProof/>
          <w:sz w:val="24"/>
        </w:rPr>
        <w:t>,</w:t>
      </w:r>
      <w:r w:rsidR="000F515A" w:rsidRPr="002D0C3A">
        <w:rPr>
          <w:rFonts w:ascii="Arial" w:hAnsi="Arial" w:cs="Arial"/>
          <w:noProof/>
          <w:sz w:val="24"/>
        </w:rPr>
        <w:t xml:space="preserve"> </w:t>
      </w:r>
      <w:r w:rsidR="00B80EB7" w:rsidRPr="002D0C3A">
        <w:rPr>
          <w:rFonts w:ascii="Arial" w:hAnsi="Arial" w:cs="Arial"/>
          <w:noProof/>
          <w:sz w:val="24"/>
        </w:rPr>
        <w:t xml:space="preserve">with some conditions </w:t>
      </w:r>
      <w:r w:rsidR="00E00F6D" w:rsidRPr="002D0C3A">
        <w:rPr>
          <w:rFonts w:ascii="Arial" w:hAnsi="Arial" w:cs="Arial"/>
          <w:noProof/>
          <w:sz w:val="24"/>
        </w:rPr>
        <w:t xml:space="preserve">defined in NIST SP 800-186. The </w:t>
      </w:r>
      <w:r w:rsidR="00092879" w:rsidRPr="002D0C3A">
        <w:rPr>
          <w:rFonts w:ascii="Arial" w:hAnsi="Arial" w:cs="Arial"/>
          <w:noProof/>
          <w:sz w:val="24"/>
        </w:rPr>
        <w:t xml:space="preserve">geometry is predefined and makes it computationally </w:t>
      </w:r>
      <w:r w:rsidR="002C6092" w:rsidRPr="002D0C3A">
        <w:rPr>
          <w:rFonts w:ascii="Arial" w:hAnsi="Arial" w:cs="Arial"/>
          <w:noProof/>
          <w:sz w:val="24"/>
        </w:rPr>
        <w:t>efficient</w:t>
      </w:r>
      <w:r w:rsidR="00092879" w:rsidRPr="002D0C3A">
        <w:rPr>
          <w:rFonts w:ascii="Arial" w:hAnsi="Arial" w:cs="Arial"/>
          <w:noProof/>
          <w:sz w:val="24"/>
        </w:rPr>
        <w:t xml:space="preserve"> to </w:t>
      </w:r>
      <w:r w:rsidR="00E65788" w:rsidRPr="002D0C3A">
        <w:rPr>
          <w:rFonts w:ascii="Arial" w:hAnsi="Arial" w:cs="Arial"/>
          <w:noProof/>
          <w:sz w:val="24"/>
        </w:rPr>
        <w:t xml:space="preserve">define all </w:t>
      </w:r>
      <w:r w:rsidR="002C6092" w:rsidRPr="002D0C3A">
        <w:rPr>
          <w:rFonts w:ascii="Arial" w:hAnsi="Arial" w:cs="Arial"/>
          <w:noProof/>
          <w:sz w:val="24"/>
        </w:rPr>
        <w:t>available</w:t>
      </w:r>
      <w:r w:rsidR="00E65788" w:rsidRPr="002D0C3A">
        <w:rPr>
          <w:rFonts w:ascii="Arial" w:hAnsi="Arial" w:cs="Arial"/>
          <w:noProof/>
          <w:sz w:val="24"/>
        </w:rPr>
        <w:t xml:space="preserve"> points for key generation. Although the </w:t>
      </w:r>
      <w:r w:rsidR="002C6092" w:rsidRPr="002D0C3A">
        <w:rPr>
          <w:rFonts w:ascii="Arial" w:hAnsi="Arial" w:cs="Arial"/>
          <w:noProof/>
          <w:sz w:val="24"/>
        </w:rPr>
        <w:t>process</w:t>
      </w:r>
      <w:r w:rsidR="00686B93" w:rsidRPr="002D0C3A">
        <w:rPr>
          <w:rFonts w:ascii="Arial" w:hAnsi="Arial" w:cs="Arial"/>
          <w:noProof/>
          <w:sz w:val="24"/>
        </w:rPr>
        <w:t xml:space="preserve"> to create a secret key is </w:t>
      </w:r>
      <w:r w:rsidR="00271734" w:rsidRPr="002D0C3A">
        <w:rPr>
          <w:rFonts w:ascii="Arial" w:hAnsi="Arial" w:cs="Arial"/>
          <w:noProof/>
          <w:sz w:val="24"/>
        </w:rPr>
        <w:t xml:space="preserve">streamlined it is very difficult to find the secret key </w:t>
      </w:r>
      <w:r w:rsidR="00335F7E" w:rsidRPr="002D0C3A">
        <w:rPr>
          <w:rFonts w:ascii="Arial" w:hAnsi="Arial" w:cs="Arial"/>
          <w:noProof/>
          <w:sz w:val="24"/>
        </w:rPr>
        <w:t xml:space="preserve">with just the public key and the curve geometry, this is the problem that lies in the core of ECC and is known as the Elliptic Curve </w:t>
      </w:r>
      <w:r w:rsidR="002C6092" w:rsidRPr="002D0C3A">
        <w:rPr>
          <w:rFonts w:ascii="Arial" w:hAnsi="Arial" w:cs="Arial"/>
          <w:noProof/>
          <w:sz w:val="24"/>
        </w:rPr>
        <w:t>Discrete</w:t>
      </w:r>
      <w:r w:rsidR="00335F7E" w:rsidRPr="002D0C3A">
        <w:rPr>
          <w:rFonts w:ascii="Arial" w:hAnsi="Arial" w:cs="Arial"/>
          <w:noProof/>
          <w:sz w:val="24"/>
        </w:rPr>
        <w:t xml:space="preserve"> Logarithm Problem. </w:t>
      </w:r>
      <w:r w:rsidR="00D413D6" w:rsidRPr="002D0C3A">
        <w:rPr>
          <w:rFonts w:ascii="Arial" w:hAnsi="Arial" w:cs="Arial"/>
          <w:noProof/>
          <w:sz w:val="24"/>
        </w:rPr>
        <w:t xml:space="preserve">The difficulty of ECDLP is the underlying security assumption in ECC protocols such as </w:t>
      </w:r>
      <w:r w:rsidR="00307FA3" w:rsidRPr="002D0C3A">
        <w:rPr>
          <w:rFonts w:ascii="Arial" w:hAnsi="Arial" w:cs="Arial"/>
          <w:noProof/>
          <w:sz w:val="24"/>
        </w:rPr>
        <w:t xml:space="preserve">Elliptic Curve </w:t>
      </w:r>
      <w:r w:rsidR="002C6092" w:rsidRPr="002D0C3A">
        <w:rPr>
          <w:rFonts w:ascii="Arial" w:hAnsi="Arial" w:cs="Arial"/>
          <w:noProof/>
          <w:sz w:val="24"/>
        </w:rPr>
        <w:t>Diffie-Hellman</w:t>
      </w:r>
      <w:r w:rsidR="00307FA3" w:rsidRPr="002D0C3A">
        <w:rPr>
          <w:rFonts w:ascii="Arial" w:hAnsi="Arial" w:cs="Arial"/>
          <w:noProof/>
          <w:sz w:val="24"/>
        </w:rPr>
        <w:t xml:space="preserve"> and </w:t>
      </w:r>
      <w:r w:rsidR="00F318E1" w:rsidRPr="002D0C3A">
        <w:rPr>
          <w:rFonts w:ascii="Arial" w:hAnsi="Arial" w:cs="Arial"/>
          <w:noProof/>
          <w:sz w:val="24"/>
        </w:rPr>
        <w:t xml:space="preserve">the </w:t>
      </w:r>
      <w:r w:rsidR="00307FA3" w:rsidRPr="002D0C3A">
        <w:rPr>
          <w:rFonts w:ascii="Arial" w:hAnsi="Arial" w:cs="Arial"/>
          <w:noProof/>
          <w:sz w:val="24"/>
        </w:rPr>
        <w:t xml:space="preserve">Elliptic Curve </w:t>
      </w:r>
      <w:r w:rsidR="00F318E1" w:rsidRPr="002D0C3A">
        <w:rPr>
          <w:rFonts w:ascii="Arial" w:hAnsi="Arial" w:cs="Arial"/>
          <w:noProof/>
          <w:sz w:val="24"/>
        </w:rPr>
        <w:t>D</w:t>
      </w:r>
      <w:r w:rsidR="00F16FDE" w:rsidRPr="002D0C3A">
        <w:rPr>
          <w:rFonts w:ascii="Arial" w:hAnsi="Arial" w:cs="Arial"/>
          <w:noProof/>
          <w:sz w:val="24"/>
        </w:rPr>
        <w:t xml:space="preserve">igital Signature Algorithm which are then utilized by the world’s largest companies to secure everything from secure messaging to </w:t>
      </w:r>
      <w:r w:rsidR="002C6092" w:rsidRPr="002D0C3A">
        <w:rPr>
          <w:rFonts w:ascii="Arial" w:hAnsi="Arial" w:cs="Arial"/>
          <w:noProof/>
          <w:sz w:val="24"/>
        </w:rPr>
        <w:t>e-commerce</w:t>
      </w:r>
      <w:r w:rsidR="007336CF" w:rsidRPr="002D0C3A">
        <w:rPr>
          <w:rFonts w:ascii="Arial" w:hAnsi="Arial" w:cs="Arial"/>
          <w:noProof/>
          <w:sz w:val="24"/>
        </w:rPr>
        <w:t>. Lastly</w:t>
      </w:r>
      <w:r w:rsidR="002C6092" w:rsidRPr="002D0C3A">
        <w:rPr>
          <w:rFonts w:ascii="Arial" w:hAnsi="Arial" w:cs="Arial"/>
          <w:noProof/>
          <w:sz w:val="24"/>
        </w:rPr>
        <w:t>,</w:t>
      </w:r>
      <w:r w:rsidR="007336CF" w:rsidRPr="002D0C3A">
        <w:rPr>
          <w:rFonts w:ascii="Arial" w:hAnsi="Arial" w:cs="Arial"/>
          <w:noProof/>
          <w:sz w:val="24"/>
        </w:rPr>
        <w:t xml:space="preserve"> ECC is regulated by the NIST</w:t>
      </w:r>
      <w:r w:rsidR="002C6092" w:rsidRPr="002D0C3A">
        <w:rPr>
          <w:rFonts w:ascii="Arial" w:hAnsi="Arial" w:cs="Arial"/>
          <w:noProof/>
          <w:sz w:val="24"/>
        </w:rPr>
        <w:t>,</w:t>
      </w:r>
      <w:r w:rsidR="007336CF" w:rsidRPr="002D0C3A">
        <w:rPr>
          <w:rFonts w:ascii="Arial" w:hAnsi="Arial" w:cs="Arial"/>
          <w:noProof/>
          <w:sz w:val="24"/>
        </w:rPr>
        <w:t xml:space="preserve"> which has also outlined solutions </w:t>
      </w:r>
      <w:r w:rsidR="00803ED1" w:rsidRPr="002D0C3A">
        <w:rPr>
          <w:rFonts w:ascii="Arial" w:hAnsi="Arial" w:cs="Arial"/>
          <w:noProof/>
          <w:sz w:val="24"/>
        </w:rPr>
        <w:t>for guarding ECC against vulnerabilities that arise from quantum computing</w:t>
      </w:r>
      <w:r w:rsidR="002C6092" w:rsidRPr="002D0C3A">
        <w:rPr>
          <w:rFonts w:ascii="Arial" w:hAnsi="Arial" w:cs="Arial"/>
          <w:noProof/>
          <w:sz w:val="24"/>
        </w:rPr>
        <w:t>,</w:t>
      </w:r>
      <w:r w:rsidR="00803ED1" w:rsidRPr="002D0C3A">
        <w:rPr>
          <w:rFonts w:ascii="Arial" w:hAnsi="Arial" w:cs="Arial"/>
          <w:noProof/>
          <w:sz w:val="24"/>
        </w:rPr>
        <w:t xml:space="preserve"> </w:t>
      </w:r>
      <w:r w:rsidR="002C6092" w:rsidRPr="002D0C3A">
        <w:rPr>
          <w:rFonts w:ascii="Arial" w:hAnsi="Arial" w:cs="Arial"/>
          <w:noProof/>
          <w:sz w:val="24"/>
        </w:rPr>
        <w:t>especially</w:t>
      </w:r>
      <w:r w:rsidR="006B3191" w:rsidRPr="002D0C3A">
        <w:rPr>
          <w:rFonts w:ascii="Arial" w:hAnsi="Arial" w:cs="Arial"/>
          <w:noProof/>
          <w:sz w:val="24"/>
        </w:rPr>
        <w:t xml:space="preserve"> those that utilize Shor’s Algorithm.</w:t>
      </w:r>
    </w:p>
    <w:p w14:paraId="305B3F53" w14:textId="77777777" w:rsidR="00B13BA0" w:rsidRPr="002D0C3A" w:rsidRDefault="00B13BA0" w:rsidP="002D0C3A">
      <w:pPr>
        <w:rPr>
          <w:rFonts w:ascii="Arial" w:hAnsi="Arial" w:cs="Arial"/>
          <w:noProof/>
          <w:sz w:val="24"/>
        </w:rPr>
      </w:pPr>
    </w:p>
    <w:p w14:paraId="05D69232" w14:textId="77777777" w:rsidR="00B13BA0" w:rsidRPr="002D0C3A" w:rsidRDefault="00B13BA0" w:rsidP="002D0C3A">
      <w:pPr>
        <w:rPr>
          <w:rFonts w:ascii="Arial" w:hAnsi="Arial" w:cs="Arial"/>
          <w:noProof/>
          <w:sz w:val="24"/>
        </w:rPr>
      </w:pPr>
    </w:p>
    <w:p w14:paraId="603CFAA4" w14:textId="77777777" w:rsidR="00B13BA0" w:rsidRPr="002D0C3A" w:rsidRDefault="00B13BA0" w:rsidP="002D0C3A">
      <w:pPr>
        <w:rPr>
          <w:rFonts w:ascii="Arial" w:hAnsi="Arial" w:cs="Arial"/>
          <w:noProof/>
          <w:sz w:val="24"/>
        </w:rPr>
      </w:pPr>
    </w:p>
    <w:p w14:paraId="24778DF4" w14:textId="77777777" w:rsidR="00B13BA0" w:rsidRPr="002D0C3A" w:rsidRDefault="00B13BA0" w:rsidP="002D0C3A">
      <w:pPr>
        <w:rPr>
          <w:rFonts w:ascii="Arial" w:hAnsi="Arial" w:cs="Arial"/>
          <w:noProof/>
          <w:sz w:val="24"/>
        </w:rPr>
      </w:pPr>
    </w:p>
    <w:p w14:paraId="1D0C9CF6" w14:textId="1709B9D9" w:rsidR="68E35553" w:rsidRPr="002D0C3A" w:rsidRDefault="00D918E9" w:rsidP="002D0C3A">
      <w:pPr>
        <w:jc w:val="center"/>
        <w:rPr>
          <w:rFonts w:ascii="Arial" w:hAnsi="Arial" w:cs="Arial"/>
          <w:b/>
          <w:bCs/>
          <w:noProof/>
          <w:sz w:val="24"/>
        </w:rPr>
      </w:pPr>
      <w:r w:rsidRPr="002D0C3A">
        <w:rPr>
          <w:rFonts w:ascii="Arial" w:hAnsi="Arial" w:cs="Arial"/>
          <w:b/>
          <w:bCs/>
          <w:noProof/>
          <w:sz w:val="24"/>
        </w:rPr>
        <w:t>References</w:t>
      </w:r>
    </w:p>
    <w:p w14:paraId="07EE4B88" w14:textId="53B1AA2E" w:rsidR="67AE9998" w:rsidRPr="002D0C3A" w:rsidRDefault="0092712C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lastRenderedPageBreak/>
        <w:t xml:space="preserve">Chen, L., Moody, D., Randall, K., Regenscheid, A., &amp; Robinson, A. (2023). </w:t>
      </w:r>
      <w:r w:rsidRPr="002D0C3A">
        <w:rPr>
          <w:rFonts w:ascii="Arial" w:hAnsi="Arial" w:cs="Arial"/>
          <w:i/>
          <w:iCs/>
          <w:noProof/>
          <w:sz w:val="24"/>
        </w:rPr>
        <w:t>Recommendations for Discrete Logarithm</w:t>
      </w:r>
      <w:r w:rsidRPr="002D0C3A">
        <w:rPr>
          <w:rFonts w:ascii="Arial" w:hAnsi="Arial" w:cs="Arial"/>
          <w:i/>
          <w:iCs/>
          <w:noProof/>
          <w:sz w:val="24"/>
        </w:rPr>
        <w:noBreakHyphen/>
        <w:t>based Cryptography: Elliptic Curve Domain Parameters</w:t>
      </w:r>
      <w:r w:rsidRPr="002D0C3A">
        <w:rPr>
          <w:rFonts w:ascii="Arial" w:hAnsi="Arial" w:cs="Arial"/>
          <w:noProof/>
          <w:sz w:val="24"/>
        </w:rPr>
        <w:t xml:space="preserve"> (NIST Special Publication 800</w:t>
      </w:r>
      <w:r w:rsidRPr="002D0C3A">
        <w:rPr>
          <w:rFonts w:ascii="Arial" w:hAnsi="Arial" w:cs="Arial"/>
          <w:noProof/>
          <w:sz w:val="24"/>
        </w:rPr>
        <w:noBreakHyphen/>
        <w:t xml:space="preserve">186). National Institute of Standards and Technology. </w:t>
      </w:r>
      <w:hyperlink r:id="rId11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https://doi.org/10.6028/NIST.SP.800-186</w:t>
        </w:r>
      </w:hyperlink>
    </w:p>
    <w:p w14:paraId="63C78B98" w14:textId="70B408FB" w:rsidR="00A5755B" w:rsidRPr="002D0C3A" w:rsidRDefault="00A5755B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>Barker, E., Chen, L., Roginsky, A., &amp; Smid, M. (2013). Recommendation for Pair</w:t>
      </w:r>
      <w:r w:rsidRPr="002D0C3A">
        <w:rPr>
          <w:rFonts w:ascii="Cambria Math" w:hAnsi="Cambria Math" w:cs="Cambria Math"/>
          <w:noProof/>
          <w:sz w:val="24"/>
        </w:rPr>
        <w:t>‑</w:t>
      </w:r>
      <w:r w:rsidRPr="002D0C3A">
        <w:rPr>
          <w:rFonts w:ascii="Arial" w:hAnsi="Arial" w:cs="Arial"/>
          <w:noProof/>
          <w:sz w:val="24"/>
        </w:rPr>
        <w:t>Wise Key</w:t>
      </w:r>
      <w:r w:rsidRPr="002D0C3A">
        <w:rPr>
          <w:rFonts w:ascii="Cambria Math" w:hAnsi="Cambria Math" w:cs="Cambria Math"/>
          <w:noProof/>
          <w:sz w:val="24"/>
        </w:rPr>
        <w:t>‑</w:t>
      </w:r>
      <w:r w:rsidRPr="002D0C3A">
        <w:rPr>
          <w:rFonts w:ascii="Arial" w:hAnsi="Arial" w:cs="Arial"/>
          <w:noProof/>
          <w:sz w:val="24"/>
        </w:rPr>
        <w:t>Establishment Schemes Using Discrete Logarithm Cryptography (NIST Special Publication 800</w:t>
      </w:r>
      <w:r w:rsidRPr="002D0C3A">
        <w:rPr>
          <w:rFonts w:ascii="Cambria Math" w:hAnsi="Cambria Math" w:cs="Cambria Math"/>
          <w:noProof/>
          <w:sz w:val="24"/>
        </w:rPr>
        <w:t>‑</w:t>
      </w:r>
      <w:r w:rsidRPr="002D0C3A">
        <w:rPr>
          <w:rFonts w:ascii="Arial" w:hAnsi="Arial" w:cs="Arial"/>
          <w:noProof/>
          <w:sz w:val="24"/>
        </w:rPr>
        <w:t xml:space="preserve">56A Rev. 2). National Institute of Standards and Technology. Retrieved June 25, 2025, from </w:t>
      </w:r>
      <w:hyperlink r:id="rId12" w:history="1">
        <w:r w:rsidR="002A37A9" w:rsidRPr="002D0C3A">
          <w:rPr>
            <w:rStyle w:val="Hyperlink"/>
            <w:rFonts w:ascii="Arial" w:hAnsi="Arial" w:cs="Arial"/>
            <w:noProof/>
            <w:sz w:val="24"/>
          </w:rPr>
          <w:t>https://csrc.nist.gov/csrc/media/publications/sp/800-56a/rev-2/final/documents/draft-sp-800-56a.pdf</w:t>
        </w:r>
      </w:hyperlink>
    </w:p>
    <w:p w14:paraId="707CE8C8" w14:textId="1E157C56" w:rsidR="005E1330" w:rsidRPr="002D0C3A" w:rsidRDefault="003339C8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b/>
          <w:bCs/>
          <w:noProof/>
          <w:sz w:val="24"/>
        </w:rPr>
        <w:t xml:space="preserve">National Institute of Standards and Technology. (2018). </w:t>
      </w:r>
      <w:r w:rsidRPr="002D0C3A">
        <w:rPr>
          <w:rFonts w:ascii="Arial" w:hAnsi="Arial" w:cs="Arial"/>
          <w:b/>
          <w:bCs/>
          <w:i/>
          <w:iCs/>
          <w:noProof/>
          <w:sz w:val="24"/>
        </w:rPr>
        <w:t>Recommendation for Pair</w:t>
      </w:r>
      <w:r w:rsidRPr="002D0C3A">
        <w:rPr>
          <w:rFonts w:ascii="Arial" w:hAnsi="Arial" w:cs="Arial"/>
          <w:b/>
          <w:bCs/>
          <w:i/>
          <w:iCs/>
          <w:noProof/>
          <w:sz w:val="24"/>
        </w:rPr>
        <w:noBreakHyphen/>
        <w:t>Wise Key</w:t>
      </w:r>
      <w:r w:rsidRPr="002D0C3A">
        <w:rPr>
          <w:rFonts w:ascii="Arial" w:hAnsi="Arial" w:cs="Arial"/>
          <w:b/>
          <w:bCs/>
          <w:i/>
          <w:iCs/>
          <w:noProof/>
          <w:sz w:val="24"/>
        </w:rPr>
        <w:noBreakHyphen/>
        <w:t>Establishment Schemes Using Discrete Logarithm Cryptography (SP 800</w:t>
      </w:r>
      <w:r w:rsidRPr="002D0C3A">
        <w:rPr>
          <w:rFonts w:ascii="Arial" w:hAnsi="Arial" w:cs="Arial"/>
          <w:b/>
          <w:bCs/>
          <w:i/>
          <w:iCs/>
          <w:noProof/>
          <w:sz w:val="24"/>
        </w:rPr>
        <w:noBreakHyphen/>
        <w:t>56A Rev. 3)</w:t>
      </w:r>
      <w:r w:rsidRPr="002D0C3A">
        <w:rPr>
          <w:rFonts w:ascii="Arial" w:hAnsi="Arial" w:cs="Arial"/>
          <w:noProof/>
          <w:sz w:val="24"/>
        </w:rPr>
        <w:t xml:space="preserve">. NIST. </w:t>
      </w:r>
      <w:hyperlink r:id="rId13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https://nvlpubs.nist.gov/nistpubs/SpecialPublications/nist.sp.800-56Ar3.pdf</w:t>
        </w:r>
      </w:hyperlink>
    </w:p>
    <w:p w14:paraId="5BD462CB" w14:textId="0426B313" w:rsidR="67AE9998" w:rsidRPr="002D0C3A" w:rsidRDefault="00762620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noProof/>
          <w:sz w:val="24"/>
        </w:rPr>
        <w:t xml:space="preserve">Certicom Research. (2000, September 20). </w:t>
      </w:r>
      <w:r w:rsidRPr="002D0C3A">
        <w:rPr>
          <w:rFonts w:ascii="Arial" w:hAnsi="Arial" w:cs="Arial"/>
          <w:i/>
          <w:iCs/>
          <w:noProof/>
          <w:sz w:val="24"/>
        </w:rPr>
        <w:t>SEC 1: Elliptic Curve Cryptography (Version 1.0)</w:t>
      </w:r>
      <w:r w:rsidRPr="002D0C3A">
        <w:rPr>
          <w:rFonts w:ascii="Arial" w:hAnsi="Arial" w:cs="Arial"/>
          <w:noProof/>
          <w:sz w:val="24"/>
        </w:rPr>
        <w:t xml:space="preserve">. Standards for Efficient Cryptography Group. </w:t>
      </w:r>
      <w:hyperlink r:id="rId14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https://www.secg.org/SEC1-Ver-1.0.pdf</w:t>
        </w:r>
      </w:hyperlink>
    </w:p>
    <w:p w14:paraId="290D3A38" w14:textId="3BEA00AC" w:rsidR="00BE3A87" w:rsidRPr="002D0C3A" w:rsidRDefault="00BE3A87" w:rsidP="002D0C3A">
      <w:pPr>
        <w:rPr>
          <w:rFonts w:ascii="Arial" w:hAnsi="Arial" w:cs="Arial"/>
          <w:noProof/>
          <w:sz w:val="24"/>
        </w:rPr>
      </w:pPr>
      <w:r w:rsidRPr="002D0C3A">
        <w:rPr>
          <w:rFonts w:ascii="Arial" w:hAnsi="Arial" w:cs="Arial"/>
          <w:b/>
          <w:bCs/>
          <w:noProof/>
          <w:sz w:val="24"/>
        </w:rPr>
        <w:t xml:space="preserve">National Institute of Standards and Technology. (2023). </w:t>
      </w:r>
      <w:r w:rsidRPr="002D0C3A">
        <w:rPr>
          <w:rFonts w:ascii="Arial" w:hAnsi="Arial" w:cs="Arial"/>
          <w:b/>
          <w:bCs/>
          <w:i/>
          <w:iCs/>
          <w:noProof/>
          <w:sz w:val="24"/>
        </w:rPr>
        <w:t>Digital Signature Standard (DSS) (FIPS 186</w:t>
      </w:r>
      <w:r w:rsidRPr="002D0C3A">
        <w:rPr>
          <w:rFonts w:ascii="Arial" w:hAnsi="Arial" w:cs="Arial"/>
          <w:b/>
          <w:bCs/>
          <w:i/>
          <w:iCs/>
          <w:noProof/>
          <w:sz w:val="24"/>
        </w:rPr>
        <w:noBreakHyphen/>
        <w:t>5)</w:t>
      </w:r>
      <w:r w:rsidRPr="002D0C3A">
        <w:rPr>
          <w:rFonts w:ascii="Arial" w:hAnsi="Arial" w:cs="Arial"/>
          <w:b/>
          <w:bCs/>
          <w:noProof/>
          <w:sz w:val="24"/>
        </w:rPr>
        <w:t>.</w:t>
      </w:r>
      <w:r w:rsidRPr="002D0C3A">
        <w:rPr>
          <w:rFonts w:ascii="Arial" w:hAnsi="Arial" w:cs="Arial"/>
          <w:noProof/>
          <w:sz w:val="24"/>
        </w:rPr>
        <w:t xml:space="preserve"> NIST. </w:t>
      </w:r>
      <w:hyperlink r:id="rId15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https://nvlpubs.nist.gov/nistpubs/FIPS/NIST.FIPS.186-5.pdf</w:t>
        </w:r>
      </w:hyperlink>
    </w:p>
    <w:p w14:paraId="7DDEDD09" w14:textId="5C2B39A9" w:rsidR="4A446072" w:rsidRPr="002D0C3A" w:rsidRDefault="00EE6951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noProof/>
          <w:color w:val="000000" w:themeColor="text2"/>
          <w:sz w:val="24"/>
        </w:rPr>
        <w:t>Polk, T., Dodson, D., Burr, W. E., Ferraiolo, H., &amp; Cooper, D. (2015).</w:t>
      </w:r>
      <w:r w:rsidRPr="002D0C3A">
        <w:rPr>
          <w:rFonts w:ascii="Arial" w:hAnsi="Arial" w:cs="Arial"/>
          <w:noProof/>
          <w:color w:val="000000" w:themeColor="text2"/>
          <w:sz w:val="24"/>
        </w:rPr>
        <w:br/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Cryptographic algorithms and key sizes for personal identity verification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(NIST Special Publication 800</w:t>
      </w:r>
      <w:r w:rsidRPr="002D0C3A">
        <w:rPr>
          <w:rFonts w:ascii="Arial" w:hAnsi="Arial" w:cs="Arial"/>
          <w:noProof/>
          <w:color w:val="000000" w:themeColor="text2"/>
          <w:sz w:val="24"/>
        </w:rPr>
        <w:noBreakHyphen/>
        <w:t>78</w:t>
      </w:r>
      <w:r w:rsidRPr="002D0C3A">
        <w:rPr>
          <w:rFonts w:ascii="Arial" w:hAnsi="Arial" w:cs="Arial"/>
          <w:noProof/>
          <w:color w:val="000000" w:themeColor="text2"/>
          <w:sz w:val="24"/>
        </w:rPr>
        <w:noBreakHyphen/>
        <w:t xml:space="preserve">4). National Institute of Standards and Technology. </w:t>
      </w:r>
      <w:hyperlink r:id="rId16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https://doi.org/10.6028/NIST.SP.800-78-4</w:t>
        </w:r>
      </w:hyperlink>
    </w:p>
    <w:p w14:paraId="69D2938F" w14:textId="0B729A84" w:rsidR="4A446072" w:rsidRPr="002D0C3A" w:rsidRDefault="00353EA9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b/>
          <w:bCs/>
          <w:noProof/>
          <w:color w:val="000000" w:themeColor="text2"/>
          <w:sz w:val="24"/>
        </w:rPr>
        <w:lastRenderedPageBreak/>
        <w:t>National Institute of Standards and Technology.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(2018, October 15).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Guidelines for the selection, configuration, and use of Transport Layer Security (TLS) implementations (NIST Special Publication 800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52 Revision 2: Draft).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</w:t>
      </w:r>
      <w:hyperlink r:id="rId17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https://csrc.nist.gov/CSRC/media/Publications/sp/800-52/rev-2/draft/documents/sp800-52r2-draft.pdf</w:t>
        </w:r>
      </w:hyperlink>
    </w:p>
    <w:p w14:paraId="1D3E675F" w14:textId="01EE497B" w:rsidR="006C394D" w:rsidRPr="002D0C3A" w:rsidRDefault="009F65DA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b/>
          <w:bCs/>
          <w:noProof/>
          <w:color w:val="000000" w:themeColor="text2"/>
          <w:sz w:val="24"/>
        </w:rPr>
        <w:t>Kampanakis, P., &amp; Childs</w:t>
      </w:r>
      <w:r w:rsidRPr="002D0C3A">
        <w:rPr>
          <w:rFonts w:ascii="Arial" w:hAnsi="Arial" w:cs="Arial"/>
          <w:b/>
          <w:bCs/>
          <w:noProof/>
          <w:color w:val="000000" w:themeColor="text2"/>
          <w:sz w:val="24"/>
        </w:rPr>
        <w:noBreakHyphen/>
        <w:t>Klein, W.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(2024, March).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The impact of data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heavy, post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quantum TLS 1.3 on the time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to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last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byte of real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world connections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[Paper presentation]. Fifth PQC Standardization Conference, National Institute of Standards and Technology. </w:t>
      </w:r>
    </w:p>
    <w:p w14:paraId="4E73C75D" w14:textId="63152A37" w:rsidR="4A446072" w:rsidRPr="002D0C3A" w:rsidRDefault="00484120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noProof/>
          <w:color w:val="000000" w:themeColor="text2"/>
          <w:sz w:val="24"/>
        </w:rPr>
        <w:t xml:space="preserve">Turner, S., &amp; Brown, D. R. L. (2010, January).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Use of Elliptic Curve Cryptography (ECC) Algorithms in Cryptographic Message Syntax (CMS)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(RFC 5753). RFC Editor. </w:t>
      </w:r>
      <w:hyperlink r:id="rId18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https://doi.org/10.17487/RFC5753</w:t>
        </w:r>
      </w:hyperlink>
    </w:p>
    <w:p w14:paraId="3E5E47E6" w14:textId="5325155B" w:rsidR="003D2DAA" w:rsidRPr="002D0C3A" w:rsidRDefault="003D2DAA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noProof/>
          <w:color w:val="000000" w:themeColor="text2"/>
          <w:sz w:val="24"/>
        </w:rPr>
        <w:t xml:space="preserve">Fischlin, M., &amp; Sanina, O. (2021).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Cryptographic analysis of the Bluetooth Secure Connection Protocol Suite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(Cryptology ePrint Archive, Paper 2021/1597). </w:t>
      </w:r>
      <w:hyperlink r:id="rId19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https://doi.org/10.1007/978-3-030-92075-3_24</w:t>
        </w:r>
      </w:hyperlink>
    </w:p>
    <w:p w14:paraId="4AB422A3" w14:textId="310DFD81" w:rsidR="4A446072" w:rsidRPr="002D0C3A" w:rsidRDefault="00B13407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b/>
          <w:bCs/>
          <w:noProof/>
          <w:color w:val="000000" w:themeColor="text2"/>
          <w:sz w:val="24"/>
        </w:rPr>
        <w:t>Certicom (BlackBerry)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. (n.d.).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Elliptic Curve Cryptography (ECC)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. Retrieved June 26, 2025, from </w:t>
      </w:r>
      <w:hyperlink r:id="rId20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https://www.certicom.com/content/certicom/en/ecc.html</w:t>
        </w:r>
      </w:hyperlink>
    </w:p>
    <w:p w14:paraId="7BA1979C" w14:textId="72363238" w:rsidR="4A446072" w:rsidRPr="002D0C3A" w:rsidRDefault="007D1B95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noProof/>
          <w:color w:val="000000" w:themeColor="text2"/>
          <w:sz w:val="24"/>
        </w:rPr>
        <w:t xml:space="preserve">Apple Inc. (2022, May 13).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How iMessage sends and receives messages securely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. In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Apple Platform Security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. Retrieved June 26, 2025, from </w:t>
      </w:r>
      <w:hyperlink r:id="rId21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https://support.apple.com/guide/security/how-imessage-sends-and-receives-messages-sec70e68c949/web</w:t>
        </w:r>
      </w:hyperlink>
    </w:p>
    <w:p w14:paraId="6DE9550B" w14:textId="762B473C" w:rsidR="00FD237E" w:rsidRPr="002D0C3A" w:rsidRDefault="00FD237E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noProof/>
          <w:color w:val="000000" w:themeColor="text2"/>
          <w:sz w:val="24"/>
        </w:rPr>
        <w:lastRenderedPageBreak/>
        <w:t xml:space="preserve">National Institute of Standards and Technology. (2023, February 3).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Digital Signature Standard (DSS) (FIPS Publication 186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5)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. U.S. Department of Commerce. </w:t>
      </w:r>
      <w:hyperlink r:id="rId22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https://doi.org/10.6028/NIST.FIPS.186-5</w:t>
        </w:r>
      </w:hyperlink>
    </w:p>
    <w:p w14:paraId="0142380F" w14:textId="280A1D1D" w:rsidR="4A446072" w:rsidRPr="002D0C3A" w:rsidRDefault="00B64AE7" w:rsidP="002D0C3A">
      <w:pPr>
        <w:rPr>
          <w:rFonts w:ascii="Arial" w:hAnsi="Arial" w:cs="Arial"/>
          <w:noProof/>
          <w:color w:val="000000" w:themeColor="text2"/>
          <w:sz w:val="24"/>
        </w:rPr>
      </w:pPr>
      <w:r w:rsidRPr="002D0C3A">
        <w:rPr>
          <w:rFonts w:ascii="Arial" w:hAnsi="Arial" w:cs="Arial"/>
          <w:noProof/>
          <w:color w:val="000000" w:themeColor="text2"/>
          <w:sz w:val="24"/>
        </w:rPr>
        <w:t xml:space="preserve">Moody, D. (2019, March). 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t>NIST status update on elliptic curves and post</w:t>
      </w:r>
      <w:r w:rsidRPr="002D0C3A">
        <w:rPr>
          <w:rFonts w:ascii="Arial" w:hAnsi="Arial" w:cs="Arial"/>
          <w:i/>
          <w:iCs/>
          <w:noProof/>
          <w:color w:val="000000" w:themeColor="text2"/>
          <w:sz w:val="24"/>
        </w:rPr>
        <w:noBreakHyphen/>
        <w:t>quantum crypto</w:t>
      </w:r>
      <w:r w:rsidRPr="002D0C3A">
        <w:rPr>
          <w:rFonts w:ascii="Arial" w:hAnsi="Arial" w:cs="Arial"/>
          <w:noProof/>
          <w:color w:val="000000" w:themeColor="text2"/>
          <w:sz w:val="24"/>
        </w:rPr>
        <w:t xml:space="preserve"> [Presentation]. NIST Threshold Cryptography Workshop. National Institute of Standards and Technology. </w:t>
      </w:r>
      <w:hyperlink r:id="rId23" w:tgtFrame="_new" w:history="1">
        <w:r w:rsidRPr="002D0C3A">
          <w:rPr>
            <w:rStyle w:val="Hyperlink"/>
            <w:rFonts w:ascii="Arial" w:hAnsi="Arial" w:cs="Arial"/>
            <w:noProof/>
            <w:sz w:val="24"/>
          </w:rPr>
          <w:t>https://csrc.nist.gov/CSRC/media/Presentations/NIST-Status-Update-on-Elliptic-Curves-and-Post-Qua/images-media/moody-dustin-threshold-crypto-workshop-March-2019.pdf</w:t>
        </w:r>
      </w:hyperlink>
    </w:p>
    <w:p w14:paraId="646D38A4" w14:textId="77777777" w:rsidR="4A446072" w:rsidRPr="002D0C3A" w:rsidRDefault="4A446072" w:rsidP="002D0C3A">
      <w:pPr>
        <w:rPr>
          <w:rFonts w:ascii="Arial" w:hAnsi="Arial" w:cs="Arial"/>
          <w:noProof/>
          <w:color w:val="000000" w:themeColor="text2"/>
          <w:sz w:val="24"/>
        </w:rPr>
      </w:pPr>
    </w:p>
    <w:p w14:paraId="4D22D753" w14:textId="77777777" w:rsidR="4A446072" w:rsidRPr="002D0C3A" w:rsidRDefault="4A446072" w:rsidP="002D0C3A">
      <w:pPr>
        <w:rPr>
          <w:rFonts w:ascii="Arial" w:hAnsi="Arial" w:cs="Arial"/>
          <w:noProof/>
          <w:color w:val="000000" w:themeColor="text2"/>
          <w:sz w:val="24"/>
        </w:rPr>
      </w:pPr>
    </w:p>
    <w:p w14:paraId="4CAB7819" w14:textId="77777777" w:rsidR="4A446072" w:rsidRPr="002D0C3A" w:rsidRDefault="4A446072" w:rsidP="002D0C3A">
      <w:pPr>
        <w:rPr>
          <w:rFonts w:ascii="Arial" w:hAnsi="Arial" w:cs="Arial"/>
          <w:noProof/>
          <w:color w:val="000000" w:themeColor="text2"/>
          <w:sz w:val="24"/>
        </w:rPr>
      </w:pPr>
    </w:p>
    <w:p w14:paraId="692B34F7" w14:textId="77777777" w:rsidR="4A446072" w:rsidRPr="002D0C3A" w:rsidRDefault="4A446072" w:rsidP="002D0C3A">
      <w:pPr>
        <w:rPr>
          <w:rFonts w:ascii="Arial" w:hAnsi="Arial" w:cs="Arial"/>
          <w:noProof/>
          <w:color w:val="000000" w:themeColor="text2"/>
          <w:sz w:val="24"/>
        </w:rPr>
      </w:pPr>
    </w:p>
    <w:p w14:paraId="399BD86C" w14:textId="77777777" w:rsidR="4A446072" w:rsidRPr="002D0C3A" w:rsidRDefault="4A446072" w:rsidP="002D0C3A">
      <w:pPr>
        <w:rPr>
          <w:rFonts w:ascii="Arial" w:hAnsi="Arial" w:cs="Arial"/>
          <w:noProof/>
          <w:color w:val="000000" w:themeColor="text2"/>
          <w:sz w:val="24"/>
        </w:rPr>
      </w:pPr>
    </w:p>
    <w:p w14:paraId="2ACA8845" w14:textId="77777777" w:rsidR="4A446072" w:rsidRPr="002D0C3A" w:rsidRDefault="4A446072" w:rsidP="002D0C3A">
      <w:pPr>
        <w:rPr>
          <w:rFonts w:ascii="Arial" w:hAnsi="Arial" w:cs="Arial"/>
          <w:noProof/>
          <w:color w:val="000000" w:themeColor="text2"/>
          <w:sz w:val="24"/>
        </w:rPr>
      </w:pPr>
    </w:p>
    <w:p w14:paraId="36DA7B29" w14:textId="3743BE04" w:rsidR="67AE9998" w:rsidRPr="002D0C3A" w:rsidRDefault="67AE9998" w:rsidP="002D0C3A">
      <w:pPr>
        <w:pStyle w:val="TableFigure"/>
        <w:spacing w:after="160"/>
        <w:rPr>
          <w:rFonts w:ascii="Arial" w:eastAsia="Calibri" w:hAnsi="Arial" w:cs="Arial"/>
          <w:i/>
          <w:iCs/>
          <w:noProof/>
          <w:color w:val="000000" w:themeColor="text2"/>
          <w:sz w:val="24"/>
        </w:rPr>
      </w:pPr>
    </w:p>
    <w:sectPr w:rsidR="67AE9998" w:rsidRPr="002D0C3A" w:rsidSect="00517EF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D1B23" w14:textId="77777777" w:rsidR="00E06A3B" w:rsidRDefault="00E06A3B">
      <w:pPr>
        <w:spacing w:line="240" w:lineRule="auto"/>
      </w:pPr>
      <w:r>
        <w:separator/>
      </w:r>
    </w:p>
    <w:p w14:paraId="71C6C349" w14:textId="77777777" w:rsidR="00E06A3B" w:rsidRDefault="00E06A3B"/>
  </w:endnote>
  <w:endnote w:type="continuationSeparator" w:id="0">
    <w:p w14:paraId="0FC609D4" w14:textId="77777777" w:rsidR="00E06A3B" w:rsidRDefault="00E06A3B">
      <w:pPr>
        <w:spacing w:line="240" w:lineRule="auto"/>
      </w:pPr>
      <w:r>
        <w:continuationSeparator/>
      </w:r>
    </w:p>
    <w:p w14:paraId="3B73BB65" w14:textId="77777777" w:rsidR="00E06A3B" w:rsidRDefault="00E06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EBDA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B297A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FE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F1B75" w14:textId="77777777" w:rsidR="00E06A3B" w:rsidRDefault="00E06A3B">
      <w:pPr>
        <w:spacing w:line="240" w:lineRule="auto"/>
      </w:pPr>
      <w:r>
        <w:separator/>
      </w:r>
    </w:p>
    <w:p w14:paraId="0F3D2668" w14:textId="77777777" w:rsidR="00E06A3B" w:rsidRDefault="00E06A3B"/>
  </w:footnote>
  <w:footnote w:type="continuationSeparator" w:id="0">
    <w:p w14:paraId="1ECDDEEF" w14:textId="77777777" w:rsidR="00E06A3B" w:rsidRDefault="00E06A3B">
      <w:pPr>
        <w:spacing w:line="240" w:lineRule="auto"/>
      </w:pPr>
      <w:r>
        <w:continuationSeparator/>
      </w:r>
    </w:p>
    <w:p w14:paraId="5AEE34B7" w14:textId="77777777" w:rsidR="00E06A3B" w:rsidRDefault="00E06A3B"/>
  </w:footnote>
  <w:footnote w:id="1">
    <w:p w14:paraId="7B42B194" w14:textId="77777777" w:rsidR="00D77EF6" w:rsidRDefault="00D77EF6" w:rsidP="00D77EF6">
      <w:pPr>
        <w:pStyle w:val="FootnoteText"/>
      </w:pPr>
      <w:r>
        <w:rPr>
          <w:rStyle w:val="FootnoteReference"/>
        </w:rPr>
        <w:footnoteRef/>
      </w:r>
      <w:r>
        <w:t xml:space="preserve"> Binary Curves are primarily used in smart cards if at all today.</w:t>
      </w:r>
    </w:p>
  </w:footnote>
  <w:footnote w:id="2">
    <w:p w14:paraId="1A4B36D1" w14:textId="0C38A781" w:rsidR="0029323B" w:rsidRDefault="0029323B">
      <w:pPr>
        <w:pStyle w:val="FootnoteText"/>
      </w:pPr>
      <w:r>
        <w:rPr>
          <w:rStyle w:val="FootnoteReference"/>
        </w:rPr>
        <w:footnoteRef/>
      </w:r>
      <w:r>
        <w:t xml:space="preserve"> Also known as an anomalous curve attack.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31A0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0BD6C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CB96E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48A59A6"/>
    <w:multiLevelType w:val="multilevel"/>
    <w:tmpl w:val="03565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17847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E9"/>
    <w:rsid w:val="0000162D"/>
    <w:rsid w:val="00002F05"/>
    <w:rsid w:val="00004182"/>
    <w:rsid w:val="00011C02"/>
    <w:rsid w:val="00023AFE"/>
    <w:rsid w:val="000252BF"/>
    <w:rsid w:val="00033F3C"/>
    <w:rsid w:val="00034AC5"/>
    <w:rsid w:val="00035DCB"/>
    <w:rsid w:val="0004141B"/>
    <w:rsid w:val="00046DB7"/>
    <w:rsid w:val="00074B7D"/>
    <w:rsid w:val="00075F27"/>
    <w:rsid w:val="00076726"/>
    <w:rsid w:val="000879E6"/>
    <w:rsid w:val="00092879"/>
    <w:rsid w:val="000A3D9B"/>
    <w:rsid w:val="000B267F"/>
    <w:rsid w:val="000B33ED"/>
    <w:rsid w:val="000B6C4F"/>
    <w:rsid w:val="000C066A"/>
    <w:rsid w:val="000C6222"/>
    <w:rsid w:val="000C6BCF"/>
    <w:rsid w:val="000D2059"/>
    <w:rsid w:val="000D4642"/>
    <w:rsid w:val="000D539D"/>
    <w:rsid w:val="000D7CA3"/>
    <w:rsid w:val="000E14BC"/>
    <w:rsid w:val="000E7078"/>
    <w:rsid w:val="000F5093"/>
    <w:rsid w:val="000F515A"/>
    <w:rsid w:val="00103F11"/>
    <w:rsid w:val="00104405"/>
    <w:rsid w:val="001059C1"/>
    <w:rsid w:val="00107CC5"/>
    <w:rsid w:val="00116273"/>
    <w:rsid w:val="001164F5"/>
    <w:rsid w:val="00121577"/>
    <w:rsid w:val="0012508F"/>
    <w:rsid w:val="00130AEF"/>
    <w:rsid w:val="001351C8"/>
    <w:rsid w:val="00145AF2"/>
    <w:rsid w:val="00150385"/>
    <w:rsid w:val="00151EBD"/>
    <w:rsid w:val="00160A25"/>
    <w:rsid w:val="00170E24"/>
    <w:rsid w:val="001743A3"/>
    <w:rsid w:val="00177EB2"/>
    <w:rsid w:val="001A2964"/>
    <w:rsid w:val="001B5522"/>
    <w:rsid w:val="001B75C2"/>
    <w:rsid w:val="001C23B5"/>
    <w:rsid w:val="001C2EF4"/>
    <w:rsid w:val="001D1A8B"/>
    <w:rsid w:val="001E1C8F"/>
    <w:rsid w:val="001E2DD6"/>
    <w:rsid w:val="001F08A3"/>
    <w:rsid w:val="001F2484"/>
    <w:rsid w:val="002053C2"/>
    <w:rsid w:val="00207BA4"/>
    <w:rsid w:val="00212F63"/>
    <w:rsid w:val="002142DB"/>
    <w:rsid w:val="002150B9"/>
    <w:rsid w:val="00221758"/>
    <w:rsid w:val="002355BB"/>
    <w:rsid w:val="002371C4"/>
    <w:rsid w:val="00241C12"/>
    <w:rsid w:val="002426FB"/>
    <w:rsid w:val="00244C75"/>
    <w:rsid w:val="00253C9F"/>
    <w:rsid w:val="00257D5A"/>
    <w:rsid w:val="00264130"/>
    <w:rsid w:val="00271734"/>
    <w:rsid w:val="0029323B"/>
    <w:rsid w:val="002A37A9"/>
    <w:rsid w:val="002B1BBA"/>
    <w:rsid w:val="002C6092"/>
    <w:rsid w:val="002C79E6"/>
    <w:rsid w:val="002D0C3A"/>
    <w:rsid w:val="002D76BE"/>
    <w:rsid w:val="002F3AE9"/>
    <w:rsid w:val="00307FA3"/>
    <w:rsid w:val="00315063"/>
    <w:rsid w:val="00320187"/>
    <w:rsid w:val="003209B2"/>
    <w:rsid w:val="003233CC"/>
    <w:rsid w:val="003339C8"/>
    <w:rsid w:val="00335F7E"/>
    <w:rsid w:val="0034606A"/>
    <w:rsid w:val="00351BD8"/>
    <w:rsid w:val="00353EA9"/>
    <w:rsid w:val="00360F0C"/>
    <w:rsid w:val="00370896"/>
    <w:rsid w:val="003715EF"/>
    <w:rsid w:val="00373D31"/>
    <w:rsid w:val="003804CC"/>
    <w:rsid w:val="0038188C"/>
    <w:rsid w:val="003832DD"/>
    <w:rsid w:val="00387519"/>
    <w:rsid w:val="003915E0"/>
    <w:rsid w:val="00395B88"/>
    <w:rsid w:val="003A5E0E"/>
    <w:rsid w:val="003B00A0"/>
    <w:rsid w:val="003B2764"/>
    <w:rsid w:val="003B3DA4"/>
    <w:rsid w:val="003B63F5"/>
    <w:rsid w:val="003C223B"/>
    <w:rsid w:val="003D2DAA"/>
    <w:rsid w:val="003D3BEE"/>
    <w:rsid w:val="003D40C9"/>
    <w:rsid w:val="003D5EE2"/>
    <w:rsid w:val="003E3398"/>
    <w:rsid w:val="003E5A16"/>
    <w:rsid w:val="003E5CF7"/>
    <w:rsid w:val="003F5CCA"/>
    <w:rsid w:val="004051E1"/>
    <w:rsid w:val="00415729"/>
    <w:rsid w:val="00430952"/>
    <w:rsid w:val="00430FC4"/>
    <w:rsid w:val="004516D8"/>
    <w:rsid w:val="00454B6F"/>
    <w:rsid w:val="00455C4A"/>
    <w:rsid w:val="0046716C"/>
    <w:rsid w:val="00471EBF"/>
    <w:rsid w:val="00477F6B"/>
    <w:rsid w:val="00484120"/>
    <w:rsid w:val="004B2860"/>
    <w:rsid w:val="004C4ECC"/>
    <w:rsid w:val="004C59DC"/>
    <w:rsid w:val="004C5ACE"/>
    <w:rsid w:val="004E53DB"/>
    <w:rsid w:val="004E6B1B"/>
    <w:rsid w:val="004E7804"/>
    <w:rsid w:val="004F5DEE"/>
    <w:rsid w:val="00513A18"/>
    <w:rsid w:val="005147ED"/>
    <w:rsid w:val="00515E8F"/>
    <w:rsid w:val="00517EFE"/>
    <w:rsid w:val="005202BD"/>
    <w:rsid w:val="00520319"/>
    <w:rsid w:val="00521318"/>
    <w:rsid w:val="00524D79"/>
    <w:rsid w:val="0052752C"/>
    <w:rsid w:val="005348CF"/>
    <w:rsid w:val="00541B1D"/>
    <w:rsid w:val="00542A6F"/>
    <w:rsid w:val="00546163"/>
    <w:rsid w:val="00554271"/>
    <w:rsid w:val="00565B55"/>
    <w:rsid w:val="00567C21"/>
    <w:rsid w:val="00587791"/>
    <w:rsid w:val="00592F86"/>
    <w:rsid w:val="005A28C0"/>
    <w:rsid w:val="005A4FEA"/>
    <w:rsid w:val="005A6C22"/>
    <w:rsid w:val="005A723A"/>
    <w:rsid w:val="005B2F29"/>
    <w:rsid w:val="005B4DC9"/>
    <w:rsid w:val="005B5F44"/>
    <w:rsid w:val="005C199E"/>
    <w:rsid w:val="005C20DE"/>
    <w:rsid w:val="005C4F3D"/>
    <w:rsid w:val="005E1330"/>
    <w:rsid w:val="005E32BE"/>
    <w:rsid w:val="005E7745"/>
    <w:rsid w:val="005F335E"/>
    <w:rsid w:val="005F6593"/>
    <w:rsid w:val="005F7085"/>
    <w:rsid w:val="006010B5"/>
    <w:rsid w:val="0060394C"/>
    <w:rsid w:val="00604B08"/>
    <w:rsid w:val="00620D3B"/>
    <w:rsid w:val="00623783"/>
    <w:rsid w:val="00626151"/>
    <w:rsid w:val="00626C83"/>
    <w:rsid w:val="00637056"/>
    <w:rsid w:val="006479D7"/>
    <w:rsid w:val="00653AA0"/>
    <w:rsid w:val="00655153"/>
    <w:rsid w:val="00664C1A"/>
    <w:rsid w:val="006701A2"/>
    <w:rsid w:val="0067069E"/>
    <w:rsid w:val="00671B32"/>
    <w:rsid w:val="00674BDC"/>
    <w:rsid w:val="00675F14"/>
    <w:rsid w:val="00683913"/>
    <w:rsid w:val="00686B93"/>
    <w:rsid w:val="00687394"/>
    <w:rsid w:val="0069213F"/>
    <w:rsid w:val="00696B02"/>
    <w:rsid w:val="006A01E9"/>
    <w:rsid w:val="006A2E90"/>
    <w:rsid w:val="006A3E41"/>
    <w:rsid w:val="006B3191"/>
    <w:rsid w:val="006B7D72"/>
    <w:rsid w:val="006C1A71"/>
    <w:rsid w:val="006C1B7A"/>
    <w:rsid w:val="006C38F4"/>
    <w:rsid w:val="006C394D"/>
    <w:rsid w:val="006F3F21"/>
    <w:rsid w:val="006F6663"/>
    <w:rsid w:val="006F6B12"/>
    <w:rsid w:val="007149A8"/>
    <w:rsid w:val="007159AB"/>
    <w:rsid w:val="00726106"/>
    <w:rsid w:val="00726FA8"/>
    <w:rsid w:val="007336CF"/>
    <w:rsid w:val="00736408"/>
    <w:rsid w:val="0074183E"/>
    <w:rsid w:val="00741C16"/>
    <w:rsid w:val="00743409"/>
    <w:rsid w:val="00745B0B"/>
    <w:rsid w:val="00746FB8"/>
    <w:rsid w:val="00751B40"/>
    <w:rsid w:val="00752DE4"/>
    <w:rsid w:val="00755DA1"/>
    <w:rsid w:val="00762620"/>
    <w:rsid w:val="0077645A"/>
    <w:rsid w:val="00786809"/>
    <w:rsid w:val="0079440D"/>
    <w:rsid w:val="00795364"/>
    <w:rsid w:val="007B1FE5"/>
    <w:rsid w:val="007B281D"/>
    <w:rsid w:val="007B6D56"/>
    <w:rsid w:val="007D1B95"/>
    <w:rsid w:val="007D74EA"/>
    <w:rsid w:val="007E3320"/>
    <w:rsid w:val="007E7193"/>
    <w:rsid w:val="007E7945"/>
    <w:rsid w:val="007F3AB7"/>
    <w:rsid w:val="007F6B9F"/>
    <w:rsid w:val="007F701F"/>
    <w:rsid w:val="00800FD0"/>
    <w:rsid w:val="008029E0"/>
    <w:rsid w:val="00803DE7"/>
    <w:rsid w:val="00803ED1"/>
    <w:rsid w:val="0080681A"/>
    <w:rsid w:val="00810276"/>
    <w:rsid w:val="008112BC"/>
    <w:rsid w:val="00811645"/>
    <w:rsid w:val="00822E59"/>
    <w:rsid w:val="00832EBB"/>
    <w:rsid w:val="0084004D"/>
    <w:rsid w:val="00840E3C"/>
    <w:rsid w:val="00847F47"/>
    <w:rsid w:val="0085372C"/>
    <w:rsid w:val="00855732"/>
    <w:rsid w:val="00860730"/>
    <w:rsid w:val="008665A0"/>
    <w:rsid w:val="0087407D"/>
    <w:rsid w:val="00876463"/>
    <w:rsid w:val="00887CAE"/>
    <w:rsid w:val="00893FB2"/>
    <w:rsid w:val="00894018"/>
    <w:rsid w:val="008A1F47"/>
    <w:rsid w:val="008A357F"/>
    <w:rsid w:val="008B617D"/>
    <w:rsid w:val="008C2917"/>
    <w:rsid w:val="008C3C0B"/>
    <w:rsid w:val="008C59A1"/>
    <w:rsid w:val="008D08CE"/>
    <w:rsid w:val="008D7DA6"/>
    <w:rsid w:val="008E0ECA"/>
    <w:rsid w:val="008E4432"/>
    <w:rsid w:val="00902DF3"/>
    <w:rsid w:val="00906B0B"/>
    <w:rsid w:val="0090790F"/>
    <w:rsid w:val="00912D7F"/>
    <w:rsid w:val="00913D63"/>
    <w:rsid w:val="009165BC"/>
    <w:rsid w:val="009177C5"/>
    <w:rsid w:val="00923082"/>
    <w:rsid w:val="0092712C"/>
    <w:rsid w:val="00930AB8"/>
    <w:rsid w:val="00932C87"/>
    <w:rsid w:val="00933370"/>
    <w:rsid w:val="00943404"/>
    <w:rsid w:val="00950FB7"/>
    <w:rsid w:val="00970622"/>
    <w:rsid w:val="00972E87"/>
    <w:rsid w:val="00975CBB"/>
    <w:rsid w:val="00976CFC"/>
    <w:rsid w:val="00976E22"/>
    <w:rsid w:val="009852C6"/>
    <w:rsid w:val="009B202B"/>
    <w:rsid w:val="009C7438"/>
    <w:rsid w:val="009D4033"/>
    <w:rsid w:val="009E4887"/>
    <w:rsid w:val="009F65DA"/>
    <w:rsid w:val="00A02E8B"/>
    <w:rsid w:val="00A0518B"/>
    <w:rsid w:val="00A25808"/>
    <w:rsid w:val="00A417C1"/>
    <w:rsid w:val="00A424C3"/>
    <w:rsid w:val="00A57434"/>
    <w:rsid w:val="00A5755B"/>
    <w:rsid w:val="00A7427B"/>
    <w:rsid w:val="00A75BB0"/>
    <w:rsid w:val="00A81E47"/>
    <w:rsid w:val="00A831F8"/>
    <w:rsid w:val="00AA1AF8"/>
    <w:rsid w:val="00AA4D80"/>
    <w:rsid w:val="00AA6C44"/>
    <w:rsid w:val="00AB1F4F"/>
    <w:rsid w:val="00AB7E58"/>
    <w:rsid w:val="00AC4693"/>
    <w:rsid w:val="00AC6689"/>
    <w:rsid w:val="00AE13DA"/>
    <w:rsid w:val="00AE67A1"/>
    <w:rsid w:val="00AF12CA"/>
    <w:rsid w:val="00B05C6D"/>
    <w:rsid w:val="00B07498"/>
    <w:rsid w:val="00B13407"/>
    <w:rsid w:val="00B13BA0"/>
    <w:rsid w:val="00B22B1B"/>
    <w:rsid w:val="00B2796D"/>
    <w:rsid w:val="00B31530"/>
    <w:rsid w:val="00B31584"/>
    <w:rsid w:val="00B32F2C"/>
    <w:rsid w:val="00B57090"/>
    <w:rsid w:val="00B64AE7"/>
    <w:rsid w:val="00B67A68"/>
    <w:rsid w:val="00B80EB7"/>
    <w:rsid w:val="00B831D3"/>
    <w:rsid w:val="00B863FB"/>
    <w:rsid w:val="00B86440"/>
    <w:rsid w:val="00B90B83"/>
    <w:rsid w:val="00B92B1B"/>
    <w:rsid w:val="00B942BF"/>
    <w:rsid w:val="00B94E39"/>
    <w:rsid w:val="00B962B6"/>
    <w:rsid w:val="00BA1972"/>
    <w:rsid w:val="00BB10EC"/>
    <w:rsid w:val="00BB2D6F"/>
    <w:rsid w:val="00BC05E9"/>
    <w:rsid w:val="00BC0F54"/>
    <w:rsid w:val="00BC16C8"/>
    <w:rsid w:val="00BC44A4"/>
    <w:rsid w:val="00BE3A59"/>
    <w:rsid w:val="00BE3A87"/>
    <w:rsid w:val="00BE50B4"/>
    <w:rsid w:val="00BF6887"/>
    <w:rsid w:val="00C00F8F"/>
    <w:rsid w:val="00C03068"/>
    <w:rsid w:val="00C179DE"/>
    <w:rsid w:val="00C21E94"/>
    <w:rsid w:val="00C22477"/>
    <w:rsid w:val="00C261D2"/>
    <w:rsid w:val="00C26223"/>
    <w:rsid w:val="00C41489"/>
    <w:rsid w:val="00C46BE8"/>
    <w:rsid w:val="00C52990"/>
    <w:rsid w:val="00C54CA4"/>
    <w:rsid w:val="00C55296"/>
    <w:rsid w:val="00C6009B"/>
    <w:rsid w:val="00C613E7"/>
    <w:rsid w:val="00C616F3"/>
    <w:rsid w:val="00C72A3E"/>
    <w:rsid w:val="00C8043A"/>
    <w:rsid w:val="00C83E77"/>
    <w:rsid w:val="00C8643C"/>
    <w:rsid w:val="00C9270E"/>
    <w:rsid w:val="00CA0224"/>
    <w:rsid w:val="00CA10EB"/>
    <w:rsid w:val="00CA23E5"/>
    <w:rsid w:val="00CB1DDB"/>
    <w:rsid w:val="00CB45FB"/>
    <w:rsid w:val="00CB591F"/>
    <w:rsid w:val="00CC72F7"/>
    <w:rsid w:val="00CE35DC"/>
    <w:rsid w:val="00CE771A"/>
    <w:rsid w:val="00CF0A1D"/>
    <w:rsid w:val="00D007F8"/>
    <w:rsid w:val="00D053D3"/>
    <w:rsid w:val="00D11D58"/>
    <w:rsid w:val="00D204C4"/>
    <w:rsid w:val="00D20FD8"/>
    <w:rsid w:val="00D21203"/>
    <w:rsid w:val="00D21971"/>
    <w:rsid w:val="00D23610"/>
    <w:rsid w:val="00D25E2A"/>
    <w:rsid w:val="00D31C19"/>
    <w:rsid w:val="00D359DE"/>
    <w:rsid w:val="00D413D6"/>
    <w:rsid w:val="00D4248D"/>
    <w:rsid w:val="00D4348E"/>
    <w:rsid w:val="00D47B7D"/>
    <w:rsid w:val="00D620FD"/>
    <w:rsid w:val="00D6576C"/>
    <w:rsid w:val="00D77EF6"/>
    <w:rsid w:val="00D84D70"/>
    <w:rsid w:val="00D91044"/>
    <w:rsid w:val="00D918E9"/>
    <w:rsid w:val="00DA48DB"/>
    <w:rsid w:val="00DA55D7"/>
    <w:rsid w:val="00DC261D"/>
    <w:rsid w:val="00DD22ED"/>
    <w:rsid w:val="00DD417D"/>
    <w:rsid w:val="00DD7CA2"/>
    <w:rsid w:val="00DE27F1"/>
    <w:rsid w:val="00DE4981"/>
    <w:rsid w:val="00DF0B3A"/>
    <w:rsid w:val="00DF3DFB"/>
    <w:rsid w:val="00E003DA"/>
    <w:rsid w:val="00E00F6D"/>
    <w:rsid w:val="00E06A3B"/>
    <w:rsid w:val="00E126DF"/>
    <w:rsid w:val="00E12EA5"/>
    <w:rsid w:val="00E20C2F"/>
    <w:rsid w:val="00E210EE"/>
    <w:rsid w:val="00E22908"/>
    <w:rsid w:val="00E22C41"/>
    <w:rsid w:val="00E4001F"/>
    <w:rsid w:val="00E425BA"/>
    <w:rsid w:val="00E45A57"/>
    <w:rsid w:val="00E56873"/>
    <w:rsid w:val="00E65788"/>
    <w:rsid w:val="00E67454"/>
    <w:rsid w:val="00E8606B"/>
    <w:rsid w:val="00E86B24"/>
    <w:rsid w:val="00EA252F"/>
    <w:rsid w:val="00EB4ED4"/>
    <w:rsid w:val="00EC06C7"/>
    <w:rsid w:val="00EC266F"/>
    <w:rsid w:val="00EC66E4"/>
    <w:rsid w:val="00ED1132"/>
    <w:rsid w:val="00ED3BE2"/>
    <w:rsid w:val="00ED590C"/>
    <w:rsid w:val="00EE41DE"/>
    <w:rsid w:val="00EE6951"/>
    <w:rsid w:val="00EF3DFE"/>
    <w:rsid w:val="00EF55C5"/>
    <w:rsid w:val="00F11CDF"/>
    <w:rsid w:val="00F11F67"/>
    <w:rsid w:val="00F16FDE"/>
    <w:rsid w:val="00F2267F"/>
    <w:rsid w:val="00F23536"/>
    <w:rsid w:val="00F25447"/>
    <w:rsid w:val="00F271AE"/>
    <w:rsid w:val="00F279A3"/>
    <w:rsid w:val="00F318E1"/>
    <w:rsid w:val="00F37421"/>
    <w:rsid w:val="00F5535C"/>
    <w:rsid w:val="00F55F24"/>
    <w:rsid w:val="00F60803"/>
    <w:rsid w:val="00F6242A"/>
    <w:rsid w:val="00F64684"/>
    <w:rsid w:val="00F657B8"/>
    <w:rsid w:val="00F65F16"/>
    <w:rsid w:val="00F75068"/>
    <w:rsid w:val="00F77B6D"/>
    <w:rsid w:val="00F8637E"/>
    <w:rsid w:val="00FA2E52"/>
    <w:rsid w:val="00FB0005"/>
    <w:rsid w:val="00FB0A2B"/>
    <w:rsid w:val="00FB2F86"/>
    <w:rsid w:val="00FB3DD9"/>
    <w:rsid w:val="00FB66FA"/>
    <w:rsid w:val="00FB7DA9"/>
    <w:rsid w:val="00FC0593"/>
    <w:rsid w:val="00FC3604"/>
    <w:rsid w:val="00FD0666"/>
    <w:rsid w:val="00FD0F77"/>
    <w:rsid w:val="00FD237E"/>
    <w:rsid w:val="00FD5061"/>
    <w:rsid w:val="00FD65ED"/>
    <w:rsid w:val="00FE61BD"/>
    <w:rsid w:val="00FE623A"/>
    <w:rsid w:val="00FF1EDE"/>
    <w:rsid w:val="00FF4F96"/>
    <w:rsid w:val="00FF55EC"/>
    <w:rsid w:val="00FF5E1F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273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27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vlpubs.nist.gov/nistpubs/SpecialPublications/nist.sp.800-56Ar3.pdf" TargetMode="External"/><Relationship Id="rId18" Type="http://schemas.openxmlformats.org/officeDocument/2006/relationships/hyperlink" Target="https://doi.org/10.17487/RFC5753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support.apple.com/guide/security/how-imessage-sends-and-receives-messages-sec70e68c949/web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rc.nist.gov/csrc/media/publications/sp/800-56a/rev-2/final/documents/draft-sp-800-56a.pdf" TargetMode="External"/><Relationship Id="rId17" Type="http://schemas.openxmlformats.org/officeDocument/2006/relationships/hyperlink" Target="https://csrc.nist.gov/CSRC/media/Publications/sp/800-52/rev-2/draft/documents/sp800-52r2-draft.pdf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6028/NIST.SP.800-78-4" TargetMode="External"/><Relationship Id="rId20" Type="http://schemas.openxmlformats.org/officeDocument/2006/relationships/hyperlink" Target="https://www.certicom.com/content/certicom/en/ecc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6028/NIST.SP.800-186" TargetMode="Externa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nvlpubs.nist.gov/nistpubs/FIPS/NIST.FIPS.186-5.pdf" TargetMode="External"/><Relationship Id="rId23" Type="http://schemas.openxmlformats.org/officeDocument/2006/relationships/hyperlink" Target="https://csrc.nist.gov/CSRC/media/Presentations/NIST-Status-Update-on-Elliptic-Curves-and-Post-Qua/images-media/moody-dustin-threshold-crypto-workshop-March-2019.pdf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doi.org/10.1007/978-3-030-92075-3_24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ecg.org/SEC1-Ver-1.0.pdf" TargetMode="External"/><Relationship Id="rId22" Type="http://schemas.openxmlformats.org/officeDocument/2006/relationships/hyperlink" Target="https://doi.org/10.6028/NIST.FIPS.186-5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1D5B511918407CA88637F18915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607AC-1A17-4D30-99D7-8DE3848A6516}"/>
      </w:docPartPr>
      <w:docPartBody>
        <w:p w:rsidR="00C34896" w:rsidRDefault="00C34896">
          <w:pPr>
            <w:pStyle w:val="BE1D5B511918407CA88637F18915A955"/>
          </w:pPr>
          <w:r w:rsidRPr="67AE9998"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96"/>
    <w:rsid w:val="004C5400"/>
    <w:rsid w:val="005E7745"/>
    <w:rsid w:val="006A3E41"/>
    <w:rsid w:val="00C22477"/>
    <w:rsid w:val="00C34896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D5B511918407CA88637F18915A955">
    <w:name w:val="BE1D5B511918407CA88637F18915A955"/>
  </w:style>
  <w:style w:type="character" w:styleId="PlaceholderText">
    <w:name w:val="Placeholder Text"/>
    <w:basedOn w:val="DefaultParagraphFont"/>
    <w:uiPriority w:val="99"/>
    <w:semiHidden/>
    <w:rsid w:val="004C540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0665923-44BC-41BF-A5CF-4827B6020B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11</Pages>
  <Words>2540</Words>
  <Characters>14251</Characters>
  <Application>Microsoft Office Word</Application>
  <DocSecurity>0</DocSecurity>
  <Lines>219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2025-06-27T06:40:00Z</dcterms:created>
  <dcterms:modified xsi:type="dcterms:W3CDTF">2025-06-29T02:23:00Z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a7eb711c-3c80-4d23-93e5-6202a5bc971b</vt:lpwstr>
  </property>
</Properties>
</file>