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DF3CA" w14:textId="77777777" w:rsidR="002C79E6" w:rsidRDefault="002C79E6" w:rsidP="002C79E6"/>
    <w:p w14:paraId="01CE3825" w14:textId="77777777" w:rsidR="002C79E6" w:rsidRDefault="002C79E6" w:rsidP="002C79E6"/>
    <w:p w14:paraId="5F4C99EA" w14:textId="77777777" w:rsidR="002C79E6" w:rsidRDefault="002C79E6" w:rsidP="002C79E6"/>
    <w:p w14:paraId="18B981E0" w14:textId="77777777" w:rsidR="002C79E6" w:rsidRDefault="002C79E6" w:rsidP="002C79E6"/>
    <w:p w14:paraId="1FB82D04" w14:textId="77777777" w:rsidR="002C79E6" w:rsidRDefault="002C79E6" w:rsidP="002C79E6"/>
    <w:p w14:paraId="77A3C698" w14:textId="370D48A0" w:rsidR="6A36C4BF" w:rsidRPr="00B863FB" w:rsidRDefault="009027A3" w:rsidP="00B863FB">
      <w:pPr>
        <w:pStyle w:val="Title"/>
      </w:pPr>
      <w:r>
        <w:t>Lab 05</w:t>
      </w:r>
      <w:r w:rsidR="00A921E3">
        <w:t>: Attacking a Vulnerable Web Application and Database</w:t>
      </w:r>
    </w:p>
    <w:p w14:paraId="6106B4BF" w14:textId="037BDDBE" w:rsidR="201D26C8" w:rsidRDefault="201D26C8" w:rsidP="002C79E6">
      <w:pPr>
        <w:pStyle w:val="Subtitle"/>
      </w:pPr>
    </w:p>
    <w:p w14:paraId="5950E338" w14:textId="0A224399" w:rsidR="00A417C1" w:rsidRDefault="00A921E3" w:rsidP="002C79E6">
      <w:pPr>
        <w:pStyle w:val="Subtitle"/>
      </w:pPr>
      <w:r>
        <w:t>Author: Joseph Patrick C. Galvez</w:t>
      </w:r>
    </w:p>
    <w:p w14:paraId="0F29C166" w14:textId="1207C805" w:rsidR="002C79E6" w:rsidRDefault="00A921E3" w:rsidP="002C79E6">
      <w:pPr>
        <w:pStyle w:val="Subtitle"/>
      </w:pPr>
      <w:r>
        <w:t>American Military University</w:t>
      </w:r>
    </w:p>
    <w:p w14:paraId="4FED28AA" w14:textId="1BD21DA2" w:rsidR="002C79E6" w:rsidRDefault="00A921E3" w:rsidP="002C79E6">
      <w:pPr>
        <w:pStyle w:val="Subtitle"/>
      </w:pPr>
      <w:r>
        <w:t xml:space="preserve">ISSC: Red Team and Blue Team Security </w:t>
      </w:r>
    </w:p>
    <w:p w14:paraId="583DEDF4" w14:textId="72D7A379" w:rsidR="002C79E6" w:rsidRDefault="00A921E3" w:rsidP="002C79E6">
      <w:pPr>
        <w:pStyle w:val="Subtitle"/>
      </w:pPr>
      <w:r>
        <w:t>Mr. Brian Burnett</w:t>
      </w:r>
    </w:p>
    <w:p w14:paraId="5ADE8E91" w14:textId="48E72B6E" w:rsidR="201D26C8" w:rsidRDefault="00A921E3" w:rsidP="002C79E6">
      <w:pPr>
        <w:pStyle w:val="Subtitle"/>
      </w:pPr>
      <w:r>
        <w:t>7/27/2025</w:t>
      </w:r>
    </w:p>
    <w:p w14:paraId="27104438" w14:textId="77777777" w:rsidR="201D26C8" w:rsidRDefault="201D26C8" w:rsidP="014CA2B6">
      <w:pPr>
        <w:pStyle w:val="Title2"/>
        <w:rPr>
          <w:rFonts w:ascii="Calibri" w:eastAsia="Calibri" w:hAnsi="Calibri" w:cs="Calibri"/>
          <w:szCs w:val="22"/>
        </w:rPr>
      </w:pPr>
    </w:p>
    <w:p w14:paraId="3615CF44" w14:textId="77777777" w:rsidR="201D26C8" w:rsidRDefault="201D26C8" w:rsidP="014CA2B6">
      <w:pPr>
        <w:pStyle w:val="Title2"/>
        <w:rPr>
          <w:rFonts w:ascii="Calibri" w:eastAsia="Calibri" w:hAnsi="Calibri" w:cs="Calibri"/>
          <w:szCs w:val="22"/>
        </w:rPr>
      </w:pPr>
    </w:p>
    <w:p w14:paraId="7DBD4302" w14:textId="77777777" w:rsidR="201D26C8" w:rsidRDefault="201D26C8" w:rsidP="014CA2B6">
      <w:pPr>
        <w:pStyle w:val="Title2"/>
        <w:rPr>
          <w:rFonts w:ascii="Calibri" w:eastAsia="Calibri" w:hAnsi="Calibri" w:cs="Calibri"/>
          <w:szCs w:val="22"/>
        </w:rPr>
      </w:pPr>
    </w:p>
    <w:p w14:paraId="60C0A5BA" w14:textId="77777777" w:rsidR="201D26C8" w:rsidRDefault="201D26C8" w:rsidP="014CA2B6">
      <w:pPr>
        <w:pStyle w:val="Title2"/>
        <w:rPr>
          <w:rFonts w:ascii="Calibri" w:eastAsia="Calibri" w:hAnsi="Calibri" w:cs="Calibri"/>
          <w:szCs w:val="22"/>
        </w:rPr>
      </w:pPr>
    </w:p>
    <w:p w14:paraId="59A2B01A" w14:textId="77777777" w:rsidR="201D26C8" w:rsidRDefault="201D26C8" w:rsidP="014CA2B6">
      <w:pPr>
        <w:pStyle w:val="Title2"/>
        <w:rPr>
          <w:rFonts w:ascii="Calibri" w:eastAsia="Calibri" w:hAnsi="Calibri" w:cs="Calibri"/>
          <w:szCs w:val="22"/>
        </w:rPr>
      </w:pPr>
    </w:p>
    <w:p w14:paraId="514AC5FD" w14:textId="77777777" w:rsidR="201D26C8" w:rsidRDefault="201D26C8" w:rsidP="014CA2B6">
      <w:pPr>
        <w:pStyle w:val="Title2"/>
        <w:rPr>
          <w:rFonts w:ascii="Calibri" w:eastAsia="Calibri" w:hAnsi="Calibri" w:cs="Calibri"/>
          <w:szCs w:val="22"/>
        </w:rPr>
      </w:pPr>
    </w:p>
    <w:p w14:paraId="3C9A4E02" w14:textId="77777777" w:rsidR="201D26C8" w:rsidRDefault="201D26C8" w:rsidP="014CA2B6">
      <w:pPr>
        <w:pStyle w:val="Title2"/>
        <w:rPr>
          <w:rFonts w:ascii="Calibri" w:eastAsia="Calibri" w:hAnsi="Calibri" w:cs="Calibri"/>
          <w:szCs w:val="22"/>
        </w:rPr>
      </w:pPr>
    </w:p>
    <w:p w14:paraId="06AF6711" w14:textId="77777777" w:rsidR="000D4642" w:rsidRDefault="000D4642">
      <w:pPr>
        <w:rPr>
          <w:rFonts w:ascii="Calibri" w:eastAsia="Calibri" w:hAnsi="Calibri" w:cs="Calibri"/>
          <w:szCs w:val="22"/>
        </w:rPr>
      </w:pPr>
      <w:r>
        <w:rPr>
          <w:rFonts w:ascii="Calibri" w:eastAsia="Calibri" w:hAnsi="Calibri" w:cs="Calibri"/>
          <w:szCs w:val="22"/>
        </w:rPr>
        <w:br w:type="page"/>
      </w:r>
    </w:p>
    <w:p w14:paraId="12119D78" w14:textId="65987F34" w:rsidR="00A417C1" w:rsidRDefault="00A921E3" w:rsidP="00B863FB">
      <w:pPr>
        <w:pStyle w:val="SectionTitle"/>
      </w:pPr>
      <w:r w:rsidRPr="00A921E3">
        <w:lastRenderedPageBreak/>
        <w:t>Hacking Lab Report: Attacking a Vulnerable Web Application and Database</w:t>
      </w:r>
    </w:p>
    <w:p w14:paraId="1DC13FA2" w14:textId="2803D6EF" w:rsidR="00A921E3" w:rsidRDefault="00A921E3" w:rsidP="00A921E3">
      <w:pPr>
        <w:pStyle w:val="Heading2"/>
      </w:pPr>
      <w:r>
        <w:t>Introduction</w:t>
      </w:r>
    </w:p>
    <w:p w14:paraId="7D5999E3" w14:textId="2B70F572" w:rsidR="00052243" w:rsidRDefault="00A921E3" w:rsidP="00A921E3">
      <w:pPr>
        <w:ind w:firstLine="0"/>
      </w:pPr>
      <w:r>
        <w:tab/>
        <w:t>The purpose of this lab is for students to be able to identify the vulnerabilities within web applications and web servers. Students are also instructed on how to perform SQL injection attacks and XSS attacks.</w:t>
      </w:r>
      <w:r w:rsidR="00052243">
        <w:t xml:space="preserve"> Section 1 involves using the Damn Vulnerable Web Application (DVWA) to perform XSS and SQL injection attacks. The final Part of this lab is to execute a command that inserts a .txt file into the target device. Section 2 involves much the same thing as section 1 but with less guidance, a similar type of vulnerability is exploited to insert another .txt file into the target device.</w:t>
      </w:r>
    </w:p>
    <w:p w14:paraId="074AE8AD" w14:textId="530B40D6" w:rsidR="00A921E3" w:rsidRDefault="00A921E3" w:rsidP="00A921E3">
      <w:pPr>
        <w:pStyle w:val="Heading2"/>
      </w:pPr>
      <w:r>
        <w:t>Section 1:</w:t>
      </w:r>
    </w:p>
    <w:p w14:paraId="0189CA01" w14:textId="1E173E9D" w:rsidR="003E44E0" w:rsidRDefault="004567FE" w:rsidP="003E44E0">
      <w:r>
        <w:t xml:space="preserve">The lab instructs me to report that running </w:t>
      </w:r>
      <w:proofErr w:type="gramStart"/>
      <w:r>
        <w:t>a the</w:t>
      </w:r>
      <w:proofErr w:type="gramEnd"/>
      <w:r>
        <w:t xml:space="preserve"> command: </w:t>
      </w:r>
      <w:proofErr w:type="gramStart"/>
      <w:r w:rsidR="003E44E0" w:rsidRPr="003E44E0">
        <w:t>a</w:t>
      </w:r>
      <w:proofErr w:type="gramEnd"/>
      <w:r w:rsidR="003E44E0" w:rsidRPr="003E44E0">
        <w:t xml:space="preserve">' ORDER BY </w:t>
      </w:r>
      <w:proofErr w:type="gramStart"/>
      <w:r w:rsidR="003E44E0" w:rsidRPr="003E44E0">
        <w:t>2;#</w:t>
      </w:r>
      <w:proofErr w:type="gramEnd"/>
      <w:r w:rsidR="003E44E0">
        <w:t xml:space="preserve"> where the “2” is the number of suspected columns in the database.  If there are no error </w:t>
      </w:r>
      <w:proofErr w:type="gramStart"/>
      <w:r w:rsidR="003E44E0">
        <w:t>messages</w:t>
      </w:r>
      <w:proofErr w:type="gramEnd"/>
      <w:r w:rsidR="003E44E0">
        <w:t xml:space="preserve"> then the guess is correct.</w:t>
      </w:r>
    </w:p>
    <w:p w14:paraId="30978F95" w14:textId="5DD9A487" w:rsidR="00052243" w:rsidRPr="00052243" w:rsidRDefault="003E44E0" w:rsidP="003E44E0">
      <w:pPr>
        <w:ind w:firstLine="0"/>
      </w:pPr>
      <w:r>
        <w:rPr>
          <w:noProof/>
        </w:rPr>
        <w:lastRenderedPageBreak/>
        <w:drawing>
          <wp:inline distT="0" distB="0" distL="0" distR="0" wp14:anchorId="7250A353" wp14:editId="343C9F83">
            <wp:extent cx="4917442" cy="2766060"/>
            <wp:effectExtent l="0" t="0" r="0" b="0"/>
            <wp:docPr id="2025192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92756"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2704" cy="2785895"/>
                    </a:xfrm>
                    <a:prstGeom prst="rect">
                      <a:avLst/>
                    </a:prstGeom>
                  </pic:spPr>
                </pic:pic>
              </a:graphicData>
            </a:graphic>
          </wp:inline>
        </w:drawing>
      </w:r>
      <w:r w:rsidR="00052243">
        <w:rPr>
          <w:rStyle w:val="FootnoteReference"/>
          <w:noProof/>
        </w:rPr>
        <w:footnoteReference w:id="1"/>
      </w:r>
      <w:r w:rsidR="00052243">
        <w:rPr>
          <w:noProof/>
        </w:rPr>
        <w:drawing>
          <wp:inline distT="0" distB="0" distL="0" distR="0" wp14:anchorId="02A6C9C6" wp14:editId="59FC0445">
            <wp:extent cx="4903470" cy="2758202"/>
            <wp:effectExtent l="0" t="0" r="0" b="4445"/>
            <wp:docPr id="6625090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0908"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8911" cy="2761262"/>
                    </a:xfrm>
                    <a:prstGeom prst="rect">
                      <a:avLst/>
                    </a:prstGeom>
                  </pic:spPr>
                </pic:pic>
              </a:graphicData>
            </a:graphic>
          </wp:inline>
        </w:drawing>
      </w:r>
      <w:r w:rsidR="004567FE">
        <w:rPr>
          <w:rStyle w:val="FootnoteReference"/>
          <w:noProof/>
        </w:rPr>
        <w:footnoteReference w:id="2"/>
      </w:r>
      <w:r w:rsidR="00052243">
        <w:rPr>
          <w:noProof/>
        </w:rPr>
        <w:lastRenderedPageBreak/>
        <w:drawing>
          <wp:inline distT="0" distB="0" distL="0" distR="0" wp14:anchorId="6D77CF80" wp14:editId="7656ABD6">
            <wp:extent cx="5943600" cy="3343275"/>
            <wp:effectExtent l="0" t="0" r="0" b="9525"/>
            <wp:docPr id="7775583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8306"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567FE">
        <w:rPr>
          <w:rStyle w:val="FootnoteReference"/>
          <w:noProof/>
        </w:rPr>
        <w:footnoteReference w:id="3"/>
      </w:r>
      <w:r w:rsidR="004567FE">
        <w:rPr>
          <w:noProof/>
        </w:rPr>
        <w:drawing>
          <wp:inline distT="0" distB="0" distL="0" distR="0" wp14:anchorId="679FC16D" wp14:editId="632AF83C">
            <wp:extent cx="4907280" cy="2760345"/>
            <wp:effectExtent l="0" t="0" r="7620" b="1905"/>
            <wp:docPr id="15217481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48106"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2190" cy="2763107"/>
                    </a:xfrm>
                    <a:prstGeom prst="rect">
                      <a:avLst/>
                    </a:prstGeom>
                  </pic:spPr>
                </pic:pic>
              </a:graphicData>
            </a:graphic>
          </wp:inline>
        </w:drawing>
      </w:r>
      <w:r w:rsidR="004567FE">
        <w:rPr>
          <w:rStyle w:val="FootnoteReference"/>
          <w:noProof/>
        </w:rPr>
        <w:footnoteReference w:id="4"/>
      </w:r>
      <w:r w:rsidR="00052243">
        <w:rPr>
          <w:noProof/>
        </w:rPr>
        <w:lastRenderedPageBreak/>
        <w:drawing>
          <wp:inline distT="0" distB="0" distL="0" distR="0" wp14:anchorId="4ED376DF" wp14:editId="2CFF8F58">
            <wp:extent cx="4945380" cy="2781776"/>
            <wp:effectExtent l="0" t="0" r="7620" b="0"/>
            <wp:docPr id="20395145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4595"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8120" cy="2783317"/>
                    </a:xfrm>
                    <a:prstGeom prst="rect">
                      <a:avLst/>
                    </a:prstGeom>
                  </pic:spPr>
                </pic:pic>
              </a:graphicData>
            </a:graphic>
          </wp:inline>
        </w:drawing>
      </w:r>
      <w:r w:rsidR="004567FE">
        <w:rPr>
          <w:rStyle w:val="FootnoteReference"/>
        </w:rPr>
        <w:footnoteReference w:id="5"/>
      </w:r>
    </w:p>
    <w:p w14:paraId="278248C0" w14:textId="77777777" w:rsidR="00A921E3" w:rsidRPr="00A921E3" w:rsidRDefault="00A921E3" w:rsidP="00A921E3"/>
    <w:p w14:paraId="0ED6B101" w14:textId="77777777" w:rsidR="00A921E3" w:rsidRDefault="00A921E3" w:rsidP="00A921E3"/>
    <w:p w14:paraId="18532A07" w14:textId="77777777" w:rsidR="004567FE" w:rsidRDefault="004567FE" w:rsidP="00A921E3"/>
    <w:p w14:paraId="64F1C474" w14:textId="77777777" w:rsidR="004567FE" w:rsidRDefault="004567FE" w:rsidP="00A921E3"/>
    <w:p w14:paraId="18205F60" w14:textId="77777777" w:rsidR="004567FE" w:rsidRDefault="004567FE" w:rsidP="003E44E0">
      <w:pPr>
        <w:ind w:firstLine="0"/>
        <w:rPr>
          <w:b/>
          <w:bCs/>
        </w:rPr>
      </w:pPr>
      <w:r w:rsidRPr="004567FE">
        <w:rPr>
          <w:b/>
          <w:bCs/>
        </w:rPr>
        <w:t>Section 2:</w:t>
      </w:r>
    </w:p>
    <w:p w14:paraId="4D5ED4D9" w14:textId="74379D69" w:rsidR="003E44E0" w:rsidRPr="003E44E0" w:rsidRDefault="003E44E0" w:rsidP="003E44E0">
      <w:r>
        <w:t xml:space="preserve">Similarly to section 1 the lab instructs me to report that running </w:t>
      </w:r>
      <w:proofErr w:type="gramStart"/>
      <w:r>
        <w:t>the command</w:t>
      </w:r>
      <w:proofErr w:type="gramEnd"/>
      <w:r>
        <w:t xml:space="preserve"> </w:t>
      </w:r>
      <w:proofErr w:type="gramStart"/>
      <w:r w:rsidRPr="003E44E0">
        <w:t>a</w:t>
      </w:r>
      <w:proofErr w:type="gramEnd"/>
      <w:r w:rsidRPr="003E44E0">
        <w:t xml:space="preserve">' ORDER BY </w:t>
      </w:r>
      <w:proofErr w:type="gramStart"/>
      <w:r w:rsidRPr="003E44E0">
        <w:t>2;#</w:t>
      </w:r>
      <w:proofErr w:type="gramEnd"/>
      <w:r w:rsidRPr="003E44E0">
        <w:t xml:space="preserve"> reveals whether the database has 2 rows.</w:t>
      </w:r>
      <w:r>
        <w:t xml:space="preserve"> If there is no error </w:t>
      </w:r>
      <w:proofErr w:type="gramStart"/>
      <w:r>
        <w:t>message</w:t>
      </w:r>
      <w:proofErr w:type="gramEnd"/>
      <w:r>
        <w:t xml:space="preserve"> then there are that many rows.</w:t>
      </w:r>
    </w:p>
    <w:p w14:paraId="7095DDE6" w14:textId="5BAD81C2" w:rsidR="004567FE" w:rsidRPr="00A921E3" w:rsidRDefault="004567FE" w:rsidP="009027A3">
      <w:pPr>
        <w:ind w:firstLine="0"/>
      </w:pPr>
      <w:r>
        <w:rPr>
          <w:noProof/>
        </w:rPr>
        <w:lastRenderedPageBreak/>
        <w:drawing>
          <wp:inline distT="0" distB="0" distL="0" distR="0" wp14:anchorId="392D6574" wp14:editId="3A1199CC">
            <wp:extent cx="5593080" cy="3338830"/>
            <wp:effectExtent l="0" t="0" r="7620" b="0"/>
            <wp:docPr id="201046195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1951" name="Picture 6"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7681" cy="3347546"/>
                    </a:xfrm>
                    <a:prstGeom prst="rect">
                      <a:avLst/>
                    </a:prstGeom>
                  </pic:spPr>
                </pic:pic>
              </a:graphicData>
            </a:graphic>
          </wp:inline>
        </w:drawing>
      </w:r>
      <w:r w:rsidR="009027A3">
        <w:rPr>
          <w:rStyle w:val="FootnoteReference"/>
          <w:noProof/>
        </w:rPr>
        <w:footnoteReference w:id="6"/>
      </w:r>
      <w:r>
        <w:rPr>
          <w:noProof/>
        </w:rPr>
        <w:drawing>
          <wp:inline distT="0" distB="0" distL="0" distR="0" wp14:anchorId="5BDEB980" wp14:editId="3E7F70A7">
            <wp:extent cx="5585460" cy="3343275"/>
            <wp:effectExtent l="0" t="0" r="0" b="9525"/>
            <wp:docPr id="128705499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54992" name="Picture 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460" cy="3343275"/>
                    </a:xfrm>
                    <a:prstGeom prst="rect">
                      <a:avLst/>
                    </a:prstGeom>
                  </pic:spPr>
                </pic:pic>
              </a:graphicData>
            </a:graphic>
          </wp:inline>
        </w:drawing>
      </w:r>
      <w:r w:rsidR="009027A3">
        <w:rPr>
          <w:rStyle w:val="FootnoteReference"/>
          <w:noProof/>
        </w:rPr>
        <w:footnoteReference w:id="7"/>
      </w:r>
      <w:r>
        <w:rPr>
          <w:noProof/>
        </w:rPr>
        <w:lastRenderedPageBreak/>
        <w:drawing>
          <wp:inline distT="0" distB="0" distL="0" distR="0" wp14:anchorId="6AFC2207" wp14:editId="56D82E92">
            <wp:extent cx="5615940" cy="3343275"/>
            <wp:effectExtent l="0" t="0" r="3810" b="9525"/>
            <wp:docPr id="205361552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5520" name="Picture 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5940" cy="3343275"/>
                    </a:xfrm>
                    <a:prstGeom prst="rect">
                      <a:avLst/>
                    </a:prstGeom>
                  </pic:spPr>
                </pic:pic>
              </a:graphicData>
            </a:graphic>
          </wp:inline>
        </w:drawing>
      </w:r>
      <w:r w:rsidR="009027A3">
        <w:rPr>
          <w:rStyle w:val="FootnoteReference"/>
          <w:noProof/>
        </w:rPr>
        <w:footnoteReference w:id="8"/>
      </w:r>
      <w:r>
        <w:rPr>
          <w:noProof/>
        </w:rPr>
        <w:drawing>
          <wp:inline distT="0" distB="0" distL="0" distR="0" wp14:anchorId="271A0ABF" wp14:editId="6A7648EA">
            <wp:extent cx="5661660" cy="3343275"/>
            <wp:effectExtent l="0" t="0" r="0" b="9525"/>
            <wp:docPr id="48700361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3612" name="Picture 10"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1660" cy="3343275"/>
                    </a:xfrm>
                    <a:prstGeom prst="rect">
                      <a:avLst/>
                    </a:prstGeom>
                  </pic:spPr>
                </pic:pic>
              </a:graphicData>
            </a:graphic>
          </wp:inline>
        </w:drawing>
      </w:r>
      <w:r w:rsidR="009027A3">
        <w:rPr>
          <w:rStyle w:val="FootnoteReference"/>
        </w:rPr>
        <w:footnoteReference w:id="9"/>
      </w:r>
    </w:p>
    <w:p w14:paraId="4AFB38C7" w14:textId="77777777" w:rsidR="00A417C1" w:rsidRDefault="00DE7798" w:rsidP="5D68E123">
      <w:pPr>
        <w:pStyle w:val="SectionTitle"/>
        <w:rPr>
          <w:rFonts w:ascii="Calibri" w:eastAsia="Calibri" w:hAnsi="Calibri" w:cs="Calibri"/>
          <w:b w:val="0"/>
          <w:bCs/>
          <w:szCs w:val="22"/>
        </w:rPr>
      </w:pPr>
      <w:sdt>
        <w:sdtPr>
          <w:id w:val="-1638559448"/>
          <w:placeholder>
            <w:docPart w:val="A89C7ABC9A1A4209B1755BD879D3599E"/>
          </w:placeholder>
          <w:temporary/>
          <w:showingPlcHdr/>
          <w15:appearance w15:val="hidden"/>
        </w:sdtPr>
        <w:sdtEndPr/>
        <w:sdtContent>
          <w:r w:rsidR="00664C1A" w:rsidRPr="00664C1A">
            <w:t>References</w:t>
          </w:r>
        </w:sdtContent>
      </w:sdt>
    </w:p>
    <w:p w14:paraId="7B5D9F18" w14:textId="5B6EC71B" w:rsidR="00A417C1" w:rsidRDefault="009027A3" w:rsidP="00B863FB">
      <w:pPr>
        <w:rPr>
          <w:noProof/>
        </w:rPr>
      </w:pPr>
      <w:r w:rsidRPr="009027A3">
        <w:rPr>
          <w:noProof/>
        </w:rPr>
        <w:t xml:space="preserve">Hatsize. (n.d.). </w:t>
      </w:r>
      <w:r w:rsidRPr="009027A3">
        <w:rPr>
          <w:i/>
          <w:iCs/>
          <w:noProof/>
        </w:rPr>
        <w:t>Lab environment: Ethical hacking simulation</w:t>
      </w:r>
      <w:r w:rsidRPr="009027A3">
        <w:rPr>
          <w:noProof/>
        </w:rPr>
        <w:t xml:space="preserve"> [Virtual lab]. JBL Learning. </w:t>
      </w:r>
      <w:hyperlink r:id="rId20" w:tgtFrame="_new" w:history="1">
        <w:r w:rsidRPr="009027A3">
          <w:rPr>
            <w:rStyle w:val="Hyperlink"/>
            <w:noProof/>
          </w:rPr>
          <w:t>https://jbl-lti.hatsize.com/labview/?e=4160193</w:t>
        </w:r>
      </w:hyperlink>
    </w:p>
    <w:p w14:paraId="51AD4AC3" w14:textId="77777777" w:rsidR="68E35553" w:rsidRDefault="68E35553" w:rsidP="00B863FB">
      <w:pPr>
        <w:rPr>
          <w:noProof/>
        </w:rPr>
      </w:pPr>
    </w:p>
    <w:p w14:paraId="0019FC2D" w14:textId="77777777" w:rsidR="67AE9998" w:rsidRDefault="67AE9998" w:rsidP="00B863FB">
      <w:pPr>
        <w:rPr>
          <w:noProof/>
        </w:rPr>
      </w:pPr>
    </w:p>
    <w:p w14:paraId="7FEBFBF2" w14:textId="77777777" w:rsidR="67AE9998" w:rsidRDefault="67AE9998" w:rsidP="00B863FB">
      <w:pPr>
        <w:rPr>
          <w:noProof/>
        </w:rPr>
      </w:pPr>
    </w:p>
    <w:p w14:paraId="1B2D7C90" w14:textId="77777777" w:rsidR="4A446072" w:rsidRDefault="4A446072" w:rsidP="00B863FB">
      <w:pPr>
        <w:rPr>
          <w:noProof/>
          <w:color w:val="000000" w:themeColor="text2"/>
        </w:rPr>
      </w:pPr>
    </w:p>
    <w:p w14:paraId="3B1054FD" w14:textId="77777777" w:rsidR="4A446072" w:rsidRDefault="4A446072" w:rsidP="00B863FB">
      <w:pPr>
        <w:rPr>
          <w:noProof/>
          <w:color w:val="000000" w:themeColor="text2"/>
        </w:rPr>
      </w:pPr>
    </w:p>
    <w:p w14:paraId="7C993BFB" w14:textId="77777777" w:rsidR="4A446072" w:rsidRDefault="4A446072" w:rsidP="00B863FB">
      <w:pPr>
        <w:rPr>
          <w:noProof/>
          <w:color w:val="000000" w:themeColor="text2"/>
        </w:rPr>
      </w:pPr>
    </w:p>
    <w:p w14:paraId="1D9F16BA" w14:textId="77777777" w:rsidR="4A446072" w:rsidRDefault="4A446072" w:rsidP="00B863FB">
      <w:pPr>
        <w:rPr>
          <w:noProof/>
          <w:color w:val="000000" w:themeColor="text2"/>
        </w:rPr>
      </w:pPr>
    </w:p>
    <w:p w14:paraId="7B37B1DD" w14:textId="77777777" w:rsidR="4A446072" w:rsidRDefault="4A446072" w:rsidP="00B863FB">
      <w:pPr>
        <w:rPr>
          <w:noProof/>
          <w:color w:val="000000" w:themeColor="text2"/>
        </w:rPr>
      </w:pPr>
    </w:p>
    <w:p w14:paraId="22AF5263" w14:textId="77777777" w:rsidR="4A446072" w:rsidRDefault="4A446072" w:rsidP="00B863FB">
      <w:pPr>
        <w:rPr>
          <w:noProof/>
          <w:color w:val="000000" w:themeColor="text2"/>
        </w:rPr>
      </w:pPr>
    </w:p>
    <w:p w14:paraId="3AF87768" w14:textId="77777777" w:rsidR="4A446072" w:rsidRDefault="4A446072" w:rsidP="00B863FB">
      <w:pPr>
        <w:rPr>
          <w:noProof/>
          <w:color w:val="000000" w:themeColor="text2"/>
        </w:rPr>
      </w:pPr>
    </w:p>
    <w:p w14:paraId="6909A9A5" w14:textId="77777777" w:rsidR="4A446072" w:rsidRDefault="4A446072" w:rsidP="00B863FB">
      <w:pPr>
        <w:rPr>
          <w:noProof/>
          <w:color w:val="000000" w:themeColor="text2"/>
        </w:rPr>
      </w:pPr>
    </w:p>
    <w:p w14:paraId="32BE091E" w14:textId="77777777" w:rsidR="4A446072" w:rsidRDefault="4A446072" w:rsidP="00B863FB">
      <w:pPr>
        <w:rPr>
          <w:noProof/>
          <w:color w:val="000000" w:themeColor="text2"/>
        </w:rPr>
      </w:pPr>
    </w:p>
    <w:p w14:paraId="3F708623" w14:textId="77777777" w:rsidR="4A446072" w:rsidRDefault="4A446072" w:rsidP="00B863FB">
      <w:pPr>
        <w:rPr>
          <w:noProof/>
          <w:color w:val="000000" w:themeColor="text2"/>
        </w:rPr>
      </w:pPr>
    </w:p>
    <w:p w14:paraId="5AD6B611" w14:textId="77777777" w:rsidR="4A446072" w:rsidRDefault="4A446072" w:rsidP="00B863FB">
      <w:pPr>
        <w:rPr>
          <w:noProof/>
          <w:color w:val="000000" w:themeColor="text2"/>
        </w:rPr>
      </w:pPr>
    </w:p>
    <w:p w14:paraId="7A13A3B5" w14:textId="77777777" w:rsidR="4A446072" w:rsidRDefault="4A446072" w:rsidP="00B863FB">
      <w:pPr>
        <w:rPr>
          <w:noProof/>
          <w:color w:val="000000" w:themeColor="text2"/>
        </w:rPr>
      </w:pPr>
    </w:p>
    <w:p w14:paraId="5E7C486B" w14:textId="77777777" w:rsidR="67AE9998" w:rsidRPr="00B863FB" w:rsidRDefault="00DE7798" w:rsidP="3D0A9892">
      <w:pPr>
        <w:pStyle w:val="TableFigure"/>
        <w:spacing w:after="160"/>
        <w:rPr>
          <w:rFonts w:eastAsia="Calibri" w:cstheme="minorHAnsi"/>
          <w:i/>
          <w:iCs/>
          <w:noProof/>
          <w:color w:val="000000" w:themeColor="text2"/>
          <w:szCs w:val="22"/>
        </w:rPr>
      </w:pPr>
      <w:sdt>
        <w:sdtPr>
          <w:rPr>
            <w:rFonts w:eastAsia="Calibri" w:cstheme="minorHAnsi"/>
            <w:i/>
            <w:iCs/>
            <w:noProof/>
            <w:color w:val="000000" w:themeColor="text2"/>
            <w:szCs w:val="22"/>
          </w:rPr>
          <w:id w:val="-1101418058"/>
          <w:placeholder>
            <w:docPart w:val="6EE0F25495F543C2AFF7391CCD1195C1"/>
          </w:placeholder>
          <w:temporary/>
          <w:showingPlcHdr/>
          <w15:appearance w15:val="hidden"/>
        </w:sdtPr>
        <w:sdtEndPr/>
        <w:sdtContent>
          <w:r w:rsidR="00D620FD" w:rsidRPr="00B863FB">
            <w:rPr>
              <w:rFonts w:eastAsia="Calibri" w:cstheme="minorHAnsi"/>
              <w:i/>
              <w:iCs/>
              <w:noProof/>
              <w:color w:val="000000" w:themeColor="text2"/>
              <w:szCs w:val="22"/>
            </w:rPr>
            <w:t xml:space="preserve">For additional information on APA Style formatting, please consult the </w:t>
          </w:r>
          <w:hyperlink r:id="rId21">
            <w:r w:rsidR="00D620FD" w:rsidRPr="00B863FB">
              <w:rPr>
                <w:rStyle w:val="Hyperlink"/>
                <w:rFonts w:eastAsia="Calibri" w:cstheme="minorHAnsi"/>
                <w:i/>
                <w:iCs/>
                <w:noProof/>
                <w:szCs w:val="22"/>
              </w:rPr>
              <w:t xml:space="preserve">APA Style Manual, 7th </w:t>
            </w:r>
          </w:hyperlink>
          <w:r w:rsidR="00D620FD" w:rsidRPr="00B863FB">
            <w:rPr>
              <w:rStyle w:val="Hyperlink"/>
              <w:rFonts w:eastAsia="Calibri" w:cstheme="minorHAnsi"/>
              <w:i/>
              <w:iCs/>
              <w:noProof/>
              <w:szCs w:val="22"/>
            </w:rPr>
            <w:t>Edition</w:t>
          </w:r>
          <w:r w:rsidR="00D620FD" w:rsidRPr="00B863FB">
            <w:rPr>
              <w:rFonts w:eastAsia="Calibri" w:cstheme="minorHAnsi"/>
              <w:i/>
              <w:iCs/>
              <w:noProof/>
              <w:color w:val="000000" w:themeColor="text2"/>
              <w:szCs w:val="22"/>
            </w:rPr>
            <w:t>.</w:t>
          </w:r>
        </w:sdtContent>
      </w:sdt>
    </w:p>
    <w:sectPr w:rsidR="67AE9998" w:rsidRPr="00B863FB">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6FD35" w14:textId="77777777" w:rsidR="00DE7798" w:rsidRDefault="00DE7798">
      <w:pPr>
        <w:spacing w:line="240" w:lineRule="auto"/>
      </w:pPr>
      <w:r>
        <w:separator/>
      </w:r>
    </w:p>
    <w:p w14:paraId="6FFCB66A" w14:textId="77777777" w:rsidR="00DE7798" w:rsidRDefault="00DE7798"/>
  </w:endnote>
  <w:endnote w:type="continuationSeparator" w:id="0">
    <w:p w14:paraId="04A27E68" w14:textId="77777777" w:rsidR="00DE7798" w:rsidRDefault="00DE7798">
      <w:pPr>
        <w:spacing w:line="240" w:lineRule="auto"/>
      </w:pPr>
      <w:r>
        <w:continuationSeparator/>
      </w:r>
    </w:p>
    <w:p w14:paraId="68D81639" w14:textId="77777777" w:rsidR="00DE7798" w:rsidRDefault="00DE77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86FB8"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EC774"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455F2"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83AA6F" w14:textId="77777777" w:rsidR="00DE7798" w:rsidRDefault="00DE7798">
      <w:pPr>
        <w:spacing w:line="240" w:lineRule="auto"/>
      </w:pPr>
      <w:r>
        <w:separator/>
      </w:r>
    </w:p>
    <w:p w14:paraId="132E5372" w14:textId="77777777" w:rsidR="00DE7798" w:rsidRDefault="00DE7798"/>
  </w:footnote>
  <w:footnote w:type="continuationSeparator" w:id="0">
    <w:p w14:paraId="127BD6CD" w14:textId="77777777" w:rsidR="00DE7798" w:rsidRDefault="00DE7798">
      <w:pPr>
        <w:spacing w:line="240" w:lineRule="auto"/>
      </w:pPr>
      <w:r>
        <w:continuationSeparator/>
      </w:r>
    </w:p>
    <w:p w14:paraId="33EC3C15" w14:textId="77777777" w:rsidR="00DE7798" w:rsidRDefault="00DE7798"/>
  </w:footnote>
  <w:footnote w:id="1">
    <w:p w14:paraId="5BAB0B32" w14:textId="61CE4AF9" w:rsidR="00052243" w:rsidRDefault="00052243">
      <w:pPr>
        <w:pStyle w:val="FootnoteText"/>
      </w:pPr>
      <w:r>
        <w:rPr>
          <w:rStyle w:val="FootnoteReference"/>
        </w:rPr>
        <w:footnoteRef/>
      </w:r>
      <w:r>
        <w:t xml:space="preserve"> Figure 1 </w:t>
      </w:r>
      <w:r w:rsidR="004567FE">
        <w:t>–</w:t>
      </w:r>
      <w:r>
        <w:t xml:space="preserve"> </w:t>
      </w:r>
      <w:r w:rsidR="004567FE">
        <w:t>an alert is executed from the web service through an SQL injection attack.</w:t>
      </w:r>
    </w:p>
  </w:footnote>
  <w:footnote w:id="2">
    <w:p w14:paraId="3ED9723E" w14:textId="08FD9F75" w:rsidR="004567FE" w:rsidRDefault="004567FE">
      <w:pPr>
        <w:pStyle w:val="FootnoteText"/>
      </w:pPr>
      <w:r>
        <w:rPr>
          <w:rStyle w:val="FootnoteReference"/>
        </w:rPr>
        <w:footnoteRef/>
      </w:r>
      <w:r>
        <w:t xml:space="preserve"> Figure 2 – On a high security setting the web page resists an SQL injection attack.</w:t>
      </w:r>
    </w:p>
  </w:footnote>
  <w:footnote w:id="3">
    <w:p w14:paraId="60E7AFAE" w14:textId="69F47E71" w:rsidR="004567FE" w:rsidRDefault="004567FE">
      <w:pPr>
        <w:pStyle w:val="FootnoteText"/>
      </w:pPr>
      <w:r>
        <w:rPr>
          <w:rStyle w:val="FootnoteReference"/>
        </w:rPr>
        <w:footnoteRef/>
      </w:r>
      <w:r>
        <w:t xml:space="preserve"> Figure 3 – an SQL injection attack reveals the profile running the web service.</w:t>
      </w:r>
    </w:p>
  </w:footnote>
  <w:footnote w:id="4">
    <w:p w14:paraId="7FEFE32A" w14:textId="4CF70F45" w:rsidR="004567FE" w:rsidRDefault="004567FE">
      <w:pPr>
        <w:pStyle w:val="FootnoteText"/>
      </w:pPr>
      <w:r>
        <w:rPr>
          <w:rStyle w:val="FootnoteReference"/>
        </w:rPr>
        <w:footnoteRef/>
      </w:r>
      <w:r>
        <w:t xml:space="preserve"> Figure 4 – Displayed the </w:t>
      </w:r>
      <w:proofErr w:type="spellStart"/>
      <w:r>
        <w:t>the</w:t>
      </w:r>
      <w:proofErr w:type="spellEnd"/>
      <w:r>
        <w:t xml:space="preserve"> .txt file resulting from an SQL injection attack.</w:t>
      </w:r>
    </w:p>
  </w:footnote>
  <w:footnote w:id="5">
    <w:p w14:paraId="1AD889E7" w14:textId="20F45CB9" w:rsidR="004567FE" w:rsidRDefault="004567FE">
      <w:pPr>
        <w:pStyle w:val="FootnoteText"/>
      </w:pPr>
      <w:r>
        <w:rPr>
          <w:rStyle w:val="FootnoteReference"/>
        </w:rPr>
        <w:footnoteRef/>
      </w:r>
      <w:r>
        <w:t xml:space="preserve"> Figure 5 – Password hashes are revealed by an SQL injection attack.</w:t>
      </w:r>
    </w:p>
  </w:footnote>
  <w:footnote w:id="6">
    <w:p w14:paraId="2CA9FE6D" w14:textId="1B04165A" w:rsidR="009027A3" w:rsidRDefault="009027A3">
      <w:pPr>
        <w:pStyle w:val="FootnoteText"/>
      </w:pPr>
      <w:r>
        <w:rPr>
          <w:rStyle w:val="FootnoteReference"/>
        </w:rPr>
        <w:footnoteRef/>
      </w:r>
      <w:r>
        <w:t xml:space="preserve"> Figure 6 - An XSS attack causes the webpage to show an alert message of my creation. </w:t>
      </w:r>
    </w:p>
  </w:footnote>
  <w:footnote w:id="7">
    <w:p w14:paraId="2BF7758F" w14:textId="58AD6301" w:rsidR="009027A3" w:rsidRDefault="009027A3">
      <w:pPr>
        <w:pStyle w:val="FootnoteText"/>
      </w:pPr>
      <w:r>
        <w:rPr>
          <w:rStyle w:val="FootnoteReference"/>
        </w:rPr>
        <w:footnoteRef/>
      </w:r>
      <w:r>
        <w:t xml:space="preserve"> Figure 7 – An SQL injection attack reveals the user profile that runs the web service.</w:t>
      </w:r>
    </w:p>
  </w:footnote>
  <w:footnote w:id="8">
    <w:p w14:paraId="4D245539" w14:textId="37C35555" w:rsidR="009027A3" w:rsidRDefault="009027A3">
      <w:pPr>
        <w:pStyle w:val="FootnoteText"/>
      </w:pPr>
      <w:r>
        <w:rPr>
          <w:rStyle w:val="FootnoteReference"/>
        </w:rPr>
        <w:footnoteRef/>
      </w:r>
      <w:r>
        <w:t xml:space="preserve"> Figure 8 - An SQL Injection attack reveals hashes for stored passwords.</w:t>
      </w:r>
    </w:p>
  </w:footnote>
  <w:footnote w:id="9">
    <w:p w14:paraId="2A57CE30" w14:textId="2274C380" w:rsidR="009027A3" w:rsidRDefault="009027A3">
      <w:pPr>
        <w:pStyle w:val="FootnoteText"/>
      </w:pPr>
      <w:r>
        <w:rPr>
          <w:rStyle w:val="FootnoteReference"/>
        </w:rPr>
        <w:footnoteRef/>
      </w:r>
      <w:r>
        <w:t xml:space="preserve"> Figure 9 – An SQL injection attack created a .txt file that is stored on the target device.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18B5E"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5C53E"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6AED9"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9C7"/>
    <w:rsid w:val="00023AFE"/>
    <w:rsid w:val="00052243"/>
    <w:rsid w:val="000A3D9B"/>
    <w:rsid w:val="000D4642"/>
    <w:rsid w:val="000D539D"/>
    <w:rsid w:val="00116273"/>
    <w:rsid w:val="002C79E6"/>
    <w:rsid w:val="002F3AE9"/>
    <w:rsid w:val="003804CC"/>
    <w:rsid w:val="003909C7"/>
    <w:rsid w:val="003E44E0"/>
    <w:rsid w:val="004567FE"/>
    <w:rsid w:val="005C199E"/>
    <w:rsid w:val="00664C1A"/>
    <w:rsid w:val="0087407D"/>
    <w:rsid w:val="009027A3"/>
    <w:rsid w:val="009A1B48"/>
    <w:rsid w:val="00A417C1"/>
    <w:rsid w:val="00A921E3"/>
    <w:rsid w:val="00B863FB"/>
    <w:rsid w:val="00B86440"/>
    <w:rsid w:val="00BB2D6F"/>
    <w:rsid w:val="00C00F8F"/>
    <w:rsid w:val="00C03068"/>
    <w:rsid w:val="00D620FD"/>
    <w:rsid w:val="00D91044"/>
    <w:rsid w:val="00DE7798"/>
    <w:rsid w:val="00E67454"/>
    <w:rsid w:val="00EF55C5"/>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4DD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02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apastyle.apa.org/style-grammar-guidelin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jbl-lti.hatsize.com/labview/?e=4160193"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hyperlink" Target="https://apastyle.apa.org/style-grammar-guidelines" TargetMode="Externa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89C7ABC9A1A4209B1755BD879D3599E"/>
        <w:category>
          <w:name w:val="General"/>
          <w:gallery w:val="placeholder"/>
        </w:category>
        <w:types>
          <w:type w:val="bbPlcHdr"/>
        </w:types>
        <w:behaviors>
          <w:behavior w:val="content"/>
        </w:behaviors>
        <w:guid w:val="{33415E83-148A-42BE-8CAA-095A5CC3C95C}"/>
      </w:docPartPr>
      <w:docPartBody>
        <w:p w:rsidR="00983125" w:rsidRDefault="00983125">
          <w:pPr>
            <w:pStyle w:val="A89C7ABC9A1A4209B1755BD879D3599E"/>
          </w:pPr>
          <w:bookmarkStart w:id="0" w:name="_Int_pGJ5iSU8"/>
          <w:bookmarkEnd w:id="0"/>
          <w:r w:rsidRPr="00664C1A">
            <w:t>References</w:t>
          </w:r>
        </w:p>
      </w:docPartBody>
    </w:docPart>
    <w:docPart>
      <w:docPartPr>
        <w:name w:val="6EE0F25495F543C2AFF7391CCD1195C1"/>
        <w:category>
          <w:name w:val="General"/>
          <w:gallery w:val="placeholder"/>
        </w:category>
        <w:types>
          <w:type w:val="bbPlcHdr"/>
        </w:types>
        <w:behaviors>
          <w:behavior w:val="content"/>
        </w:behaviors>
        <w:guid w:val="{CBFCFF0E-64B7-4B95-B86C-91A25B13E420}"/>
      </w:docPartPr>
      <w:docPartBody>
        <w:p w:rsidR="00983125" w:rsidRDefault="00983125">
          <w:pPr>
            <w:pStyle w:val="6EE0F25495F543C2AFF7391CCD1195C1"/>
          </w:pPr>
          <w:r w:rsidRPr="00B863FB">
            <w:rPr>
              <w:rFonts w:eastAsia="Calibri" w:cstheme="minorHAnsi"/>
              <w:i/>
              <w:iCs/>
              <w:noProof/>
              <w:color w:val="0E2841" w:themeColor="text2"/>
              <w:szCs w:val="22"/>
            </w:rPr>
            <w:t xml:space="preserve">For additional information on APA Style formatting, please consult the </w:t>
          </w:r>
          <w:hyperlink r:id="rId4">
            <w:r w:rsidRPr="00B863FB">
              <w:rPr>
                <w:rStyle w:val="Hyperlink"/>
                <w:rFonts w:eastAsia="Calibri" w:cstheme="minorHAnsi"/>
                <w:i/>
                <w:iCs/>
                <w:noProof/>
                <w:szCs w:val="22"/>
              </w:rPr>
              <w:t xml:space="preserve">APA Style Manual, 7th </w:t>
            </w:r>
          </w:hyperlink>
          <w:r w:rsidRPr="00B863FB">
            <w:rPr>
              <w:rStyle w:val="Hyperlink"/>
              <w:rFonts w:eastAsia="Calibri" w:cstheme="minorHAnsi"/>
              <w:i/>
              <w:iCs/>
              <w:noProof/>
              <w:szCs w:val="22"/>
            </w:rPr>
            <w:t>Edition</w:t>
          </w:r>
          <w:r w:rsidRPr="00B863FB">
            <w:rPr>
              <w:rFonts w:eastAsia="Calibri" w:cstheme="minorHAnsi"/>
              <w:i/>
              <w:iCs/>
              <w:noProof/>
              <w:color w:val="0E2841" w:themeColor="text2"/>
              <w:szCs w:val="22"/>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125"/>
    <w:rsid w:val="00983125"/>
    <w:rsid w:val="009A1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 w:val="22"/>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 w:val="22"/>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28EAFBED9C4CBFB21D13F5A8213929">
    <w:name w:val="8228EAFBED9C4CBFB21D13F5A8213929"/>
  </w:style>
  <w:style w:type="paragraph" w:customStyle="1" w:styleId="8EF5B947C0CB499EB33DE45436A3FEA7">
    <w:name w:val="8EF5B947C0CB499EB33DE45436A3FEA7"/>
  </w:style>
  <w:style w:type="paragraph" w:customStyle="1" w:styleId="02933666248549D6BCC1C6A8081C6741">
    <w:name w:val="02933666248549D6BCC1C6A8081C6741"/>
  </w:style>
  <w:style w:type="paragraph" w:customStyle="1" w:styleId="4310627F44CB48AE8FDE3F150A9D7711">
    <w:name w:val="4310627F44CB48AE8FDE3F150A9D7711"/>
  </w:style>
  <w:style w:type="paragraph" w:customStyle="1" w:styleId="C9A4A7C0D7A7459B92D9EF9A3C4CDBC2">
    <w:name w:val="C9A4A7C0D7A7459B92D9EF9A3C4CDBC2"/>
  </w:style>
  <w:style w:type="paragraph" w:customStyle="1" w:styleId="F39D5CB8599140B59B7045C1D390C20E">
    <w:name w:val="F39D5CB8599140B59B7045C1D390C20E"/>
  </w:style>
  <w:style w:type="paragraph" w:customStyle="1" w:styleId="25F70FB513334D6E84C995C8CE71F219">
    <w:name w:val="25F70FB513334D6E84C995C8CE71F219"/>
  </w:style>
  <w:style w:type="paragraph" w:customStyle="1" w:styleId="90DBFDB41E7A4835A63DC1B21B746F29">
    <w:name w:val="90DBFDB41E7A4835A63DC1B21B746F29"/>
  </w:style>
  <w:style w:type="paragraph" w:customStyle="1" w:styleId="F4C2757D6B5946BA919795095F615105">
    <w:name w:val="F4C2757D6B5946BA919795095F615105"/>
  </w:style>
  <w:style w:type="paragraph" w:customStyle="1" w:styleId="6657B7B6B6A44002B19ADC0EBEEBB3CB">
    <w:name w:val="6657B7B6B6A44002B19ADC0EBEEBB3CB"/>
  </w:style>
  <w:style w:type="paragraph" w:customStyle="1" w:styleId="704D7EE4AD754CFC84417407F65F6CE2">
    <w:name w:val="704D7EE4AD754CFC84417407F65F6CE2"/>
  </w:style>
  <w:style w:type="paragraph" w:customStyle="1" w:styleId="23C8C09D473248B69D9E075FEBBB548D">
    <w:name w:val="23C8C09D473248B69D9E075FEBBB548D"/>
  </w:style>
  <w:style w:type="paragraph" w:customStyle="1" w:styleId="E8DFC1176AA34E32AB2242C18EC69E00">
    <w:name w:val="E8DFC1176AA34E32AB2242C18EC69E00"/>
  </w:style>
  <w:style w:type="paragraph" w:customStyle="1" w:styleId="B177EC9E75EE4364AA6F6C2785FEA05F">
    <w:name w:val="B177EC9E75EE4364AA6F6C2785FEA05F"/>
  </w:style>
  <w:style w:type="paragraph" w:customStyle="1" w:styleId="FFEBE7C239A042A6A079BE0E80EE3084">
    <w:name w:val="FFEBE7C239A042A6A079BE0E80EE3084"/>
  </w:style>
  <w:style w:type="paragraph" w:customStyle="1" w:styleId="334246C7718E42FCB0B7978AF7C418C6">
    <w:name w:val="334246C7718E42FCB0B7978AF7C418C6"/>
  </w:style>
  <w:style w:type="paragraph" w:customStyle="1" w:styleId="5DCCFB1414414BD09A615F9738644A74">
    <w:name w:val="5DCCFB1414414BD09A615F9738644A74"/>
  </w:style>
  <w:style w:type="paragraph" w:customStyle="1" w:styleId="FE5C065E08B24F4190B6254B4D9C7547">
    <w:name w:val="FE5C065E08B24F4190B6254B4D9C7547"/>
  </w:style>
  <w:style w:type="paragraph" w:customStyle="1" w:styleId="7950552BFAC644F997B0B4AAA9FE150E">
    <w:name w:val="7950552BFAC644F997B0B4AAA9FE150E"/>
  </w:style>
  <w:style w:type="paragraph" w:customStyle="1" w:styleId="707B2FD6EDC842E5A924C3D600D2B3B5">
    <w:name w:val="707B2FD6EDC842E5A924C3D600D2B3B5"/>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 w:val="22"/>
      <w:lang w:eastAsia="ja-JP"/>
      <w14:ligatures w14:val="none"/>
    </w:rPr>
  </w:style>
  <w:style w:type="paragraph" w:customStyle="1" w:styleId="B4E5D947DB6F4E3690CD9CE3103D6780">
    <w:name w:val="B4E5D947DB6F4E3690CD9CE3103D6780"/>
  </w:style>
  <w:style w:type="paragraph" w:customStyle="1" w:styleId="45917427D3F24CA4BA5957D9BCB18A2A">
    <w:name w:val="45917427D3F24CA4BA5957D9BCB18A2A"/>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 w:val="22"/>
      <w:lang w:eastAsia="ja-JP"/>
      <w14:ligatures w14:val="none"/>
    </w:rPr>
  </w:style>
  <w:style w:type="paragraph" w:customStyle="1" w:styleId="536AA9914A664B21875F38BDB3D7C1C8">
    <w:name w:val="536AA9914A664B21875F38BDB3D7C1C8"/>
  </w:style>
  <w:style w:type="paragraph" w:customStyle="1" w:styleId="BA7BD1D5A7AA441AB29C9FE50CBCA1AA">
    <w:name w:val="BA7BD1D5A7AA441AB29C9FE50CBCA1AA"/>
  </w:style>
  <w:style w:type="paragraph" w:customStyle="1" w:styleId="A89C7ABC9A1A4209B1755BD879D3599E">
    <w:name w:val="A89C7ABC9A1A4209B1755BD879D3599E"/>
  </w:style>
  <w:style w:type="paragraph" w:customStyle="1" w:styleId="8B098E82811049ABB779FF52C8EFC078">
    <w:name w:val="8B098E82811049ABB779FF52C8EFC078"/>
  </w:style>
  <w:style w:type="paragraph" w:customStyle="1" w:styleId="D15367E0BF4A43EA978B9C86D9594C63">
    <w:name w:val="D15367E0BF4A43EA978B9C86D9594C63"/>
  </w:style>
  <w:style w:type="paragraph" w:customStyle="1" w:styleId="2C1B7CF0823D4FAFA95E1B09815BA6AE">
    <w:name w:val="2C1B7CF0823D4FAFA95E1B09815BA6AE"/>
  </w:style>
  <w:style w:type="paragraph" w:customStyle="1" w:styleId="F49494C77A9B486F8B902B9F91F8688D">
    <w:name w:val="F49494C77A9B486F8B902B9F91F8688D"/>
  </w:style>
  <w:style w:type="paragraph" w:customStyle="1" w:styleId="116604D872A14B61A1C8B0236AF23AFA">
    <w:name w:val="116604D872A14B61A1C8B0236AF23AFA"/>
  </w:style>
  <w:style w:type="character" w:styleId="Hyperlink">
    <w:name w:val="Hyperlink"/>
    <w:basedOn w:val="DefaultParagraphFont"/>
    <w:uiPriority w:val="99"/>
    <w:unhideWhenUsed/>
    <w:rPr>
      <w:color w:val="467886" w:themeColor="hyperlink"/>
      <w:u w:val="single"/>
    </w:rPr>
  </w:style>
  <w:style w:type="paragraph" w:customStyle="1" w:styleId="6EE0F25495F543C2AFF7391CCD1195C1">
    <w:name w:val="6EE0F25495F543C2AFF7391CCD1195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40B51ECF-A928-4F87-9609-C44961D24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0</TotalTime>
  <Pages>8</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2025-07-23T03:08:00Z</dcterms:created>
  <dcterms:modified xsi:type="dcterms:W3CDTF">2025-07-23T05:53:00Z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