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7A77" w:rsidRDefault="005E77FD">
      <w:pPr>
        <w:keepNext/>
        <w:keepLines/>
        <w:tabs>
          <w:tab w:val="left" w:pos="54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ОБОСНОВАНИЕ НАЧАЛЬНОЙ (МАКСИМАЛЬНОЙ) ЦЕНЫ КОНТРАКТА</w:t>
      </w:r>
    </w:p>
    <w:p w:rsidR="00A27A77" w:rsidRDefault="005E77FD">
      <w:pPr>
        <w:keepNext/>
        <w:keepLines/>
        <w:tabs>
          <w:tab w:val="left" w:pos="54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На поставку моноблоков</w:t>
      </w:r>
    </w:p>
    <w:p w:rsidR="00A27A77" w:rsidRDefault="00A27A77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27A77" w:rsidRDefault="005E77F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соответствии со ст. 22 Фед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ерального закона от 05.04.2013 № 44-ФЗ «О контрактной системе в сфере закупок товаров, работ, услуг для обеспечения государственных и муниципальных нужд», методическими рекомендациями по применению методов определения начальной (максимальной) цены контракт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а, цены контракта, заключаемого с единственным поставщиком (подрядчиком, исполнителем) утвержденными приказом Министерства экономического развития РФ от 02.10.2013 № 567 начальная (максимальная) цена контракта определена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методом сопоставимых рыночных цен (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анализа рынка)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 учетом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положений ч. 25 ст. 22  Закона № 44-ФЗ,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в) п. 7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Постановления Правительства РФ от 23.12.2024 № 1875 «О мерах по предоставлению национального режима при осуществлении закупок товаров, работ, услуг для обеспечения государственных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муниципальных нужд, закупок товаров, работ, услуг отдельными видами юридических лиц»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</w:p>
    <w:p w:rsidR="00A27A77" w:rsidRDefault="00A27A77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519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9"/>
        <w:gridCol w:w="1843"/>
        <w:gridCol w:w="710"/>
        <w:gridCol w:w="725"/>
        <w:gridCol w:w="1224"/>
        <w:gridCol w:w="1227"/>
        <w:gridCol w:w="1224"/>
        <w:gridCol w:w="1227"/>
        <w:gridCol w:w="1224"/>
        <w:gridCol w:w="1264"/>
        <w:gridCol w:w="1794"/>
        <w:gridCol w:w="1993"/>
      </w:tblGrid>
      <w:tr w:rsidR="00A27A77">
        <w:trPr>
          <w:trHeight w:val="510"/>
          <w:jc w:val="center"/>
        </w:trPr>
        <w:tc>
          <w:tcPr>
            <w:tcW w:w="277" w:type="pct"/>
            <w:vMerge w:val="restart"/>
            <w:vAlign w:val="center"/>
          </w:tcPr>
          <w:p w:rsidR="00A27A77" w:rsidRDefault="005E77F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602" w:type="pct"/>
            <w:vMerge w:val="restart"/>
            <w:vAlign w:val="center"/>
          </w:tcPr>
          <w:p w:rsidR="00A27A77" w:rsidRDefault="005E77F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Наименование товара</w:t>
            </w:r>
          </w:p>
        </w:tc>
        <w:tc>
          <w:tcPr>
            <w:tcW w:w="232" w:type="pct"/>
            <w:vMerge w:val="restart"/>
            <w:vAlign w:val="center"/>
          </w:tcPr>
          <w:p w:rsidR="00A27A77" w:rsidRDefault="005E77FD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Ед.</w:t>
            </w:r>
          </w:p>
          <w:p w:rsidR="00A27A77" w:rsidRDefault="005E77FD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изм</w:t>
            </w:r>
            <w:proofErr w:type="spellEnd"/>
          </w:p>
        </w:tc>
        <w:tc>
          <w:tcPr>
            <w:tcW w:w="237" w:type="pct"/>
            <w:vMerge w:val="restart"/>
            <w:vAlign w:val="center"/>
          </w:tcPr>
          <w:p w:rsidR="00A27A77" w:rsidRPr="001B3DC9" w:rsidRDefault="005E77FD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2415" w:type="pct"/>
            <w:gridSpan w:val="6"/>
            <w:vAlign w:val="center"/>
          </w:tcPr>
          <w:p w:rsidR="00A27A77" w:rsidRDefault="005E77FD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Цена товара (руб.)/источники информации о ценах</w:t>
            </w:r>
          </w:p>
        </w:tc>
        <w:tc>
          <w:tcPr>
            <w:tcW w:w="586" w:type="pct"/>
            <w:vMerge w:val="restart"/>
            <w:vAlign w:val="center"/>
          </w:tcPr>
          <w:p w:rsidR="00A27A77" w:rsidRDefault="005E77FD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Минимальная цена за ед. товара (руб.)</w:t>
            </w:r>
          </w:p>
        </w:tc>
        <w:tc>
          <w:tcPr>
            <w:tcW w:w="651" w:type="pct"/>
            <w:vMerge w:val="restart"/>
            <w:vAlign w:val="center"/>
          </w:tcPr>
          <w:p w:rsidR="00A27A77" w:rsidRDefault="005E77FD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Начальная (максимальная) цена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контракта</w:t>
            </w:r>
          </w:p>
          <w:p w:rsidR="00A27A77" w:rsidRDefault="005E77FD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(руб.)</w:t>
            </w:r>
          </w:p>
        </w:tc>
      </w:tr>
      <w:tr w:rsidR="00A27A77">
        <w:trPr>
          <w:trHeight w:val="765"/>
          <w:jc w:val="center"/>
        </w:trPr>
        <w:tc>
          <w:tcPr>
            <w:tcW w:w="277" w:type="pct"/>
            <w:vMerge/>
            <w:vAlign w:val="center"/>
          </w:tcPr>
          <w:p w:rsidR="00A27A77" w:rsidRDefault="00A27A7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02" w:type="pct"/>
            <w:vMerge/>
            <w:vAlign w:val="center"/>
          </w:tcPr>
          <w:p w:rsidR="00A27A77" w:rsidRDefault="00A27A7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2" w:type="pct"/>
            <w:vMerge/>
            <w:vAlign w:val="center"/>
          </w:tcPr>
          <w:p w:rsidR="00A27A77" w:rsidRDefault="00A27A7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7" w:type="pct"/>
            <w:vMerge/>
            <w:vAlign w:val="center"/>
          </w:tcPr>
          <w:p w:rsidR="00A27A77" w:rsidRDefault="00A27A7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01" w:type="pct"/>
            <w:gridSpan w:val="2"/>
            <w:vAlign w:val="center"/>
          </w:tcPr>
          <w:p w:rsidR="00A27A77" w:rsidRDefault="005E77FD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Поставщик 1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(письмо №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К-021 от 16.03.2026)</w:t>
            </w:r>
          </w:p>
        </w:tc>
        <w:tc>
          <w:tcPr>
            <w:tcW w:w="801" w:type="pct"/>
            <w:gridSpan w:val="2"/>
            <w:vAlign w:val="center"/>
          </w:tcPr>
          <w:p w:rsidR="00A27A77" w:rsidRDefault="005E77FD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Поставщик 2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(письмо №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РУ-2026/03/11 - 17338 от 11.03.2026)</w:t>
            </w:r>
          </w:p>
        </w:tc>
        <w:tc>
          <w:tcPr>
            <w:tcW w:w="813" w:type="pct"/>
            <w:gridSpan w:val="2"/>
            <w:vAlign w:val="center"/>
          </w:tcPr>
          <w:p w:rsidR="00A27A77" w:rsidRDefault="005E77FD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Поставщик 3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(письмо №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б/н от 11.03.2026)</w:t>
            </w:r>
          </w:p>
        </w:tc>
        <w:tc>
          <w:tcPr>
            <w:tcW w:w="586" w:type="pct"/>
            <w:vMerge/>
            <w:vAlign w:val="center"/>
          </w:tcPr>
          <w:p w:rsidR="00A27A77" w:rsidRDefault="00A27A77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51" w:type="pct"/>
            <w:vMerge/>
            <w:vAlign w:val="center"/>
          </w:tcPr>
          <w:p w:rsidR="00A27A77" w:rsidRDefault="00A27A77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A27A77">
        <w:trPr>
          <w:trHeight w:val="811"/>
          <w:jc w:val="center"/>
        </w:trPr>
        <w:tc>
          <w:tcPr>
            <w:tcW w:w="277" w:type="pct"/>
            <w:vMerge/>
            <w:vAlign w:val="center"/>
          </w:tcPr>
          <w:p w:rsidR="00A27A77" w:rsidRDefault="00A27A7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02" w:type="pct"/>
            <w:vMerge/>
            <w:vAlign w:val="center"/>
          </w:tcPr>
          <w:p w:rsidR="00A27A77" w:rsidRDefault="00A27A7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2" w:type="pct"/>
            <w:vMerge/>
            <w:vAlign w:val="center"/>
          </w:tcPr>
          <w:p w:rsidR="00A27A77" w:rsidRDefault="00A27A7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7" w:type="pct"/>
            <w:vMerge/>
            <w:vAlign w:val="center"/>
          </w:tcPr>
          <w:p w:rsidR="00A27A77" w:rsidRDefault="00A27A7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00" w:type="pct"/>
            <w:vAlign w:val="center"/>
          </w:tcPr>
          <w:p w:rsidR="00A27A77" w:rsidRDefault="005E77FD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Цена за ед. товара</w:t>
            </w:r>
          </w:p>
        </w:tc>
        <w:tc>
          <w:tcPr>
            <w:tcW w:w="401" w:type="pct"/>
            <w:vAlign w:val="center"/>
          </w:tcPr>
          <w:p w:rsidR="00A27A77" w:rsidRDefault="005E77FD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Стоимость товаров</w:t>
            </w:r>
          </w:p>
        </w:tc>
        <w:tc>
          <w:tcPr>
            <w:tcW w:w="400" w:type="pct"/>
            <w:vAlign w:val="center"/>
          </w:tcPr>
          <w:p w:rsidR="00A27A77" w:rsidRDefault="005E77FD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Цена за ед. товара</w:t>
            </w:r>
          </w:p>
        </w:tc>
        <w:tc>
          <w:tcPr>
            <w:tcW w:w="401" w:type="pct"/>
            <w:vAlign w:val="center"/>
          </w:tcPr>
          <w:p w:rsidR="00A27A77" w:rsidRDefault="005E77FD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Стоимость товаров</w:t>
            </w:r>
          </w:p>
        </w:tc>
        <w:tc>
          <w:tcPr>
            <w:tcW w:w="400" w:type="pct"/>
            <w:vAlign w:val="center"/>
          </w:tcPr>
          <w:p w:rsidR="00A27A77" w:rsidRDefault="005E77FD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Цена за ед. товара</w:t>
            </w:r>
          </w:p>
        </w:tc>
        <w:tc>
          <w:tcPr>
            <w:tcW w:w="412" w:type="pct"/>
            <w:vAlign w:val="center"/>
          </w:tcPr>
          <w:p w:rsidR="00A27A77" w:rsidRDefault="005E77FD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Стоимость товаров</w:t>
            </w:r>
          </w:p>
        </w:tc>
        <w:tc>
          <w:tcPr>
            <w:tcW w:w="586" w:type="pct"/>
            <w:vMerge/>
            <w:vAlign w:val="center"/>
          </w:tcPr>
          <w:p w:rsidR="00A27A77" w:rsidRDefault="00A27A77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51" w:type="pct"/>
            <w:vMerge/>
            <w:vAlign w:val="center"/>
          </w:tcPr>
          <w:p w:rsidR="00A27A77" w:rsidRDefault="00A27A77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A27A77">
        <w:trPr>
          <w:trHeight w:val="482"/>
          <w:jc w:val="center"/>
        </w:trPr>
        <w:tc>
          <w:tcPr>
            <w:tcW w:w="277" w:type="pct"/>
            <w:vAlign w:val="center"/>
          </w:tcPr>
          <w:p w:rsidR="00A27A77" w:rsidRDefault="005E77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1.</w:t>
            </w:r>
          </w:p>
        </w:tc>
        <w:tc>
          <w:tcPr>
            <w:tcW w:w="602" w:type="pct"/>
            <w:shd w:val="clear" w:color="000000" w:fill="FFFFFF"/>
            <w:vAlign w:val="center"/>
          </w:tcPr>
          <w:p w:rsidR="00A27A77" w:rsidRDefault="005E77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Компьютер персональный настольный (моноблок)</w:t>
            </w:r>
          </w:p>
        </w:tc>
        <w:tc>
          <w:tcPr>
            <w:tcW w:w="232" w:type="pct"/>
            <w:vAlign w:val="center"/>
          </w:tcPr>
          <w:p w:rsidR="00A27A77" w:rsidRDefault="005E77F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шт.</w:t>
            </w:r>
          </w:p>
        </w:tc>
        <w:tc>
          <w:tcPr>
            <w:tcW w:w="237" w:type="pct"/>
            <w:vAlign w:val="center"/>
          </w:tcPr>
          <w:p w:rsidR="00A27A77" w:rsidRDefault="005E77FD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18"/>
                <w:szCs w:val="24"/>
                <w:lang w:eastAsia="ru-RU"/>
              </w:rPr>
              <w:t>1</w:t>
            </w:r>
            <w:r w:rsidR="005E693A">
              <w:rPr>
                <w:rFonts w:ascii="Times New Roman" w:eastAsia="Times New Roman" w:hAnsi="Times New Roman" w:cs="Times New Roman"/>
                <w:bCs/>
                <w:sz w:val="18"/>
                <w:szCs w:val="24"/>
                <w:lang w:eastAsia="ru-RU"/>
              </w:rPr>
              <w:t>2</w:t>
            </w:r>
            <w:bookmarkStart w:id="0" w:name="_GoBack"/>
            <w:bookmarkEnd w:id="0"/>
          </w:p>
        </w:tc>
        <w:tc>
          <w:tcPr>
            <w:tcW w:w="400" w:type="pct"/>
            <w:shd w:val="clear" w:color="auto" w:fill="auto"/>
            <w:noWrap/>
            <w:vAlign w:val="center"/>
          </w:tcPr>
          <w:p w:rsidR="00A27A77" w:rsidRDefault="005E7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151 000,00</w:t>
            </w:r>
          </w:p>
        </w:tc>
        <w:tc>
          <w:tcPr>
            <w:tcW w:w="401" w:type="pct"/>
            <w:shd w:val="clear" w:color="auto" w:fill="auto"/>
            <w:vAlign w:val="center"/>
          </w:tcPr>
          <w:p w:rsidR="00A27A77" w:rsidRDefault="005E7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1 661 000,00</w:t>
            </w:r>
          </w:p>
        </w:tc>
        <w:tc>
          <w:tcPr>
            <w:tcW w:w="400" w:type="pct"/>
            <w:shd w:val="clear" w:color="auto" w:fill="auto"/>
            <w:vAlign w:val="center"/>
          </w:tcPr>
          <w:p w:rsidR="00A27A77" w:rsidRDefault="005E7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149 800,00</w:t>
            </w:r>
          </w:p>
        </w:tc>
        <w:tc>
          <w:tcPr>
            <w:tcW w:w="401" w:type="pct"/>
            <w:shd w:val="clear" w:color="auto" w:fill="auto"/>
            <w:vAlign w:val="center"/>
          </w:tcPr>
          <w:p w:rsidR="00A27A77" w:rsidRDefault="005E7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1 647 800,00</w:t>
            </w:r>
          </w:p>
        </w:tc>
        <w:tc>
          <w:tcPr>
            <w:tcW w:w="400" w:type="pct"/>
            <w:shd w:val="clear" w:color="auto" w:fill="auto"/>
            <w:vAlign w:val="center"/>
          </w:tcPr>
          <w:p w:rsidR="00A27A77" w:rsidRDefault="005E7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150 200,00</w:t>
            </w:r>
          </w:p>
        </w:tc>
        <w:tc>
          <w:tcPr>
            <w:tcW w:w="412" w:type="pct"/>
            <w:shd w:val="clear" w:color="auto" w:fill="auto"/>
            <w:vAlign w:val="center"/>
          </w:tcPr>
          <w:p w:rsidR="00A27A77" w:rsidRDefault="005E7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 1 652 200,00</w:t>
            </w:r>
          </w:p>
        </w:tc>
        <w:tc>
          <w:tcPr>
            <w:tcW w:w="586" w:type="pct"/>
            <w:vAlign w:val="center"/>
          </w:tcPr>
          <w:p w:rsidR="00A27A77" w:rsidRDefault="005E7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149 800,00</w:t>
            </w:r>
          </w:p>
        </w:tc>
        <w:tc>
          <w:tcPr>
            <w:tcW w:w="651" w:type="pct"/>
            <w:shd w:val="clear" w:color="auto" w:fill="auto"/>
            <w:vAlign w:val="center"/>
          </w:tcPr>
          <w:p w:rsidR="00A27A77" w:rsidRDefault="005E7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1 647 800,00</w:t>
            </w:r>
          </w:p>
        </w:tc>
      </w:tr>
      <w:tr w:rsidR="00A27A77">
        <w:trPr>
          <w:trHeight w:val="297"/>
          <w:jc w:val="center"/>
        </w:trPr>
        <w:tc>
          <w:tcPr>
            <w:tcW w:w="277" w:type="pct"/>
            <w:vAlign w:val="center"/>
          </w:tcPr>
          <w:p w:rsidR="00A27A77" w:rsidRDefault="005E77FD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ru-RU"/>
              </w:rPr>
              <w:t>Итого:</w:t>
            </w:r>
          </w:p>
        </w:tc>
        <w:tc>
          <w:tcPr>
            <w:tcW w:w="602" w:type="pct"/>
            <w:shd w:val="clear" w:color="000000" w:fill="FFFFFF"/>
            <w:vAlign w:val="center"/>
          </w:tcPr>
          <w:p w:rsidR="00A27A77" w:rsidRDefault="00A27A77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32" w:type="pct"/>
            <w:vAlign w:val="center"/>
          </w:tcPr>
          <w:p w:rsidR="00A27A77" w:rsidRDefault="005E77F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шт.</w:t>
            </w:r>
          </w:p>
        </w:tc>
        <w:tc>
          <w:tcPr>
            <w:tcW w:w="237" w:type="pct"/>
            <w:vAlign w:val="center"/>
          </w:tcPr>
          <w:p w:rsidR="00A27A77" w:rsidRDefault="005E77FD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18"/>
                <w:szCs w:val="24"/>
                <w:lang w:eastAsia="ru-RU"/>
              </w:rPr>
              <w:t>11</w:t>
            </w:r>
          </w:p>
        </w:tc>
        <w:tc>
          <w:tcPr>
            <w:tcW w:w="801" w:type="pct"/>
            <w:gridSpan w:val="2"/>
            <w:shd w:val="clear" w:color="auto" w:fill="auto"/>
            <w:noWrap/>
            <w:vAlign w:val="center"/>
          </w:tcPr>
          <w:p w:rsidR="00A27A77" w:rsidRDefault="005E7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1 661 000,00</w:t>
            </w:r>
          </w:p>
        </w:tc>
        <w:tc>
          <w:tcPr>
            <w:tcW w:w="801" w:type="pct"/>
            <w:gridSpan w:val="2"/>
            <w:shd w:val="clear" w:color="auto" w:fill="auto"/>
            <w:vAlign w:val="center"/>
          </w:tcPr>
          <w:p w:rsidR="00A27A77" w:rsidRDefault="005E7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1 647 800,00</w:t>
            </w:r>
          </w:p>
        </w:tc>
        <w:tc>
          <w:tcPr>
            <w:tcW w:w="813" w:type="pct"/>
            <w:gridSpan w:val="2"/>
            <w:shd w:val="clear" w:color="auto" w:fill="auto"/>
            <w:vAlign w:val="center"/>
          </w:tcPr>
          <w:p w:rsidR="00A27A77" w:rsidRDefault="005E7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1 652 200,00</w:t>
            </w:r>
          </w:p>
        </w:tc>
        <w:tc>
          <w:tcPr>
            <w:tcW w:w="586" w:type="pct"/>
            <w:vAlign w:val="center"/>
          </w:tcPr>
          <w:p w:rsidR="00A27A77" w:rsidRDefault="00A27A7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651" w:type="pct"/>
            <w:shd w:val="clear" w:color="auto" w:fill="auto"/>
            <w:vAlign w:val="center"/>
          </w:tcPr>
          <w:p w:rsidR="00A27A77" w:rsidRDefault="005E7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1 647 800,00</w:t>
            </w:r>
          </w:p>
        </w:tc>
      </w:tr>
    </w:tbl>
    <w:p w:rsidR="00A27A77" w:rsidRDefault="00A27A77">
      <w:pPr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27A77" w:rsidRDefault="005E77FD">
      <w:pPr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Начальная (максимальная) цена контракта 1 647 800 рублей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00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копеек определена по минимальному значению вышеуказанных данных.</w:t>
      </w:r>
    </w:p>
    <w:p w:rsidR="00A27A77" w:rsidRDefault="00A27A77">
      <w:pPr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27A77" w:rsidRDefault="005E77FD">
      <w:pPr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Заместитель начальника отдела технической поддержки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__________________/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Д.Е. Денисенко</w:t>
      </w:r>
    </w:p>
    <w:p w:rsidR="00A27A77" w:rsidRDefault="005E77FD">
      <w:pPr>
        <w:ind w:firstLine="567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24.03.2026</w:t>
      </w:r>
    </w:p>
    <w:sectPr w:rsidR="00A27A77">
      <w:pgSz w:w="16838" w:h="11906" w:orient="landscape"/>
      <w:pgMar w:top="1701" w:right="962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77FD" w:rsidRDefault="005E77FD">
      <w:pPr>
        <w:spacing w:after="0" w:line="240" w:lineRule="auto"/>
      </w:pPr>
      <w:r>
        <w:separator/>
      </w:r>
    </w:p>
  </w:endnote>
  <w:endnote w:type="continuationSeparator" w:id="0">
    <w:p w:rsidR="005E77FD" w:rsidRDefault="005E7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77FD" w:rsidRDefault="005E77FD">
      <w:pPr>
        <w:spacing w:after="0" w:line="240" w:lineRule="auto"/>
      </w:pPr>
      <w:r>
        <w:separator/>
      </w:r>
    </w:p>
  </w:footnote>
  <w:footnote w:type="continuationSeparator" w:id="0">
    <w:p w:rsidR="005E77FD" w:rsidRDefault="005E77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E04F57"/>
    <w:multiLevelType w:val="hybridMultilevel"/>
    <w:tmpl w:val="16BA42CC"/>
    <w:lvl w:ilvl="0" w:tplc="1C900020">
      <w:start w:val="1"/>
      <w:numFmt w:val="decimal"/>
      <w:lvlText w:val="%1."/>
      <w:lvlJc w:val="left"/>
      <w:pPr>
        <w:ind w:left="1080" w:hanging="360"/>
      </w:pPr>
    </w:lvl>
    <w:lvl w:ilvl="1" w:tplc="32542536">
      <w:start w:val="1"/>
      <w:numFmt w:val="lowerLetter"/>
      <w:lvlText w:val="%2."/>
      <w:lvlJc w:val="left"/>
      <w:pPr>
        <w:ind w:left="1800" w:hanging="360"/>
      </w:pPr>
    </w:lvl>
    <w:lvl w:ilvl="2" w:tplc="D3A4EC24">
      <w:start w:val="1"/>
      <w:numFmt w:val="lowerRoman"/>
      <w:lvlText w:val="%3."/>
      <w:lvlJc w:val="right"/>
      <w:pPr>
        <w:ind w:left="2520" w:hanging="180"/>
      </w:pPr>
    </w:lvl>
    <w:lvl w:ilvl="3" w:tplc="C778DE9E">
      <w:start w:val="1"/>
      <w:numFmt w:val="decimal"/>
      <w:lvlText w:val="%4."/>
      <w:lvlJc w:val="left"/>
      <w:pPr>
        <w:ind w:left="3240" w:hanging="360"/>
      </w:pPr>
    </w:lvl>
    <w:lvl w:ilvl="4" w:tplc="ED9AC1D6">
      <w:start w:val="1"/>
      <w:numFmt w:val="lowerLetter"/>
      <w:lvlText w:val="%5."/>
      <w:lvlJc w:val="left"/>
      <w:pPr>
        <w:ind w:left="3960" w:hanging="360"/>
      </w:pPr>
    </w:lvl>
    <w:lvl w:ilvl="5" w:tplc="D264FAD2">
      <w:start w:val="1"/>
      <w:numFmt w:val="lowerRoman"/>
      <w:lvlText w:val="%6."/>
      <w:lvlJc w:val="right"/>
      <w:pPr>
        <w:ind w:left="4680" w:hanging="180"/>
      </w:pPr>
    </w:lvl>
    <w:lvl w:ilvl="6" w:tplc="E8F806CA">
      <w:start w:val="1"/>
      <w:numFmt w:val="decimal"/>
      <w:lvlText w:val="%7."/>
      <w:lvlJc w:val="left"/>
      <w:pPr>
        <w:ind w:left="5400" w:hanging="360"/>
      </w:pPr>
    </w:lvl>
    <w:lvl w:ilvl="7" w:tplc="D496048C">
      <w:start w:val="1"/>
      <w:numFmt w:val="lowerLetter"/>
      <w:lvlText w:val="%8."/>
      <w:lvlJc w:val="left"/>
      <w:pPr>
        <w:ind w:left="6120" w:hanging="360"/>
      </w:pPr>
    </w:lvl>
    <w:lvl w:ilvl="8" w:tplc="DE58747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A77"/>
    <w:rsid w:val="001B3DC9"/>
    <w:rsid w:val="005E693A"/>
    <w:rsid w:val="005E77FD"/>
    <w:rsid w:val="00A27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D19ED"/>
  <w15:docId w15:val="{E5434521-C261-4C61-AC70-9D6136615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a3">
    <w:name w:val="Название объекта Знак"/>
    <w:basedOn w:val="a0"/>
    <w:link w:val="a4"/>
    <w:uiPriority w:val="35"/>
    <w:rPr>
      <w:b/>
      <w:bCs/>
      <w:color w:val="5B9BD5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No Spacing"/>
    <w:uiPriority w:val="1"/>
    <w:qFormat/>
    <w:pPr>
      <w:spacing w:after="0" w:line="240" w:lineRule="auto"/>
    </w:pPr>
  </w:style>
  <w:style w:type="paragraph" w:styleId="a6">
    <w:name w:val="Title"/>
    <w:basedOn w:val="a"/>
    <w:next w:val="a"/>
    <w:link w:val="a7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7">
    <w:name w:val="Заголовок Знак"/>
    <w:basedOn w:val="a0"/>
    <w:link w:val="a6"/>
    <w:uiPriority w:val="10"/>
    <w:rPr>
      <w:sz w:val="48"/>
      <w:szCs w:val="48"/>
    </w:rPr>
  </w:style>
  <w:style w:type="paragraph" w:styleId="a8">
    <w:name w:val="Subtitle"/>
    <w:basedOn w:val="a"/>
    <w:next w:val="a"/>
    <w:link w:val="a9"/>
    <w:uiPriority w:val="11"/>
    <w:qFormat/>
    <w:pPr>
      <w:spacing w:before="200" w:after="200"/>
    </w:pPr>
    <w:rPr>
      <w:sz w:val="24"/>
      <w:szCs w:val="24"/>
    </w:rPr>
  </w:style>
  <w:style w:type="character" w:customStyle="1" w:styleId="a9">
    <w:name w:val="Подзаголовок Знак"/>
    <w:basedOn w:val="a0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paragraph" w:styleId="ac">
    <w:name w:val="head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</w:style>
  <w:style w:type="paragraph" w:styleId="ae">
    <w:name w:val="footer"/>
    <w:basedOn w:val="a"/>
    <w:link w:val="af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4">
    <w:name w:val="caption"/>
    <w:basedOn w:val="a"/>
    <w:next w:val="a"/>
    <w:link w:val="a3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">
    <w:name w:val="Нижний колонтитул Знак"/>
    <w:link w:val="ae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PNO</Company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Мосина Вероника Сергеевна</dc:creator>
  <cp:keywords/>
  <dc:description/>
  <cp:lastModifiedBy>EG</cp:lastModifiedBy>
  <cp:revision>12</cp:revision>
  <dcterms:created xsi:type="dcterms:W3CDTF">2025-02-25T04:47:00Z</dcterms:created>
  <dcterms:modified xsi:type="dcterms:W3CDTF">2026-04-17T06:36:00Z</dcterms:modified>
</cp:coreProperties>
</file>