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Project Design Phase-II</w:t>
        <w:br/>
      </w:r>
      <w:r>
        <w:rPr>
          <w:rFonts w:ascii="Calibri" w:hAnsi="Calibri"/>
          <w:b/>
          <w:color w:val="595959"/>
          <w:sz w:val="28"/>
        </w:rPr>
        <w:t>Data Flow Diagram &amp; User Stories</w:t>
      </w:r>
    </w:p>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4680"/>
        <w:gridCol w:w="4680"/>
      </w:tblGrid>
      <w:tr>
        <w:tc>
          <w:tcPr>
            <w:tcW w:type="dxa" w:w="2880"/>
            <w:tcMar>
              <w:top w:w="100" w:type="dxa"/>
              <w:bottom w:w="100" w:type="dxa"/>
              <w:left w:w="150" w:type="dxa"/>
              <w:right w:w="150" w:type="dxa"/>
            </w:tcMar>
          </w:tcPr>
          <w:p>
            <w:r>
              <w:rPr>
                <w:b/>
                <w:color w:val="1F4E79"/>
                <w:sz w:val="21"/>
              </w:rPr>
              <w:t>Date</w:t>
            </w:r>
          </w:p>
        </w:tc>
        <w:tc>
          <w:tcPr>
            <w:tcW w:type="dxa" w:w="6480"/>
            <w:tcMar>
              <w:top w:w="100" w:type="dxa"/>
              <w:bottom w:w="100" w:type="dxa"/>
              <w:left w:w="150" w:type="dxa"/>
              <w:right w:w="150" w:type="dxa"/>
            </w:tcMar>
          </w:tcPr>
          <w:p>
            <w:r>
              <w:rPr>
                <w:sz w:val="21"/>
              </w:rPr>
              <w:t>15-07-2026</w:t>
            </w:r>
          </w:p>
        </w:tc>
      </w:tr>
      <w:tr>
        <w:tc>
          <w:tcPr>
            <w:tcW w:type="dxa" w:w="2880"/>
            <w:tcMar>
              <w:top w:w="100" w:type="dxa"/>
              <w:bottom w:w="100" w:type="dxa"/>
              <w:left w:w="150" w:type="dxa"/>
              <w:right w:w="150" w:type="dxa"/>
            </w:tcMar>
          </w:tcPr>
          <w:p>
            <w:r>
              <w:rPr>
                <w:b/>
                <w:color w:val="1F4E79"/>
                <w:sz w:val="21"/>
              </w:rPr>
              <w:t>Team ID</w:t>
            </w:r>
          </w:p>
        </w:tc>
        <w:tc>
          <w:tcPr>
            <w:tcW w:type="dxa" w:w="6480"/>
            <w:tcMar>
              <w:top w:w="100" w:type="dxa"/>
              <w:bottom w:w="100" w:type="dxa"/>
              <w:left w:w="150" w:type="dxa"/>
              <w:right w:w="150" w:type="dxa"/>
            </w:tcMar>
          </w:tcPr>
          <w:p>
            <w:r>
              <w:rPr>
                <w:b/>
                <w:sz w:val="21"/>
              </w:rPr>
              <w:t>SWTID-2026-3345</w:t>
            </w:r>
          </w:p>
        </w:tc>
      </w:tr>
      <w:tr>
        <w:tc>
          <w:tcPr>
            <w:tcW w:type="dxa" w:w="2880"/>
            <w:tcMar>
              <w:top w:w="100" w:type="dxa"/>
              <w:bottom w:w="100" w:type="dxa"/>
              <w:left w:w="150" w:type="dxa"/>
              <w:right w:w="150" w:type="dxa"/>
            </w:tcMar>
          </w:tcPr>
          <w:p>
            <w:r>
              <w:rPr>
                <w:b/>
                <w:color w:val="1F4E79"/>
                <w:sz w:val="21"/>
              </w:rPr>
              <w:t>Project Name</w:t>
            </w:r>
          </w:p>
        </w:tc>
        <w:tc>
          <w:tcPr>
            <w:tcW w:type="dxa" w:w="6480"/>
            <w:tcMar>
              <w:top w:w="100" w:type="dxa"/>
              <w:bottom w:w="100" w:type="dxa"/>
              <w:left w:w="150" w:type="dxa"/>
              <w:right w:w="150" w:type="dxa"/>
            </w:tcMar>
          </w:tcPr>
          <w:p>
            <w:r>
              <w:rPr>
                <w:b/>
                <w:sz w:val="21"/>
              </w:rPr>
              <w:t>BookVerse – Online Book Store</w:t>
            </w:r>
          </w:p>
        </w:tc>
      </w:tr>
      <w:tr>
        <w:tc>
          <w:tcPr>
            <w:tcW w:type="dxa" w:w="2880"/>
            <w:tcMar>
              <w:top w:w="100" w:type="dxa"/>
              <w:bottom w:w="100" w:type="dxa"/>
              <w:left w:w="150" w:type="dxa"/>
              <w:right w:w="150" w:type="dxa"/>
            </w:tcMar>
          </w:tcPr>
          <w:p>
            <w:r>
              <w:rPr>
                <w:b/>
                <w:color w:val="1F4E79"/>
                <w:sz w:val="21"/>
              </w:rPr>
              <w:t>Maximum Marks</w:t>
            </w:r>
          </w:p>
        </w:tc>
        <w:tc>
          <w:tcPr>
            <w:tcW w:type="dxa" w:w="6480"/>
            <w:tcMar>
              <w:top w:w="100" w:type="dxa"/>
              <w:bottom w:w="100" w:type="dxa"/>
              <w:left w:w="150" w:type="dxa"/>
              <w:right w:w="150" w:type="dxa"/>
            </w:tcMar>
          </w:tcPr>
          <w:p>
            <w:r>
              <w:rPr>
                <w:sz w:val="21"/>
              </w:rPr>
              <w:t>4 Marks</w:t>
            </w:r>
          </w:p>
        </w:tc>
      </w:tr>
    </w:tbl>
    <w:p/>
    <w:p>
      <w:r>
        <w:rPr>
          <w:b/>
          <w:color w:val="1F4E79"/>
          <w:sz w:val="24"/>
        </w:rPr>
        <w:t>Data Flow Diagrams:</w:t>
      </w:r>
    </w:p>
    <w:p>
      <w:pPr>
        <w:spacing w:line="276" w:lineRule="auto" w:after="240"/>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
        <w:rPr>
          <w:b/>
          <w:color w:val="1F4E79"/>
          <w:sz w:val="22"/>
        </w:rPr>
        <w:t>Simplified MERN Stack Data Process Flow:</w:t>
      </w:r>
    </w:p>
    <w:p>
      <w:pPr>
        <w:jc w:val="center"/>
      </w:pPr>
      <w:r>
        <w:drawing>
          <wp:inline xmlns:a="http://schemas.openxmlformats.org/drawingml/2006/main" xmlns:pic="http://schemas.openxmlformats.org/drawingml/2006/picture">
            <wp:extent cx="5303520" cy="4055633"/>
            <wp:docPr id="1" name="Picture 1"/>
            <wp:cNvGraphicFramePr>
              <a:graphicFrameLocks noChangeAspect="1"/>
            </wp:cNvGraphicFramePr>
            <a:graphic>
              <a:graphicData uri="http://schemas.openxmlformats.org/drawingml/2006/picture">
                <pic:pic>
                  <pic:nvPicPr>
                    <pic:cNvPr id="0" name="bookverse_simplified_flow.png"/>
                    <pic:cNvPicPr/>
                  </pic:nvPicPr>
                  <pic:blipFill>
                    <a:blip r:embed="rId9"/>
                    <a:stretch>
                      <a:fillRect/>
                    </a:stretch>
                  </pic:blipFill>
                  <pic:spPr>
                    <a:xfrm>
                      <a:off x="0" y="0"/>
                      <a:ext cx="5303520" cy="4055633"/>
                    </a:xfrm>
                    <a:prstGeom prst="rect"/>
                  </pic:spPr>
                </pic:pic>
              </a:graphicData>
            </a:graphic>
          </wp:inline>
        </w:drawing>
      </w:r>
    </w:p>
    <w:p>
      <w:pPr>
        <w:jc w:val="center"/>
      </w:pPr>
      <w:r>
        <w:rPr>
          <w:i/>
          <w:sz w:val="19"/>
        </w:rPr>
        <w:t>Figure 3.1: BookVerse Simplified MERN Data Process Flow</w:t>
      </w:r>
    </w:p>
    <w:p>
      <w:pPr>
        <w:spacing w:line="276" w:lineRule="auto" w:after="240"/>
      </w:pPr>
      <w:r>
        <w:t>1. User logs into their account and browses the book catalog by categories (Biographies, Fiction, or Science).</w:t>
        <w:br/>
      </w:r>
      <w:r>
        <w:t>2. User adds selected books to their cart, which dynamically updates item quantities.</w:t>
        <w:br/>
      </w:r>
      <w:r>
        <w:t>3. Checkout page aggregates books from different sellers under a consolidated order summary.</w:t>
        <w:br/>
      </w:r>
      <w:r>
        <w:t>4. The Seller views their orders dashboard, confirms the purchase, and updates the shipment status.</w:t>
        <w:br/>
      </w:r>
      <w:r>
        <w:t>5. Once items are delivered, the system updates inventory stock levels and totals the seller's sales revenue.</w:t>
        <w:br/>
      </w:r>
    </w:p>
    <w:p>
      <w:r>
        <w:rPr>
          <w:b/>
          <w:color w:val="1F4E79"/>
          <w:sz w:val="22"/>
        </w:rPr>
        <w:t>Level-1 Data Flow Diagram (DFD):</w:t>
      </w:r>
    </w:p>
    <w:p>
      <w:pPr>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bookverse_dfd.png"/>
                    <pic:cNvPicPr/>
                  </pic:nvPicPr>
                  <pic:blipFill>
                    <a:blip r:embed="rId10"/>
                    <a:stretch>
                      <a:fillRect/>
                    </a:stretch>
                  </pic:blipFill>
                  <pic:spPr>
                    <a:xfrm>
                      <a:off x="0" y="0"/>
                      <a:ext cx="5486400" cy="3840480"/>
                    </a:xfrm>
                    <a:prstGeom prst="rect"/>
                  </pic:spPr>
                </pic:pic>
              </a:graphicData>
            </a:graphic>
          </wp:inline>
        </w:drawing>
      </w:r>
    </w:p>
    <w:p>
      <w:pPr>
        <w:jc w:val="center"/>
      </w:pPr>
      <w:r>
        <w:rPr>
          <w:i/>
          <w:sz w:val="19"/>
        </w:rPr>
        <w:t>Figure 3.2: BookVerse Level-1 MERN System Data Flow Diagram</w:t>
      </w:r>
    </w:p>
    <w:p>
      <w:r>
        <w:br w:type="page"/>
      </w:r>
    </w:p>
    <w:p>
      <w:r>
        <w:rPr>
          <w:b/>
          <w:color w:val="1F4E79"/>
          <w:sz w:val="28"/>
        </w:rPr>
        <w:t>User Stories and Acceptance Criteria:</w:t>
      </w:r>
    </w:p>
    <w:p>
      <w:pPr>
        <w:spacing w:line="276" w:lineRule="auto" w:after="240"/>
      </w:pPr>
      <w:r>
        <w:t>The following table documents the user stories, acceptance criteria, priority, and release sprint schedules for the different roles (Customer, Bookstore Seller, Administrator) in the BookVerse Online Book Store.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1337"/>
        <w:gridCol w:w="1337"/>
        <w:gridCol w:w="1337"/>
        <w:gridCol w:w="1337"/>
        <w:gridCol w:w="1337"/>
        <w:gridCol w:w="1337"/>
        <w:gridCol w:w="1337"/>
      </w:tblGrid>
      <w:tr>
        <w:tc>
          <w:tcPr>
            <w:tcW w:type="dxa" w:w="1440"/>
            <w:shd w:fill="1F4E79"/>
            <w:tcMar>
              <w:top w:w="120" w:type="dxa"/>
              <w:bottom w:w="120" w:type="dxa"/>
              <w:left w:w="80" w:type="dxa"/>
              <w:right w:w="80" w:type="dxa"/>
            </w:tcMar>
          </w:tcPr>
          <w:p>
            <w:pPr>
              <w:jc w:val="center"/>
            </w:pPr>
            <w:r>
              <w:rPr>
                <w:b/>
                <w:color w:val="FFFFFF"/>
                <w:sz w:val="19"/>
              </w:rPr>
              <w:t>User Type</w:t>
            </w:r>
          </w:p>
        </w:tc>
        <w:tc>
          <w:tcPr>
            <w:tcW w:type="dxa" w:w="1584"/>
            <w:shd w:fill="1F4E79"/>
            <w:tcMar>
              <w:top w:w="120" w:type="dxa"/>
              <w:bottom w:w="120" w:type="dxa"/>
              <w:left w:w="80" w:type="dxa"/>
              <w:right w:w="80" w:type="dxa"/>
            </w:tcMar>
          </w:tcPr>
          <w:p>
            <w:pPr>
              <w:jc w:val="center"/>
            </w:pPr>
            <w:r>
              <w:rPr>
                <w:b/>
                <w:color w:val="FFFFFF"/>
                <w:sz w:val="19"/>
              </w:rPr>
              <w:t>Functional</w:t>
              <w:br/>
              <w:t>Requirement</w:t>
              <w:br/>
              <w:t>(Epic)</w:t>
            </w:r>
          </w:p>
        </w:tc>
        <w:tc>
          <w:tcPr>
            <w:tcW w:type="dxa" w:w="1152"/>
            <w:shd w:fill="1F4E79"/>
            <w:tcMar>
              <w:top w:w="120" w:type="dxa"/>
              <w:bottom w:w="120" w:type="dxa"/>
              <w:left w:w="80" w:type="dxa"/>
              <w:right w:w="80" w:type="dxa"/>
            </w:tcMar>
          </w:tcPr>
          <w:p>
            <w:pPr>
              <w:jc w:val="center"/>
            </w:pPr>
            <w:r>
              <w:rPr>
                <w:b/>
                <w:color w:val="FFFFFF"/>
                <w:sz w:val="19"/>
              </w:rPr>
              <w:t>User Story</w:t>
              <w:br/>
              <w:t>Number</w:t>
            </w:r>
          </w:p>
        </w:tc>
        <w:tc>
          <w:tcPr>
            <w:tcW w:type="dxa" w:w="2592"/>
            <w:shd w:fill="1F4E79"/>
            <w:tcMar>
              <w:top w:w="120" w:type="dxa"/>
              <w:bottom w:w="120" w:type="dxa"/>
              <w:left w:w="80" w:type="dxa"/>
              <w:right w:w="80" w:type="dxa"/>
            </w:tcMar>
          </w:tcPr>
          <w:p>
            <w:pPr>
              <w:jc w:val="center"/>
            </w:pPr>
            <w:r>
              <w:rPr>
                <w:b/>
                <w:color w:val="FFFFFF"/>
                <w:sz w:val="19"/>
              </w:rPr>
              <w:t>User Story / Task</w:t>
            </w:r>
          </w:p>
        </w:tc>
        <w:tc>
          <w:tcPr>
            <w:tcW w:type="dxa" w:w="1728"/>
            <w:shd w:fill="1F4E79"/>
            <w:tcMar>
              <w:top w:w="120" w:type="dxa"/>
              <w:bottom w:w="120" w:type="dxa"/>
              <w:left w:w="80" w:type="dxa"/>
              <w:right w:w="80" w:type="dxa"/>
            </w:tcMar>
          </w:tcPr>
          <w:p>
            <w:pPr>
              <w:jc w:val="center"/>
            </w:pPr>
            <w:r>
              <w:rPr>
                <w:b/>
                <w:color w:val="FFFFFF"/>
                <w:sz w:val="19"/>
              </w:rPr>
              <w:t>Acceptance criteria</w:t>
            </w:r>
          </w:p>
        </w:tc>
        <w:tc>
          <w:tcPr>
            <w:tcW w:type="dxa" w:w="1008"/>
            <w:shd w:fill="1F4E79"/>
            <w:tcMar>
              <w:top w:w="120" w:type="dxa"/>
              <w:bottom w:w="120" w:type="dxa"/>
              <w:left w:w="80" w:type="dxa"/>
              <w:right w:w="80" w:type="dxa"/>
            </w:tcMar>
          </w:tcPr>
          <w:p>
            <w:pPr>
              <w:jc w:val="center"/>
            </w:pPr>
            <w:r>
              <w:rPr>
                <w:b/>
                <w:color w:val="FFFFFF"/>
                <w:sz w:val="19"/>
              </w:rPr>
              <w:t>Priority</w:t>
            </w:r>
          </w:p>
        </w:tc>
        <w:tc>
          <w:tcPr>
            <w:tcW w:type="dxa" w:w="1008"/>
            <w:shd w:fill="1F4E79"/>
            <w:tcMar>
              <w:top w:w="120" w:type="dxa"/>
              <w:bottom w:w="120" w:type="dxa"/>
              <w:left w:w="80" w:type="dxa"/>
              <w:right w:w="80" w:type="dxa"/>
            </w:tcMar>
          </w:tcPr>
          <w:p>
            <w:pPr>
              <w:jc w:val="center"/>
            </w:pPr>
            <w:r>
              <w:rPr>
                <w:b/>
                <w:color w:val="FFFFFF"/>
                <w:sz w:val="19"/>
              </w:rPr>
              <w:t>Release</w:t>
            </w:r>
          </w:p>
        </w:tc>
      </w:tr>
      <w:tr>
        <w:tc>
          <w:tcPr>
            <w:tcW w:type="dxa" w:w="1440"/>
            <w:tcMar>
              <w:top w:w="100" w:type="dxa"/>
              <w:bottom w:w="100" w:type="dxa"/>
              <w:left w:w="80" w:type="dxa"/>
              <w:right w:w="80" w:type="dxa"/>
            </w:tcMar>
          </w:tcPr>
          <w:p>
            <w:pPr>
              <w:spacing w:line="276" w:lineRule="auto"/>
            </w:pPr>
            <w:r>
              <w:rPr>
                <w:sz w:val="18"/>
              </w:rPr>
              <w:t>User</w:t>
            </w:r>
          </w:p>
        </w:tc>
        <w:tc>
          <w:tcPr>
            <w:tcW w:type="dxa" w:w="1584"/>
            <w:tcMar>
              <w:top w:w="100" w:type="dxa"/>
              <w:bottom w:w="100" w:type="dxa"/>
              <w:left w:w="80" w:type="dxa"/>
              <w:right w:w="80" w:type="dxa"/>
            </w:tcMar>
          </w:tcPr>
          <w:p>
            <w:pPr>
              <w:spacing w:line="276" w:lineRule="auto"/>
            </w:pPr>
            <w:r>
              <w:rPr>
                <w:sz w:val="18"/>
              </w:rPr>
              <w:t>Search &amp;</w:t>
              <w:br/>
              <w:t>Browse</w:t>
            </w:r>
          </w:p>
        </w:tc>
        <w:tc>
          <w:tcPr>
            <w:tcW w:type="dxa" w:w="1152"/>
            <w:tcMar>
              <w:top w:w="100" w:type="dxa"/>
              <w:bottom w:w="100" w:type="dxa"/>
              <w:left w:w="80" w:type="dxa"/>
              <w:right w:w="80" w:type="dxa"/>
            </w:tcMar>
          </w:tcPr>
          <w:p>
            <w:pPr>
              <w:spacing w:line="276" w:lineRule="auto"/>
              <w:jc w:val="center"/>
            </w:pPr>
            <w:r>
              <w:rPr>
                <w:b/>
                <w:sz w:val="18"/>
              </w:rPr>
              <w:t>USN-1</w:t>
            </w:r>
          </w:p>
        </w:tc>
        <w:tc>
          <w:tcPr>
            <w:tcW w:type="dxa" w:w="2592"/>
            <w:tcMar>
              <w:top w:w="100" w:type="dxa"/>
              <w:bottom w:w="100" w:type="dxa"/>
              <w:left w:w="80" w:type="dxa"/>
              <w:right w:w="80" w:type="dxa"/>
            </w:tcMar>
          </w:tcPr>
          <w:p>
            <w:pPr>
              <w:spacing w:line="276" w:lineRule="auto"/>
            </w:pPr>
            <w:r>
              <w:rPr>
                <w:sz w:val="18"/>
              </w:rPr>
              <w:t>As a user, I can search for books by title or author, and filter by categories like Biographies, Fiction, and Science.</w:t>
            </w:r>
          </w:p>
        </w:tc>
        <w:tc>
          <w:tcPr>
            <w:tcW w:type="dxa" w:w="1728"/>
            <w:tcMar>
              <w:top w:w="100" w:type="dxa"/>
              <w:bottom w:w="100" w:type="dxa"/>
              <w:left w:w="80" w:type="dxa"/>
              <w:right w:w="80" w:type="dxa"/>
            </w:tcMar>
          </w:tcPr>
          <w:p>
            <w:pPr>
              <w:spacing w:line="276" w:lineRule="auto"/>
            </w:pPr>
            <w:r>
              <w:rPr>
                <w:sz w:val="18"/>
              </w:rPr>
              <w:t>Can view relevant search results and category-specific listings.</w:t>
            </w:r>
          </w:p>
        </w:tc>
        <w:tc>
          <w:tcPr>
            <w:tcW w:type="dxa" w:w="1008"/>
            <w:tcMar>
              <w:top w:w="100" w:type="dxa"/>
              <w:bottom w:w="100" w:type="dxa"/>
              <w:left w:w="80" w:type="dxa"/>
              <w:right w:w="80" w:type="dxa"/>
            </w:tcMar>
          </w:tcPr>
          <w:p>
            <w:pPr>
              <w:spacing w:line="276" w:lineRule="auto"/>
            </w:pPr>
            <w:r>
              <w:rPr>
                <w:sz w:val="18"/>
              </w:rPr>
              <w:t>High</w:t>
            </w:r>
          </w:p>
        </w:tc>
        <w:tc>
          <w:tcPr>
            <w:tcW w:type="dxa" w:w="1008"/>
            <w:tcMar>
              <w:top w:w="100" w:type="dxa"/>
              <w:bottom w:w="100" w:type="dxa"/>
              <w:left w:w="80" w:type="dxa"/>
              <w:right w:w="80" w:type="dxa"/>
            </w:tcMar>
          </w:tcPr>
          <w:p>
            <w:pPr>
              <w:spacing w:line="276" w:lineRule="auto"/>
            </w:pPr>
            <w:r>
              <w:rPr>
                <w:sz w:val="18"/>
              </w:rPr>
              <w:t>Sprint 1 – Core Development</w:t>
            </w:r>
          </w:p>
        </w:tc>
      </w:tr>
      <w:tr>
        <w:tc>
          <w:tcPr>
            <w:tcW w:type="dxa" w:w="1440"/>
            <w:tcMar>
              <w:top w:w="100" w:type="dxa"/>
              <w:bottom w:w="100" w:type="dxa"/>
              <w:left w:w="80" w:type="dxa"/>
              <w:right w:w="80" w:type="dxa"/>
            </w:tcMar>
          </w:tcPr>
          <w:p>
            <w:pPr>
              <w:spacing w:line="276" w:lineRule="auto"/>
            </w:pPr>
            <w:r>
              <w:rPr>
                <w:sz w:val="18"/>
              </w:rPr>
              <w:t>User</w:t>
            </w:r>
          </w:p>
        </w:tc>
        <w:tc>
          <w:tcPr>
            <w:tcW w:type="dxa" w:w="1584"/>
            <w:tcMar>
              <w:top w:w="100" w:type="dxa"/>
              <w:bottom w:w="100" w:type="dxa"/>
              <w:left w:w="80" w:type="dxa"/>
              <w:right w:w="80" w:type="dxa"/>
            </w:tcMar>
          </w:tcPr>
          <w:p>
            <w:pPr>
              <w:spacing w:line="276" w:lineRule="auto"/>
            </w:pPr>
            <w:r>
              <w:rPr>
                <w:sz w:val="18"/>
              </w:rPr>
              <w:t>Cart</w:t>
              <w:br/>
              <w:t>Management</w:t>
            </w:r>
          </w:p>
        </w:tc>
        <w:tc>
          <w:tcPr>
            <w:tcW w:type="dxa" w:w="1152"/>
            <w:tcMar>
              <w:top w:w="100" w:type="dxa"/>
              <w:bottom w:w="100" w:type="dxa"/>
              <w:left w:w="80" w:type="dxa"/>
              <w:right w:w="80" w:type="dxa"/>
            </w:tcMar>
          </w:tcPr>
          <w:p>
            <w:pPr>
              <w:spacing w:line="276" w:lineRule="auto"/>
              <w:jc w:val="center"/>
            </w:pPr>
            <w:r>
              <w:rPr>
                <w:b/>
                <w:sz w:val="18"/>
              </w:rPr>
              <w:t>USN-2</w:t>
            </w:r>
          </w:p>
        </w:tc>
        <w:tc>
          <w:tcPr>
            <w:tcW w:type="dxa" w:w="2592"/>
            <w:tcMar>
              <w:top w:w="100" w:type="dxa"/>
              <w:bottom w:w="100" w:type="dxa"/>
              <w:left w:w="80" w:type="dxa"/>
              <w:right w:w="80" w:type="dxa"/>
            </w:tcMar>
          </w:tcPr>
          <w:p>
            <w:pPr>
              <w:spacing w:line="276" w:lineRule="auto"/>
            </w:pPr>
            <w:r>
              <w:rPr>
                <w:sz w:val="18"/>
              </w:rPr>
              <w:t>As a user, I can add books from multiple sellers to a unified cart and adjust item quantities before checkout.</w:t>
            </w:r>
          </w:p>
        </w:tc>
        <w:tc>
          <w:tcPr>
            <w:tcW w:type="dxa" w:w="1728"/>
            <w:tcMar>
              <w:top w:w="100" w:type="dxa"/>
              <w:bottom w:w="100" w:type="dxa"/>
              <w:left w:w="80" w:type="dxa"/>
              <w:right w:w="80" w:type="dxa"/>
            </w:tcMar>
          </w:tcPr>
          <w:p>
            <w:pPr>
              <w:spacing w:line="276" w:lineRule="auto"/>
            </w:pPr>
            <w:r>
              <w:rPr>
                <w:sz w:val="18"/>
              </w:rPr>
              <w:t>Cart items and total price are calculated correctly on checkout.</w:t>
            </w:r>
          </w:p>
        </w:tc>
        <w:tc>
          <w:tcPr>
            <w:tcW w:type="dxa" w:w="1008"/>
            <w:tcMar>
              <w:top w:w="100" w:type="dxa"/>
              <w:bottom w:w="100" w:type="dxa"/>
              <w:left w:w="80" w:type="dxa"/>
              <w:right w:w="80" w:type="dxa"/>
            </w:tcMar>
          </w:tcPr>
          <w:p>
            <w:pPr>
              <w:spacing w:line="276" w:lineRule="auto"/>
            </w:pPr>
            <w:r>
              <w:rPr>
                <w:sz w:val="18"/>
              </w:rPr>
              <w:t>High</w:t>
            </w:r>
          </w:p>
        </w:tc>
        <w:tc>
          <w:tcPr>
            <w:tcW w:type="dxa" w:w="1008"/>
            <w:tcMar>
              <w:top w:w="100" w:type="dxa"/>
              <w:bottom w:w="100" w:type="dxa"/>
              <w:left w:w="80" w:type="dxa"/>
              <w:right w:w="80" w:type="dxa"/>
            </w:tcMar>
          </w:tcPr>
          <w:p>
            <w:pPr>
              <w:spacing w:line="276" w:lineRule="auto"/>
            </w:pPr>
            <w:r>
              <w:rPr>
                <w:sz w:val="18"/>
              </w:rPr>
              <w:t>Sprint 1 – Core Development</w:t>
            </w:r>
          </w:p>
        </w:tc>
      </w:tr>
      <w:tr>
        <w:tc>
          <w:tcPr>
            <w:tcW w:type="dxa" w:w="1440"/>
            <w:tcMar>
              <w:top w:w="100" w:type="dxa"/>
              <w:bottom w:w="100" w:type="dxa"/>
              <w:left w:w="80" w:type="dxa"/>
              <w:right w:w="80" w:type="dxa"/>
            </w:tcMar>
          </w:tcPr>
          <w:p>
            <w:pPr>
              <w:spacing w:line="276" w:lineRule="auto"/>
            </w:pPr>
            <w:r>
              <w:rPr>
                <w:sz w:val="18"/>
              </w:rPr>
              <w:t>User</w:t>
            </w:r>
          </w:p>
        </w:tc>
        <w:tc>
          <w:tcPr>
            <w:tcW w:type="dxa" w:w="1584"/>
            <w:tcMar>
              <w:top w:w="100" w:type="dxa"/>
              <w:bottom w:w="100" w:type="dxa"/>
              <w:left w:w="80" w:type="dxa"/>
              <w:right w:w="80" w:type="dxa"/>
            </w:tcMar>
          </w:tcPr>
          <w:p>
            <w:pPr>
              <w:spacing w:line="276" w:lineRule="auto"/>
            </w:pPr>
            <w:r>
              <w:rPr>
                <w:sz w:val="18"/>
              </w:rPr>
              <w:t>Checkout &amp;</w:t>
              <w:br/>
              <w:t>Timeline</w:t>
            </w:r>
          </w:p>
        </w:tc>
        <w:tc>
          <w:tcPr>
            <w:tcW w:type="dxa" w:w="1152"/>
            <w:tcMar>
              <w:top w:w="100" w:type="dxa"/>
              <w:bottom w:w="100" w:type="dxa"/>
              <w:left w:w="80" w:type="dxa"/>
              <w:right w:w="80" w:type="dxa"/>
            </w:tcMar>
          </w:tcPr>
          <w:p>
            <w:pPr>
              <w:spacing w:line="276" w:lineRule="auto"/>
              <w:jc w:val="center"/>
            </w:pPr>
            <w:r>
              <w:rPr>
                <w:b/>
                <w:sz w:val="18"/>
              </w:rPr>
              <w:t>USN-3</w:t>
            </w:r>
          </w:p>
        </w:tc>
        <w:tc>
          <w:tcPr>
            <w:tcW w:type="dxa" w:w="2592"/>
            <w:tcMar>
              <w:top w:w="100" w:type="dxa"/>
              <w:bottom w:w="100" w:type="dxa"/>
              <w:left w:w="80" w:type="dxa"/>
              <w:right w:w="80" w:type="dxa"/>
            </w:tcMar>
          </w:tcPr>
          <w:p>
            <w:pPr>
              <w:spacing w:line="276" w:lineRule="auto"/>
            </w:pPr>
            <w:r>
              <w:rPr>
                <w:sz w:val="18"/>
              </w:rPr>
              <w:t>As a user, I can place a consolidated order and see the tracking progress of my ordered books.</w:t>
            </w:r>
          </w:p>
        </w:tc>
        <w:tc>
          <w:tcPr>
            <w:tcW w:type="dxa" w:w="1728"/>
            <w:tcMar>
              <w:top w:w="100" w:type="dxa"/>
              <w:bottom w:w="100" w:type="dxa"/>
              <w:left w:w="80" w:type="dxa"/>
              <w:right w:w="80" w:type="dxa"/>
            </w:tcMar>
          </w:tcPr>
          <w:p>
            <w:pPr>
              <w:spacing w:line="276" w:lineRule="auto"/>
            </w:pPr>
            <w:r>
              <w:rPr>
                <w:sz w:val="18"/>
              </w:rPr>
              <w:t>Tracking updates correctly when the seller accepts and ships the items.</w:t>
            </w:r>
          </w:p>
        </w:tc>
        <w:tc>
          <w:tcPr>
            <w:tcW w:type="dxa" w:w="1008"/>
            <w:tcMar>
              <w:top w:w="100" w:type="dxa"/>
              <w:bottom w:w="100" w:type="dxa"/>
              <w:left w:w="80" w:type="dxa"/>
              <w:right w:w="80" w:type="dxa"/>
            </w:tcMar>
          </w:tcPr>
          <w:p>
            <w:pPr>
              <w:spacing w:line="276" w:lineRule="auto"/>
            </w:pPr>
            <w:r>
              <w:rPr>
                <w:sz w:val="18"/>
              </w:rPr>
              <w:t>High</w:t>
            </w:r>
          </w:p>
        </w:tc>
        <w:tc>
          <w:tcPr>
            <w:tcW w:type="dxa" w:w="1008"/>
            <w:tcMar>
              <w:top w:w="100" w:type="dxa"/>
              <w:bottom w:w="100" w:type="dxa"/>
              <w:left w:w="80" w:type="dxa"/>
              <w:right w:w="80" w:type="dxa"/>
            </w:tcMar>
          </w:tcPr>
          <w:p>
            <w:pPr>
              <w:spacing w:line="276" w:lineRule="auto"/>
            </w:pPr>
            <w:r>
              <w:rPr>
                <w:sz w:val="18"/>
              </w:rPr>
              <w:t>Sprint 2 – Marketplace Features</w:t>
            </w:r>
          </w:p>
        </w:tc>
      </w:tr>
      <w:tr>
        <w:tc>
          <w:tcPr>
            <w:tcW w:type="dxa" w:w="1440"/>
            <w:tcMar>
              <w:top w:w="100" w:type="dxa"/>
              <w:bottom w:w="100" w:type="dxa"/>
              <w:left w:w="80" w:type="dxa"/>
              <w:right w:w="80" w:type="dxa"/>
            </w:tcMar>
          </w:tcPr>
          <w:p>
            <w:pPr>
              <w:spacing w:line="276" w:lineRule="auto"/>
            </w:pPr>
            <w:r>
              <w:rPr>
                <w:sz w:val="18"/>
              </w:rPr>
              <w:t>Seller</w:t>
            </w:r>
          </w:p>
        </w:tc>
        <w:tc>
          <w:tcPr>
            <w:tcW w:type="dxa" w:w="1584"/>
            <w:tcMar>
              <w:top w:w="100" w:type="dxa"/>
              <w:bottom w:w="100" w:type="dxa"/>
              <w:left w:w="80" w:type="dxa"/>
              <w:right w:w="80" w:type="dxa"/>
            </w:tcMar>
          </w:tcPr>
          <w:p>
            <w:pPr>
              <w:spacing w:line="276" w:lineRule="auto"/>
            </w:pPr>
            <w:r>
              <w:rPr>
                <w:sz w:val="18"/>
              </w:rPr>
              <w:t>Inventory</w:t>
              <w:br/>
              <w:t>Management</w:t>
            </w:r>
          </w:p>
        </w:tc>
        <w:tc>
          <w:tcPr>
            <w:tcW w:type="dxa" w:w="1152"/>
            <w:tcMar>
              <w:top w:w="100" w:type="dxa"/>
              <w:bottom w:w="100" w:type="dxa"/>
              <w:left w:w="80" w:type="dxa"/>
              <w:right w:w="80" w:type="dxa"/>
            </w:tcMar>
          </w:tcPr>
          <w:p>
            <w:pPr>
              <w:spacing w:line="276" w:lineRule="auto"/>
              <w:jc w:val="center"/>
            </w:pPr>
            <w:r>
              <w:rPr>
                <w:b/>
                <w:sz w:val="18"/>
              </w:rPr>
              <w:t>USN-4</w:t>
            </w:r>
          </w:p>
        </w:tc>
        <w:tc>
          <w:tcPr>
            <w:tcW w:type="dxa" w:w="2592"/>
            <w:tcMar>
              <w:top w:w="100" w:type="dxa"/>
              <w:bottom w:w="100" w:type="dxa"/>
              <w:left w:w="80" w:type="dxa"/>
              <w:right w:w="80" w:type="dxa"/>
            </w:tcMar>
          </w:tcPr>
          <w:p>
            <w:pPr>
              <w:spacing w:line="276" w:lineRule="auto"/>
            </w:pPr>
            <w:r>
              <w:rPr>
                <w:sz w:val="18"/>
              </w:rPr>
              <w:t>As a seller, I can add, update, and delete books in my inventory, and see low stock warnings.</w:t>
            </w:r>
          </w:p>
        </w:tc>
        <w:tc>
          <w:tcPr>
            <w:tcW w:type="dxa" w:w="1728"/>
            <w:tcMar>
              <w:top w:w="100" w:type="dxa"/>
              <w:bottom w:w="100" w:type="dxa"/>
              <w:left w:w="80" w:type="dxa"/>
              <w:right w:w="80" w:type="dxa"/>
            </w:tcMar>
          </w:tcPr>
          <w:p>
            <w:pPr>
              <w:spacing w:line="276" w:lineRule="auto"/>
            </w:pPr>
            <w:r>
              <w:rPr>
                <w:sz w:val="18"/>
              </w:rPr>
              <w:t>Book listing updates in real-time and displays low stock alerts.</w:t>
            </w:r>
          </w:p>
        </w:tc>
        <w:tc>
          <w:tcPr>
            <w:tcW w:type="dxa" w:w="1008"/>
            <w:tcMar>
              <w:top w:w="100" w:type="dxa"/>
              <w:bottom w:w="100" w:type="dxa"/>
              <w:left w:w="80" w:type="dxa"/>
              <w:right w:w="80" w:type="dxa"/>
            </w:tcMar>
          </w:tcPr>
          <w:p>
            <w:pPr>
              <w:spacing w:line="276" w:lineRule="auto"/>
            </w:pPr>
            <w:r>
              <w:rPr>
                <w:sz w:val="18"/>
              </w:rPr>
              <w:t>High</w:t>
            </w:r>
          </w:p>
        </w:tc>
        <w:tc>
          <w:tcPr>
            <w:tcW w:type="dxa" w:w="1008"/>
            <w:tcMar>
              <w:top w:w="100" w:type="dxa"/>
              <w:bottom w:w="100" w:type="dxa"/>
              <w:left w:w="80" w:type="dxa"/>
              <w:right w:w="80" w:type="dxa"/>
            </w:tcMar>
          </w:tcPr>
          <w:p>
            <w:pPr>
              <w:spacing w:line="276" w:lineRule="auto"/>
            </w:pPr>
            <w:r>
              <w:rPr>
                <w:sz w:val="18"/>
              </w:rPr>
              <w:t>Sprint 1 – Core Development</w:t>
            </w:r>
          </w:p>
        </w:tc>
      </w:tr>
      <w:tr>
        <w:tc>
          <w:tcPr>
            <w:tcW w:type="dxa" w:w="1440"/>
            <w:tcMar>
              <w:top w:w="100" w:type="dxa"/>
              <w:bottom w:w="100" w:type="dxa"/>
              <w:left w:w="80" w:type="dxa"/>
              <w:right w:w="80" w:type="dxa"/>
            </w:tcMar>
          </w:tcPr>
          <w:p>
            <w:pPr>
              <w:spacing w:line="276" w:lineRule="auto"/>
            </w:pPr>
            <w:r>
              <w:rPr>
                <w:sz w:val="18"/>
              </w:rPr>
              <w:t>Seller</w:t>
            </w:r>
          </w:p>
        </w:tc>
        <w:tc>
          <w:tcPr>
            <w:tcW w:type="dxa" w:w="1584"/>
            <w:tcMar>
              <w:top w:w="100" w:type="dxa"/>
              <w:bottom w:w="100" w:type="dxa"/>
              <w:left w:w="80" w:type="dxa"/>
              <w:right w:w="80" w:type="dxa"/>
            </w:tcMar>
          </w:tcPr>
          <w:p>
            <w:pPr>
              <w:spacing w:line="276" w:lineRule="auto"/>
            </w:pPr>
            <w:r>
              <w:rPr>
                <w:sz w:val="18"/>
              </w:rPr>
              <w:t>Fulfillment</w:t>
              <w:br/>
              <w:t>&amp; Stats</w:t>
            </w:r>
          </w:p>
        </w:tc>
        <w:tc>
          <w:tcPr>
            <w:tcW w:type="dxa" w:w="1152"/>
            <w:tcMar>
              <w:top w:w="100" w:type="dxa"/>
              <w:bottom w:w="100" w:type="dxa"/>
              <w:left w:w="80" w:type="dxa"/>
              <w:right w:w="80" w:type="dxa"/>
            </w:tcMar>
          </w:tcPr>
          <w:p>
            <w:pPr>
              <w:spacing w:line="276" w:lineRule="auto"/>
              <w:jc w:val="center"/>
            </w:pPr>
            <w:r>
              <w:rPr>
                <w:b/>
                <w:sz w:val="18"/>
              </w:rPr>
              <w:t>USN-5</w:t>
            </w:r>
          </w:p>
        </w:tc>
        <w:tc>
          <w:tcPr>
            <w:tcW w:type="dxa" w:w="2592"/>
            <w:tcMar>
              <w:top w:w="100" w:type="dxa"/>
              <w:bottom w:w="100" w:type="dxa"/>
              <w:left w:w="80" w:type="dxa"/>
              <w:right w:w="80" w:type="dxa"/>
            </w:tcMar>
          </w:tcPr>
          <w:p>
            <w:pPr>
              <w:spacing w:line="276" w:lineRule="auto"/>
            </w:pPr>
            <w:r>
              <w:rPr>
                <w:sz w:val="18"/>
              </w:rPr>
              <w:t>As a seller, I can accept orders, update delivery status, and view monthly sales stats.</w:t>
            </w:r>
          </w:p>
        </w:tc>
        <w:tc>
          <w:tcPr>
            <w:tcW w:type="dxa" w:w="1728"/>
            <w:tcMar>
              <w:top w:w="100" w:type="dxa"/>
              <w:bottom w:w="100" w:type="dxa"/>
              <w:left w:w="80" w:type="dxa"/>
              <w:right w:w="80" w:type="dxa"/>
            </w:tcMar>
          </w:tcPr>
          <w:p>
            <w:pPr>
              <w:spacing w:line="276" w:lineRule="auto"/>
            </w:pPr>
            <w:r>
              <w:rPr>
                <w:sz w:val="18"/>
              </w:rPr>
              <w:t>Sales statistics and book stock quantities update when delivery is completed.</w:t>
            </w:r>
          </w:p>
        </w:tc>
        <w:tc>
          <w:tcPr>
            <w:tcW w:type="dxa" w:w="1008"/>
            <w:tcMar>
              <w:top w:w="100" w:type="dxa"/>
              <w:bottom w:w="100" w:type="dxa"/>
              <w:left w:w="80" w:type="dxa"/>
              <w:right w:w="80" w:type="dxa"/>
            </w:tcMar>
          </w:tcPr>
          <w:p>
            <w:pPr>
              <w:spacing w:line="276" w:lineRule="auto"/>
            </w:pPr>
            <w:r>
              <w:rPr>
                <w:sz w:val="18"/>
              </w:rPr>
              <w:t>High</w:t>
            </w:r>
          </w:p>
        </w:tc>
        <w:tc>
          <w:tcPr>
            <w:tcW w:type="dxa" w:w="1008"/>
            <w:tcMar>
              <w:top w:w="100" w:type="dxa"/>
              <w:bottom w:w="100" w:type="dxa"/>
              <w:left w:w="80" w:type="dxa"/>
              <w:right w:w="80" w:type="dxa"/>
            </w:tcMar>
          </w:tcPr>
          <w:p>
            <w:pPr>
              <w:spacing w:line="276" w:lineRule="auto"/>
            </w:pPr>
            <w:r>
              <w:rPr>
                <w:sz w:val="18"/>
              </w:rPr>
              <w:t>Sprint 2 – Marketplace Features</w:t>
            </w:r>
          </w:p>
        </w:tc>
      </w:tr>
      <w:tr>
        <w:tc>
          <w:tcPr>
            <w:tcW w:type="dxa" w:w="1440"/>
            <w:tcMar>
              <w:top w:w="100" w:type="dxa"/>
              <w:bottom w:w="100" w:type="dxa"/>
              <w:left w:w="80" w:type="dxa"/>
              <w:right w:w="80" w:type="dxa"/>
            </w:tcMar>
          </w:tcPr>
          <w:p>
            <w:pPr>
              <w:spacing w:line="276" w:lineRule="auto"/>
            </w:pPr>
            <w:r>
              <w:rPr>
                <w:sz w:val="18"/>
              </w:rPr>
              <w:t>Administrator</w:t>
              <w:br/>
              <w:t>(Admin)</w:t>
            </w:r>
          </w:p>
        </w:tc>
        <w:tc>
          <w:tcPr>
            <w:tcW w:type="dxa" w:w="1584"/>
            <w:tcMar>
              <w:top w:w="100" w:type="dxa"/>
              <w:bottom w:w="100" w:type="dxa"/>
              <w:left w:w="80" w:type="dxa"/>
              <w:right w:w="80" w:type="dxa"/>
            </w:tcMar>
          </w:tcPr>
          <w:p>
            <w:pPr>
              <w:spacing w:line="276" w:lineRule="auto"/>
            </w:pPr>
            <w:r>
              <w:rPr>
                <w:sz w:val="18"/>
              </w:rPr>
              <w:t>Seller Control</w:t>
            </w:r>
          </w:p>
        </w:tc>
        <w:tc>
          <w:tcPr>
            <w:tcW w:type="dxa" w:w="1152"/>
            <w:tcMar>
              <w:top w:w="100" w:type="dxa"/>
              <w:bottom w:w="100" w:type="dxa"/>
              <w:left w:w="80" w:type="dxa"/>
              <w:right w:w="80" w:type="dxa"/>
            </w:tcMar>
          </w:tcPr>
          <w:p>
            <w:pPr>
              <w:spacing w:line="276" w:lineRule="auto"/>
              <w:jc w:val="center"/>
            </w:pPr>
            <w:r>
              <w:rPr>
                <w:b/>
                <w:sz w:val="18"/>
              </w:rPr>
              <w:t>USN-6</w:t>
            </w:r>
          </w:p>
        </w:tc>
        <w:tc>
          <w:tcPr>
            <w:tcW w:type="dxa" w:w="2592"/>
            <w:tcMar>
              <w:top w:w="100" w:type="dxa"/>
              <w:bottom w:w="100" w:type="dxa"/>
              <w:left w:w="80" w:type="dxa"/>
              <w:right w:w="80" w:type="dxa"/>
            </w:tcMar>
          </w:tcPr>
          <w:p>
            <w:pPr>
              <w:spacing w:line="276" w:lineRule="auto"/>
            </w:pPr>
            <w:r>
              <w:rPr>
                <w:sz w:val="18"/>
              </w:rPr>
              <w:t>As an admin, I can view all registered sellers and approve or block their store listings.</w:t>
            </w:r>
          </w:p>
        </w:tc>
        <w:tc>
          <w:tcPr>
            <w:tcW w:type="dxa" w:w="1728"/>
            <w:tcMar>
              <w:top w:w="100" w:type="dxa"/>
              <w:bottom w:w="100" w:type="dxa"/>
              <w:left w:w="80" w:type="dxa"/>
              <w:right w:w="80" w:type="dxa"/>
            </w:tcMar>
          </w:tcPr>
          <w:p>
            <w:pPr>
              <w:spacing w:line="276" w:lineRule="auto"/>
            </w:pPr>
            <w:r>
              <w:rPr>
                <w:sz w:val="18"/>
              </w:rPr>
              <w:t>Only approved sellers can log in and manage their inventory; blocked sellers cannot access the platform.</w:t>
            </w:r>
          </w:p>
        </w:tc>
        <w:tc>
          <w:tcPr>
            <w:tcW w:type="dxa" w:w="1008"/>
            <w:tcMar>
              <w:top w:w="100" w:type="dxa"/>
              <w:bottom w:w="100" w:type="dxa"/>
              <w:left w:w="80" w:type="dxa"/>
              <w:right w:w="80" w:type="dxa"/>
            </w:tcMar>
          </w:tcPr>
          <w:p>
            <w:pPr>
              <w:spacing w:line="276" w:lineRule="auto"/>
            </w:pPr>
            <w:r>
              <w:rPr>
                <w:sz w:val="18"/>
              </w:rPr>
              <w:t>Medium</w:t>
            </w:r>
          </w:p>
        </w:tc>
        <w:tc>
          <w:tcPr>
            <w:tcW w:type="dxa" w:w="1008"/>
            <w:tcMar>
              <w:top w:w="100" w:type="dxa"/>
              <w:bottom w:w="100" w:type="dxa"/>
              <w:left w:w="80" w:type="dxa"/>
              <w:right w:w="80" w:type="dxa"/>
            </w:tcMar>
          </w:tcPr>
          <w:p>
            <w:pPr>
              <w:spacing w:line="276" w:lineRule="auto"/>
            </w:pPr>
            <w:r>
              <w:rPr>
                <w:sz w:val="18"/>
              </w:rPr>
              <w:t>Sprint 1 – Core Development</w:t>
            </w:r>
          </w:p>
        </w:tc>
      </w:tr>
      <w:tr>
        <w:tc>
          <w:tcPr>
            <w:tcW w:type="dxa" w:w="1440"/>
            <w:tcMar>
              <w:top w:w="100" w:type="dxa"/>
              <w:bottom w:w="100" w:type="dxa"/>
              <w:left w:w="80" w:type="dxa"/>
              <w:right w:w="80" w:type="dxa"/>
            </w:tcMar>
          </w:tcPr>
          <w:p>
            <w:pPr>
              <w:spacing w:line="276" w:lineRule="auto"/>
            </w:pPr>
            <w:r>
              <w:rPr>
                <w:sz w:val="18"/>
              </w:rPr>
              <w:t>Administrator</w:t>
              <w:br/>
              <w:t>(Admin)</w:t>
            </w:r>
          </w:p>
        </w:tc>
        <w:tc>
          <w:tcPr>
            <w:tcW w:type="dxa" w:w="1584"/>
            <w:tcMar>
              <w:top w:w="100" w:type="dxa"/>
              <w:bottom w:w="100" w:type="dxa"/>
              <w:left w:w="80" w:type="dxa"/>
              <w:right w:w="80" w:type="dxa"/>
            </w:tcMar>
          </w:tcPr>
          <w:p>
            <w:pPr>
              <w:spacing w:line="276" w:lineRule="auto"/>
            </w:pPr>
            <w:r>
              <w:rPr>
                <w:sz w:val="18"/>
              </w:rPr>
              <w:t>Dynamic</w:t>
              <w:br/>
              <w:t>Statistics</w:t>
            </w:r>
          </w:p>
        </w:tc>
        <w:tc>
          <w:tcPr>
            <w:tcW w:type="dxa" w:w="1152"/>
            <w:tcMar>
              <w:top w:w="100" w:type="dxa"/>
              <w:bottom w:w="100" w:type="dxa"/>
              <w:left w:w="80" w:type="dxa"/>
              <w:right w:w="80" w:type="dxa"/>
            </w:tcMar>
          </w:tcPr>
          <w:p>
            <w:pPr>
              <w:spacing w:line="276" w:lineRule="auto"/>
              <w:jc w:val="center"/>
            </w:pPr>
            <w:r>
              <w:rPr>
                <w:b/>
                <w:sz w:val="18"/>
              </w:rPr>
              <w:t>USN-7</w:t>
            </w:r>
          </w:p>
        </w:tc>
        <w:tc>
          <w:tcPr>
            <w:tcW w:type="dxa" w:w="2592"/>
            <w:tcMar>
              <w:top w:w="100" w:type="dxa"/>
              <w:bottom w:w="100" w:type="dxa"/>
              <w:left w:w="80" w:type="dxa"/>
              <w:right w:w="80" w:type="dxa"/>
            </w:tcMar>
          </w:tcPr>
          <w:p>
            <w:pPr>
              <w:spacing w:line="276" w:lineRule="auto"/>
            </w:pPr>
            <w:r>
              <w:rPr>
                <w:sz w:val="18"/>
              </w:rPr>
              <w:t>As an admin, I can view counters of all available books, registered sellers, and registered users.</w:t>
            </w:r>
          </w:p>
        </w:tc>
        <w:tc>
          <w:tcPr>
            <w:tcW w:type="dxa" w:w="1728"/>
            <w:tcMar>
              <w:top w:w="100" w:type="dxa"/>
              <w:bottom w:w="100" w:type="dxa"/>
              <w:left w:w="80" w:type="dxa"/>
              <w:right w:w="80" w:type="dxa"/>
            </w:tcMar>
          </w:tcPr>
          <w:p>
            <w:pPr>
              <w:spacing w:line="276" w:lineRule="auto"/>
            </w:pPr>
            <w:r>
              <w:rPr>
                <w:sz w:val="18"/>
              </w:rPr>
              <w:t>Counters update correctly on the home landing page.</w:t>
            </w:r>
          </w:p>
        </w:tc>
        <w:tc>
          <w:tcPr>
            <w:tcW w:type="dxa" w:w="1008"/>
            <w:tcMar>
              <w:top w:w="100" w:type="dxa"/>
              <w:bottom w:w="100" w:type="dxa"/>
              <w:left w:w="80" w:type="dxa"/>
              <w:right w:w="80" w:type="dxa"/>
            </w:tcMar>
          </w:tcPr>
          <w:p>
            <w:pPr>
              <w:spacing w:line="276" w:lineRule="auto"/>
            </w:pPr>
            <w:r>
              <w:rPr>
                <w:sz w:val="18"/>
              </w:rPr>
              <w:t>Medium</w:t>
            </w:r>
          </w:p>
        </w:tc>
        <w:tc>
          <w:tcPr>
            <w:tcW w:type="dxa" w:w="1008"/>
            <w:tcMar>
              <w:top w:w="100" w:type="dxa"/>
              <w:bottom w:w="100" w:type="dxa"/>
              <w:left w:w="80" w:type="dxa"/>
              <w:right w:w="80" w:type="dxa"/>
            </w:tcMar>
          </w:tcPr>
          <w:p>
            <w:pPr>
              <w:spacing w:line="276" w:lineRule="auto"/>
            </w:pPr>
            <w:r>
              <w:rPr>
                <w:sz w:val="18"/>
              </w:rPr>
              <w:t>Sprint 2 – Marketplace Features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