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F3A82" w:rsidRDefault="00384910">
      <w:pPr>
        <w:ind w:firstLine="0"/>
        <w:jc w:val="center"/>
      </w:pPr>
      <w:r>
        <w:rPr>
          <w:noProof/>
        </w:rPr>
        <w:drawing>
          <wp:inline distT="0" distB="0" distL="0" distR="0">
            <wp:extent cx="3663315" cy="798195"/>
            <wp:effectExtent l="0" t="0" r="0"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3663703" cy="798578"/>
                    </a:xfrm>
                    <a:prstGeom prst="rect">
                      <a:avLst/>
                    </a:prstGeom>
                  </pic:spPr>
                </pic:pic>
              </a:graphicData>
            </a:graphic>
          </wp:inline>
        </w:drawing>
      </w:r>
    </w:p>
    <w:p w:rsidR="004F3A82" w:rsidRDefault="004F3A82">
      <w:pPr>
        <w:ind w:firstLine="0"/>
        <w:jc w:val="center"/>
      </w:pPr>
    </w:p>
    <w:p w:rsidR="004F3A82" w:rsidRDefault="004F3A82">
      <w:pPr>
        <w:ind w:firstLine="0"/>
        <w:jc w:val="center"/>
      </w:pPr>
    </w:p>
    <w:p w:rsidR="004F3A82" w:rsidRDefault="00384910">
      <w:pPr>
        <w:spacing w:before="0" w:after="0"/>
        <w:ind w:firstLine="0"/>
      </w:pPr>
      <w:r>
        <w:t>Studijski program</w:t>
      </w:r>
      <w:r>
        <w:rPr>
          <w:lang w:val="sr-Cyrl-RS"/>
        </w:rPr>
        <w:t xml:space="preserve">: </w:t>
      </w:r>
      <w:r>
        <w:t>Informatika</w:t>
      </w:r>
    </w:p>
    <w:p w:rsidR="004F3A82" w:rsidRDefault="00384910">
      <w:pPr>
        <w:spacing w:before="0" w:after="120"/>
        <w:ind w:firstLine="0"/>
        <w:rPr>
          <w:lang w:val="de-DE"/>
        </w:rPr>
      </w:pPr>
      <w:r>
        <w:rPr>
          <w:lang w:val="de-DE"/>
        </w:rPr>
        <w:t>Predmet</w:t>
      </w:r>
      <w:r>
        <w:rPr>
          <w:lang w:val="sr-Cyrl-RS"/>
        </w:rPr>
        <w:t xml:space="preserve">: </w:t>
      </w:r>
      <w:r>
        <w:rPr>
          <w:lang w:val="de-DE"/>
        </w:rPr>
        <w:t>Projektovanje informacionih sistema</w:t>
      </w:r>
    </w:p>
    <w:p w:rsidR="004F3A82" w:rsidRDefault="004F3A82">
      <w:pPr>
        <w:ind w:firstLine="0"/>
        <w:jc w:val="center"/>
        <w:rPr>
          <w:lang w:val="sr-Cyrl-RS"/>
        </w:rPr>
      </w:pPr>
    </w:p>
    <w:p w:rsidR="004F3A82" w:rsidRDefault="004F3A82">
      <w:pPr>
        <w:ind w:firstLine="0"/>
        <w:jc w:val="center"/>
      </w:pPr>
    </w:p>
    <w:p w:rsidR="004F3A82" w:rsidRDefault="004F3A82">
      <w:pPr>
        <w:ind w:firstLine="0"/>
        <w:jc w:val="center"/>
      </w:pPr>
    </w:p>
    <w:p w:rsidR="004F3A82" w:rsidRDefault="00384910">
      <w:pPr>
        <w:ind w:firstLine="0"/>
        <w:jc w:val="center"/>
        <w:rPr>
          <w:sz w:val="48"/>
          <w:szCs w:val="48"/>
        </w:rPr>
      </w:pPr>
      <w:r>
        <w:rPr>
          <w:sz w:val="48"/>
          <w:szCs w:val="48"/>
        </w:rPr>
        <w:t>Menjacnica</w:t>
      </w:r>
    </w:p>
    <w:p w:rsidR="004F3A82" w:rsidRDefault="004F3A82">
      <w:pPr>
        <w:ind w:firstLine="0"/>
        <w:jc w:val="center"/>
        <w:rPr>
          <w:sz w:val="28"/>
          <w:szCs w:val="28"/>
          <w:lang w:val="sr-Cyrl-RS"/>
        </w:rPr>
      </w:pPr>
    </w:p>
    <w:p w:rsidR="004F3A82" w:rsidRDefault="004F3A82">
      <w:pPr>
        <w:ind w:firstLine="0"/>
        <w:jc w:val="center"/>
        <w:rPr>
          <w:sz w:val="28"/>
          <w:szCs w:val="28"/>
          <w:lang w:val="sr-Cyrl-RS"/>
        </w:rPr>
      </w:pPr>
    </w:p>
    <w:p w:rsidR="004F3A82" w:rsidRDefault="004F3A82">
      <w:pPr>
        <w:ind w:firstLine="0"/>
        <w:jc w:val="center"/>
        <w:rPr>
          <w:sz w:val="28"/>
          <w:szCs w:val="28"/>
          <w:lang w:val="sr-Cyrl-RS"/>
        </w:rPr>
      </w:pPr>
    </w:p>
    <w:p w:rsidR="004F3A82" w:rsidRDefault="004F3A82">
      <w:pPr>
        <w:ind w:firstLine="0"/>
        <w:jc w:val="center"/>
        <w:rPr>
          <w:sz w:val="28"/>
          <w:szCs w:val="28"/>
          <w:lang w:val="sr-Cyrl-RS"/>
        </w:rPr>
      </w:pPr>
    </w:p>
    <w:p w:rsidR="004F3A82" w:rsidRDefault="004F3A82">
      <w:pPr>
        <w:ind w:firstLine="0"/>
        <w:jc w:val="center"/>
        <w:rPr>
          <w:sz w:val="28"/>
          <w:szCs w:val="28"/>
          <w:lang w:val="sr-Cyrl-R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89"/>
        <w:gridCol w:w="4787"/>
      </w:tblGrid>
      <w:tr w:rsidR="004F3A82">
        <w:trPr>
          <w:trHeight w:val="170"/>
        </w:trPr>
        <w:tc>
          <w:tcPr>
            <w:tcW w:w="4814" w:type="dxa"/>
            <w:vAlign w:val="center"/>
          </w:tcPr>
          <w:p w:rsidR="004F3A82" w:rsidRDefault="00384910">
            <w:pPr>
              <w:spacing w:before="0"/>
              <w:ind w:firstLine="0"/>
              <w:jc w:val="left"/>
              <w:rPr>
                <w:sz w:val="22"/>
              </w:rPr>
            </w:pPr>
            <w:r>
              <w:rPr>
                <w:sz w:val="22"/>
              </w:rPr>
              <w:t>Predmetni nastavnik: Sasa Stamenovic</w:t>
            </w:r>
          </w:p>
        </w:tc>
        <w:tc>
          <w:tcPr>
            <w:tcW w:w="4814" w:type="dxa"/>
            <w:vAlign w:val="center"/>
          </w:tcPr>
          <w:p w:rsidR="004F3A82" w:rsidRDefault="00384910">
            <w:pPr>
              <w:spacing w:before="0"/>
              <w:ind w:firstLine="0"/>
              <w:jc w:val="right"/>
              <w:rPr>
                <w:sz w:val="22"/>
                <w:lang w:val="sr-Cyrl-RS"/>
              </w:rPr>
            </w:pPr>
            <w:r>
              <w:rPr>
                <w:sz w:val="22"/>
              </w:rPr>
              <w:t xml:space="preserve">Studenti </w:t>
            </w:r>
            <w:r>
              <w:rPr>
                <w:sz w:val="22"/>
                <w:lang w:val="sr-Cyrl-RS"/>
              </w:rPr>
              <w:t>:</w:t>
            </w:r>
          </w:p>
        </w:tc>
      </w:tr>
      <w:tr w:rsidR="004F3A82">
        <w:trPr>
          <w:trHeight w:val="170"/>
        </w:trPr>
        <w:tc>
          <w:tcPr>
            <w:tcW w:w="4814" w:type="dxa"/>
            <w:vAlign w:val="center"/>
          </w:tcPr>
          <w:p w:rsidR="004F3A82" w:rsidRDefault="004F3A82">
            <w:pPr>
              <w:spacing w:before="0"/>
              <w:ind w:firstLine="0"/>
              <w:jc w:val="left"/>
              <w:rPr>
                <w:sz w:val="22"/>
              </w:rPr>
            </w:pPr>
          </w:p>
        </w:tc>
        <w:tc>
          <w:tcPr>
            <w:tcW w:w="4814" w:type="dxa"/>
            <w:vAlign w:val="center"/>
          </w:tcPr>
          <w:p w:rsidR="004F3A82" w:rsidRDefault="00384910">
            <w:pPr>
              <w:spacing w:before="0"/>
              <w:ind w:firstLine="0"/>
              <w:jc w:val="right"/>
              <w:rPr>
                <w:sz w:val="22"/>
              </w:rPr>
            </w:pPr>
            <w:r>
              <w:rPr>
                <w:sz w:val="22"/>
              </w:rPr>
              <w:t>Ognjen Miskovic</w:t>
            </w:r>
            <w:r>
              <w:rPr>
                <w:sz w:val="22"/>
                <w:lang w:val="sr-Cyrl-RS"/>
              </w:rPr>
              <w:t xml:space="preserve">, </w:t>
            </w:r>
            <w:r>
              <w:rPr>
                <w:sz w:val="22"/>
              </w:rPr>
              <w:t>007</w:t>
            </w:r>
            <w:r>
              <w:rPr>
                <w:sz w:val="22"/>
                <w:lang w:val="sr-Cyrl-RS"/>
              </w:rPr>
              <w:t>/20</w:t>
            </w:r>
            <w:r>
              <w:rPr>
                <w:sz w:val="22"/>
              </w:rPr>
              <w:t>2</w:t>
            </w:r>
            <w:r>
              <w:rPr>
                <w:sz w:val="22"/>
                <w:lang w:val="sr-Cyrl-RS"/>
              </w:rPr>
              <w:t>3</w:t>
            </w:r>
          </w:p>
          <w:p w:rsidR="004F3A82" w:rsidRDefault="00384910">
            <w:pPr>
              <w:spacing w:before="0"/>
              <w:ind w:firstLine="0"/>
              <w:jc w:val="right"/>
              <w:rPr>
                <w:sz w:val="22"/>
              </w:rPr>
            </w:pPr>
            <w:r>
              <w:rPr>
                <w:sz w:val="22"/>
              </w:rPr>
              <w:t>Bogdan Vidojevic, 008/2023</w:t>
            </w:r>
          </w:p>
          <w:p w:rsidR="004F3A82" w:rsidRDefault="00384910">
            <w:pPr>
              <w:spacing w:before="0"/>
              <w:ind w:firstLine="0"/>
              <w:jc w:val="right"/>
              <w:rPr>
                <w:sz w:val="22"/>
              </w:rPr>
            </w:pPr>
            <w:r>
              <w:rPr>
                <w:sz w:val="22"/>
              </w:rPr>
              <w:t>Filip Filipovic, 023/2023</w:t>
            </w:r>
          </w:p>
        </w:tc>
      </w:tr>
    </w:tbl>
    <w:p w:rsidR="004F3A82" w:rsidRDefault="004F3A82">
      <w:pPr>
        <w:ind w:firstLine="0"/>
        <w:jc w:val="center"/>
        <w:rPr>
          <w:sz w:val="28"/>
          <w:szCs w:val="28"/>
          <w:lang w:val="sr-Cyrl-RS"/>
        </w:rPr>
      </w:pPr>
    </w:p>
    <w:p w:rsidR="004F3A82" w:rsidRDefault="00384910">
      <w:pPr>
        <w:ind w:firstLine="0"/>
        <w:jc w:val="center"/>
        <w:rPr>
          <w:sz w:val="28"/>
          <w:szCs w:val="28"/>
          <w:lang w:val="sr-Cyrl-RS"/>
        </w:rPr>
      </w:pPr>
      <w:r>
        <w:rPr>
          <w:sz w:val="28"/>
          <w:szCs w:val="28"/>
        </w:rPr>
        <w:t>Kraguejvac</w:t>
      </w:r>
      <w:r>
        <w:rPr>
          <w:sz w:val="28"/>
          <w:szCs w:val="28"/>
          <w:lang w:val="sr-Cyrl-RS"/>
        </w:rPr>
        <w:t>, 2024.</w:t>
      </w:r>
    </w:p>
    <w:p w:rsidR="004F3A82" w:rsidRDefault="00384910">
      <w:pPr>
        <w:spacing w:before="0" w:line="259" w:lineRule="auto"/>
        <w:ind w:firstLine="0"/>
        <w:jc w:val="left"/>
        <w:rPr>
          <w:sz w:val="28"/>
          <w:szCs w:val="28"/>
          <w:lang w:val="sr-Cyrl-RS"/>
        </w:rPr>
      </w:pPr>
      <w:r>
        <w:rPr>
          <w:sz w:val="28"/>
          <w:szCs w:val="28"/>
          <w:lang w:val="sr-Cyrl-RS"/>
        </w:rPr>
        <w:br w:type="page"/>
      </w:r>
    </w:p>
    <w:p w:rsidR="004F3A82" w:rsidRDefault="004F3A82">
      <w:pPr>
        <w:ind w:firstLine="0"/>
        <w:rPr>
          <w:sz w:val="48"/>
          <w:szCs w:val="48"/>
        </w:rPr>
      </w:pPr>
    </w:p>
    <w:p w:rsidR="004F3A82" w:rsidRPr="00806E06" w:rsidRDefault="00384910" w:rsidP="00806E06">
      <w:pPr>
        <w:pStyle w:val="Heading2"/>
        <w:numPr>
          <w:ilvl w:val="0"/>
          <w:numId w:val="5"/>
        </w:numPr>
        <w:rPr>
          <w:rStyle w:val="IntenseEmphasis1"/>
          <w:b/>
          <w:i w:val="0"/>
          <w:iCs w:val="0"/>
          <w:color w:val="365F91" w:themeColor="accent1" w:themeShade="BF"/>
        </w:rPr>
      </w:pPr>
      <w:r w:rsidRPr="00806E06">
        <w:rPr>
          <w:rStyle w:val="IntenseEmphasis1"/>
          <w:b/>
          <w:i w:val="0"/>
          <w:iCs w:val="0"/>
          <w:color w:val="365F91" w:themeColor="accent1" w:themeShade="BF"/>
        </w:rPr>
        <w:t>Uvod</w:t>
      </w:r>
    </w:p>
    <w:p w:rsidR="004F3A82" w:rsidRDefault="00384910">
      <w:pPr>
        <w:ind w:firstLine="0"/>
        <w:rPr>
          <w:color w:val="000000" w:themeColor="text1"/>
        </w:rPr>
      </w:pPr>
      <w:r>
        <w:rPr>
          <w:color w:val="000000" w:themeColor="text1"/>
        </w:rPr>
        <w:t>Sistem za  menjanicu  je softver koji ima za cilj da olaksa procese transakcija placanja racuna i drugih placanja.</w:t>
      </w:r>
    </w:p>
    <w:p w:rsidR="004F3A82" w:rsidRDefault="004F3A82">
      <w:pPr>
        <w:pStyle w:val="Heading2"/>
        <w:ind w:firstLine="0"/>
        <w:rPr>
          <w:rFonts w:ascii="Areal RNIDS" w:eastAsia="Calibri" w:hAnsi="Areal RNIDS" w:cstheme="minorBidi"/>
          <w:color w:val="auto"/>
          <w:sz w:val="32"/>
          <w:szCs w:val="32"/>
        </w:rPr>
      </w:pPr>
    </w:p>
    <w:p w:rsidR="004F3A82" w:rsidRDefault="004F3A82">
      <w:pPr>
        <w:pStyle w:val="Heading2"/>
        <w:rPr>
          <w:b/>
        </w:rPr>
      </w:pPr>
    </w:p>
    <w:p w:rsidR="004F3A82" w:rsidRPr="00806E06" w:rsidRDefault="00384910" w:rsidP="00DC79B2">
      <w:pPr>
        <w:pStyle w:val="Heading2"/>
        <w:rPr>
          <w:b/>
        </w:rPr>
      </w:pPr>
      <w:r w:rsidRPr="00806E06">
        <w:rPr>
          <w:b/>
        </w:rPr>
        <w:t>1.1</w:t>
      </w:r>
      <w:r w:rsidRPr="00806E06">
        <w:rPr>
          <w:rStyle w:val="Heading1Char"/>
          <w:rFonts w:eastAsiaTheme="majorEastAsia"/>
          <w:b w:val="0"/>
        </w:rPr>
        <w:t xml:space="preserve"> </w:t>
      </w:r>
      <w:r w:rsidRPr="00806E06">
        <w:rPr>
          <w:b/>
        </w:rPr>
        <w:t xml:space="preserve">Cilj razvoja </w:t>
      </w:r>
    </w:p>
    <w:p w:rsidR="004F3A82" w:rsidRDefault="00384910">
      <w:pPr>
        <w:jc w:val="left"/>
      </w:pPr>
      <w:r>
        <w:t>Cilj sistema je automatizacija procesa, sto ce omoguciti povecanje efikasnosti u radu menjacnice. Razvojem ovog sistema smanjuju se greske u radu i poboljasava se korisnicko iskustvo.</w:t>
      </w:r>
    </w:p>
    <w:p w:rsidR="004F3A82" w:rsidRDefault="004F3A82">
      <w:pPr>
        <w:pStyle w:val="Heading2"/>
        <w:rPr>
          <w:b/>
        </w:rPr>
      </w:pPr>
    </w:p>
    <w:p w:rsidR="004F3A82" w:rsidRDefault="004F3A82">
      <w:pPr>
        <w:pStyle w:val="Heading2"/>
        <w:rPr>
          <w:b/>
        </w:rPr>
      </w:pPr>
    </w:p>
    <w:p w:rsidR="004F3A82" w:rsidRDefault="00384910">
      <w:pPr>
        <w:pStyle w:val="Heading2"/>
        <w:rPr>
          <w:b/>
        </w:rPr>
      </w:pPr>
      <w:r>
        <w:rPr>
          <w:b/>
        </w:rPr>
        <w:t>1.2 Obim sistema</w:t>
      </w:r>
    </w:p>
    <w:p w:rsidR="004F3A82" w:rsidRDefault="00384910">
      <w:pPr>
        <w:pStyle w:val="ListParagraph"/>
        <w:numPr>
          <w:ilvl w:val="0"/>
          <w:numId w:val="2"/>
        </w:numPr>
      </w:pPr>
      <w:r>
        <w:t>Koverzija  valuta prema vazecem kursu,</w:t>
      </w:r>
    </w:p>
    <w:p w:rsidR="004F3A82" w:rsidRDefault="00384910">
      <w:pPr>
        <w:pStyle w:val="ListParagraph"/>
        <w:numPr>
          <w:ilvl w:val="0"/>
          <w:numId w:val="2"/>
        </w:numPr>
        <w:rPr>
          <w:lang w:val="de-DE"/>
        </w:rPr>
      </w:pPr>
      <w:r>
        <w:rPr>
          <w:lang w:val="de-DE"/>
        </w:rPr>
        <w:t>Prikaz aktuelnog kursa valuta,</w:t>
      </w:r>
    </w:p>
    <w:p w:rsidR="004F3A82" w:rsidRDefault="00384910">
      <w:pPr>
        <w:pStyle w:val="ListParagraph"/>
        <w:numPr>
          <w:ilvl w:val="0"/>
          <w:numId w:val="2"/>
        </w:numPr>
        <w:rPr>
          <w:lang w:val="de-DE"/>
        </w:rPr>
      </w:pPr>
      <w:r>
        <w:rPr>
          <w:lang w:val="de-DE"/>
        </w:rPr>
        <w:t xml:space="preserve">Istorija transkacije, </w:t>
      </w:r>
    </w:p>
    <w:p w:rsidR="004F3A82" w:rsidRDefault="00384910">
      <w:pPr>
        <w:pStyle w:val="ListParagraph"/>
        <w:numPr>
          <w:ilvl w:val="0"/>
          <w:numId w:val="2"/>
        </w:numPr>
        <w:rPr>
          <w:lang w:val="de-DE"/>
        </w:rPr>
      </w:pPr>
      <w:r>
        <w:rPr>
          <w:lang w:val="de-DE"/>
        </w:rPr>
        <w:t>Azuriranje kursa i vodjenje statistike</w:t>
      </w:r>
    </w:p>
    <w:p w:rsidR="004F3A82" w:rsidRDefault="00384910">
      <w:pPr>
        <w:pStyle w:val="ListParagraph"/>
        <w:numPr>
          <w:ilvl w:val="0"/>
          <w:numId w:val="2"/>
        </w:numPr>
        <w:rPr>
          <w:lang w:val="de-DE"/>
        </w:rPr>
      </w:pPr>
      <w:r>
        <w:t>Placanje racuna</w:t>
      </w:r>
    </w:p>
    <w:p w:rsidR="004F3A82" w:rsidRDefault="004F3A82">
      <w:pPr>
        <w:pStyle w:val="Heading2"/>
        <w:ind w:firstLine="0"/>
        <w:rPr>
          <w:rFonts w:ascii="Areal RNIDS" w:eastAsia="Calibri" w:hAnsi="Areal RNIDS" w:cstheme="minorBidi"/>
          <w:color w:val="auto"/>
          <w:sz w:val="24"/>
          <w:szCs w:val="24"/>
          <w:lang w:val="de-DE"/>
        </w:rPr>
      </w:pPr>
    </w:p>
    <w:p w:rsidR="004F3A82" w:rsidRDefault="004F3A82">
      <w:pPr>
        <w:pStyle w:val="Heading2"/>
        <w:rPr>
          <w:b/>
          <w:lang w:val="de-DE"/>
        </w:rPr>
      </w:pPr>
    </w:p>
    <w:p w:rsidR="004F3A82" w:rsidRDefault="004F3A82">
      <w:pPr>
        <w:pStyle w:val="Heading2"/>
        <w:rPr>
          <w:b/>
          <w:lang w:val="de-DE"/>
        </w:rPr>
      </w:pPr>
    </w:p>
    <w:p w:rsidR="004F3A82" w:rsidRDefault="00384910">
      <w:pPr>
        <w:pStyle w:val="Heading2"/>
        <w:rPr>
          <w:b/>
          <w:lang w:val="de-DE"/>
        </w:rPr>
      </w:pPr>
      <w:r>
        <w:rPr>
          <w:b/>
          <w:lang w:val="de-DE"/>
        </w:rPr>
        <w:t>1.3 Prikaz proizvoda</w:t>
      </w:r>
    </w:p>
    <w:p w:rsidR="004F3A82" w:rsidRDefault="00384910">
      <w:pPr>
        <w:rPr>
          <w:lang w:val="de-DE"/>
        </w:rPr>
      </w:pPr>
      <w:r>
        <w:rPr>
          <w:lang w:val="de-DE"/>
        </w:rPr>
        <w:t xml:space="preserve">Ime programa: Balka Express Excange </w:t>
      </w:r>
    </w:p>
    <w:p w:rsidR="004F3A82" w:rsidRDefault="00384910">
      <w:pPr>
        <w:ind w:left="720" w:firstLine="0"/>
        <w:rPr>
          <w:lang w:val="de-DE"/>
        </w:rPr>
      </w:pPr>
      <w:r>
        <w:rPr>
          <w:lang w:val="de-DE"/>
        </w:rPr>
        <w:t>Njegove osnovne funkcije bice menanje novca u razlicite valute(RSD, EUR, USD, GBP, CAD, CHF, AUD)</w:t>
      </w:r>
    </w:p>
    <w:p w:rsidR="004F3A82" w:rsidRDefault="00384910">
      <w:pPr>
        <w:rPr>
          <w:lang w:val="de-DE"/>
        </w:rPr>
      </w:pPr>
      <w:r>
        <w:rPr>
          <w:lang w:val="de-DE"/>
        </w:rPr>
        <w:t>Uplata r</w:t>
      </w:r>
      <w:r w:rsidR="004600A8">
        <w:rPr>
          <w:lang w:val="de-DE"/>
        </w:rPr>
        <w:t>azlicitih racuna, uplatnica</w:t>
      </w:r>
    </w:p>
    <w:p w:rsidR="004F3A82" w:rsidRDefault="00384910">
      <w:pPr>
        <w:rPr>
          <w:lang w:val="de-DE"/>
        </w:rPr>
      </w:pPr>
      <w:r>
        <w:rPr>
          <w:lang w:val="de-DE"/>
        </w:rPr>
        <w:t>Slanje i primanje novca svuda u svetu</w:t>
      </w:r>
    </w:p>
    <w:p w:rsidR="004F3A82" w:rsidRDefault="00384910">
      <w:pPr>
        <w:rPr>
          <w:lang w:val="de-DE"/>
        </w:rPr>
      </w:pPr>
      <w:r>
        <w:rPr>
          <w:lang w:val="de-DE"/>
        </w:rPr>
        <w:t>Mogucnost svih transakcija preko mobilne aplikacije</w:t>
      </w:r>
    </w:p>
    <w:p w:rsidR="004F3A82" w:rsidRDefault="00384910">
      <w:pPr>
        <w:ind w:left="720" w:firstLine="0"/>
        <w:rPr>
          <w:lang w:val="de-DE"/>
        </w:rPr>
      </w:pPr>
      <w:r>
        <w:rPr>
          <w:lang w:val="de-DE"/>
        </w:rPr>
        <w:t>Zakazivanje uplate racuna, npr. Svakog 15tog u mesecu da se uplati racun za mob. Tel i korisnik vise nema nikakvu obavezu prema racuna bice automaski placen, samo je neophodno imati sredstava na racunu</w:t>
      </w:r>
    </w:p>
    <w:p w:rsidR="004F3A82" w:rsidRDefault="00384910">
      <w:pPr>
        <w:spacing w:before="0" w:after="0" w:line="240" w:lineRule="auto"/>
        <w:ind w:firstLine="0"/>
        <w:jc w:val="left"/>
        <w:rPr>
          <w:lang w:val="de-DE"/>
        </w:rPr>
      </w:pPr>
      <w:r>
        <w:rPr>
          <w:lang w:val="de-DE"/>
        </w:rPr>
        <w:br w:type="page"/>
      </w:r>
    </w:p>
    <w:p w:rsidR="004F3A82" w:rsidRDefault="004F3A82">
      <w:pPr>
        <w:rPr>
          <w:lang w:val="de-DE"/>
        </w:rPr>
      </w:pPr>
    </w:p>
    <w:p w:rsidR="004F3A82" w:rsidRPr="00DC79B2" w:rsidRDefault="00384910">
      <w:pPr>
        <w:pStyle w:val="Heading2"/>
        <w:rPr>
          <w:b/>
          <w:lang w:val="de-DE"/>
        </w:rPr>
      </w:pPr>
      <w:r w:rsidRPr="00DC79B2">
        <w:rPr>
          <w:b/>
          <w:lang w:val="de-DE"/>
        </w:rPr>
        <w:t xml:space="preserve">1.3 Funkcije proizvoda </w:t>
      </w:r>
    </w:p>
    <w:p w:rsidR="004F3A82" w:rsidRDefault="00384910">
      <w:pPr>
        <w:jc w:val="center"/>
        <w:rPr>
          <w:lang w:val="de-DE"/>
        </w:rPr>
      </w:pPr>
      <w:r>
        <w:rPr>
          <w:noProof/>
        </w:rPr>
        <w:drawing>
          <wp:inline distT="0" distB="0" distL="0" distR="0">
            <wp:extent cx="5939790" cy="4404995"/>
            <wp:effectExtent l="0" t="0" r="3810" b="0"/>
            <wp:docPr id="2" name="Picture 2" descr="C:\Users\Bogdan\AppData\Local\Microsoft\Windows\INetCache\Content.Word\UML diagram menjacnic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C:\Users\Bogdan\AppData\Local\Microsoft\Windows\INetCache\Content.Word\UML diagram menjacnica.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5939790" cy="4404995"/>
                    </a:xfrm>
                    <a:prstGeom prst="rect">
                      <a:avLst/>
                    </a:prstGeom>
                    <a:noFill/>
                    <a:ln>
                      <a:noFill/>
                    </a:ln>
                  </pic:spPr>
                </pic:pic>
              </a:graphicData>
            </a:graphic>
          </wp:inline>
        </w:drawing>
      </w:r>
    </w:p>
    <w:p w:rsidR="004F3A82" w:rsidRDefault="00384910">
      <w:pPr>
        <w:pStyle w:val="Heading2"/>
        <w:ind w:left="540" w:firstLine="0"/>
        <w:rPr>
          <w:b/>
          <w:color w:val="0070C0"/>
          <w:lang w:val="de-DE"/>
        </w:rPr>
      </w:pPr>
      <w:r>
        <w:rPr>
          <w:b/>
          <w:lang w:val="de-DE"/>
        </w:rPr>
        <w:t xml:space="preserve">1.3 Karakteristike korisnika </w:t>
      </w:r>
    </w:p>
    <w:p w:rsidR="004F3A82" w:rsidRDefault="00384910">
      <w:pPr>
        <w:ind w:left="540" w:firstLine="180"/>
        <w:rPr>
          <w:lang w:val="de-DE"/>
        </w:rPr>
      </w:pPr>
      <w:r>
        <w:rPr>
          <w:lang w:val="de-DE"/>
        </w:rPr>
        <w:t xml:space="preserve">Nije potrebno nikako predznanje za koriscenje ovog sistema, sve je jednostavno i lako razumljivo. </w:t>
      </w:r>
    </w:p>
    <w:p w:rsidR="004F3A82" w:rsidRDefault="004F3A82">
      <w:pPr>
        <w:rPr>
          <w:lang w:val="de-DE"/>
        </w:rPr>
      </w:pPr>
    </w:p>
    <w:p w:rsidR="004F3A82" w:rsidRPr="00DC79B2" w:rsidRDefault="00384910">
      <w:pPr>
        <w:rPr>
          <w:b/>
        </w:rPr>
      </w:pPr>
      <w:r w:rsidRPr="00DC79B2">
        <w:rPr>
          <w:b/>
          <w:color w:val="365F91" w:themeColor="accent1" w:themeShade="BF"/>
        </w:rPr>
        <w:t>1.3.4</w:t>
      </w:r>
      <w:r w:rsidRPr="00DC79B2">
        <w:rPr>
          <w:b/>
          <w:color w:val="0070C0"/>
        </w:rPr>
        <w:t xml:space="preserve"> </w:t>
      </w:r>
      <w:r w:rsidRPr="00DC79B2">
        <w:rPr>
          <w:rStyle w:val="Heading2Char"/>
          <w:b/>
        </w:rPr>
        <w:t>Definicije</w:t>
      </w:r>
    </w:p>
    <w:p w:rsidR="004F3A82" w:rsidRDefault="00384910">
      <w:r>
        <w:t>Valuta -  naziv za novac koji se koristi kao sredstvo razmene u nekoj zemlji</w:t>
      </w:r>
    </w:p>
    <w:p w:rsidR="004F3A82" w:rsidRDefault="00384910">
      <w:r>
        <w:t>Kurs valute  - odnos izmedju dve valute</w:t>
      </w:r>
    </w:p>
    <w:p w:rsidR="004F3A82" w:rsidRDefault="00384910">
      <w:r>
        <w:t>Transakcija -  proces razmene novca</w:t>
      </w:r>
    </w:p>
    <w:p w:rsidR="004F3A82" w:rsidRDefault="00384910">
      <w:r>
        <w:t>All in one racuanri - sve komponente u jednom kucistu</w:t>
      </w:r>
    </w:p>
    <w:p w:rsidR="004F3A82" w:rsidRDefault="00384910">
      <w:r>
        <w:t xml:space="preserve">NFC tehnologija - tehnologija bezicne komunikacije </w:t>
      </w:r>
    </w:p>
    <w:p w:rsidR="004F3A82" w:rsidRDefault="004F3A82"/>
    <w:p w:rsidR="004F3A82" w:rsidRDefault="004F3A82"/>
    <w:p w:rsidR="004F3A82" w:rsidRDefault="004F3A82"/>
    <w:p w:rsidR="004F3A82" w:rsidRDefault="004F3A82">
      <w:pPr>
        <w:rPr>
          <w:lang w:val="de-DE"/>
        </w:rPr>
      </w:pPr>
    </w:p>
    <w:p w:rsidR="004F3A82" w:rsidRDefault="004F3A82">
      <w:pPr>
        <w:rPr>
          <w:lang w:val="de-DE"/>
        </w:rPr>
      </w:pPr>
    </w:p>
    <w:p w:rsidR="004F3A82" w:rsidRPr="00806E06" w:rsidRDefault="00384910" w:rsidP="00806E06">
      <w:pPr>
        <w:pStyle w:val="Heading2"/>
        <w:rPr>
          <w:rStyle w:val="IntenseEmphasis1"/>
          <w:b/>
          <w:i w:val="0"/>
          <w:iCs w:val="0"/>
          <w:color w:val="365F91" w:themeColor="accent1" w:themeShade="BF"/>
        </w:rPr>
      </w:pPr>
      <w:r w:rsidRPr="00806E06">
        <w:rPr>
          <w:rStyle w:val="IntenseEmphasis1"/>
          <w:b/>
          <w:i w:val="0"/>
          <w:iCs w:val="0"/>
          <w:color w:val="365F91" w:themeColor="accent1" w:themeShade="BF"/>
        </w:rPr>
        <w:t xml:space="preserve">2. Reference </w:t>
      </w:r>
    </w:p>
    <w:p w:rsidR="004F3A82" w:rsidRDefault="00384910">
      <w:pPr>
        <w:rPr>
          <w:lang w:val="de-DE"/>
        </w:rPr>
      </w:pPr>
      <w:r>
        <w:rPr>
          <w:lang w:val="de-DE"/>
        </w:rPr>
        <w:t>Moraju da se ispostuju sva pravila koja je propisala NBS i Republika Srbija.</w:t>
      </w:r>
    </w:p>
    <w:p w:rsidR="004F3A82" w:rsidRDefault="004F3A82">
      <w:pPr>
        <w:rPr>
          <w:lang w:val="de-DE"/>
        </w:rPr>
      </w:pPr>
    </w:p>
    <w:p w:rsidR="004F3A82" w:rsidRDefault="004F3A82">
      <w:pPr>
        <w:rPr>
          <w:lang w:val="de-DE"/>
        </w:rPr>
      </w:pPr>
    </w:p>
    <w:p w:rsidR="004F3A82" w:rsidRPr="00806E06" w:rsidRDefault="00384910" w:rsidP="00806E06">
      <w:pPr>
        <w:pStyle w:val="Heading2"/>
        <w:rPr>
          <w:rStyle w:val="IntenseEmphasis1"/>
          <w:b/>
          <w:i w:val="0"/>
          <w:iCs w:val="0"/>
          <w:color w:val="365F91" w:themeColor="accent1" w:themeShade="BF"/>
        </w:rPr>
      </w:pPr>
      <w:r w:rsidRPr="00806E06">
        <w:rPr>
          <w:rStyle w:val="IntenseEmphasis1"/>
          <w:b/>
          <w:i w:val="0"/>
          <w:iCs w:val="0"/>
          <w:color w:val="365F91" w:themeColor="accent1" w:themeShade="BF"/>
        </w:rPr>
        <w:t xml:space="preserve">3.Specifikacija zahteva </w:t>
      </w:r>
    </w:p>
    <w:p w:rsidR="004F3A82" w:rsidRDefault="004F3A82"/>
    <w:p w:rsidR="004F3A82" w:rsidRDefault="00384910">
      <w:pPr>
        <w:ind w:left="720" w:firstLine="0"/>
        <w:rPr>
          <w:lang w:val="de-DE"/>
        </w:rPr>
      </w:pPr>
      <w:r>
        <w:rPr>
          <w:lang w:val="de-DE"/>
        </w:rPr>
        <w:t>Program treba da radi na telefonima i all in one racunarima koji ce biti integrisani u jedinstvene bankomate. Pozadina mora da bude jednobojna, font teksta jasno citljiv i da ceo program bude responzivan. Naravno za rad programa neophodna je konstanta internet konekcija.</w:t>
      </w:r>
    </w:p>
    <w:p w:rsidR="004F3A82" w:rsidRDefault="004F3A82">
      <w:pPr>
        <w:pStyle w:val="ListParagraph"/>
        <w:ind w:left="0" w:firstLine="720"/>
        <w:rPr>
          <w:lang w:val="de-DE"/>
        </w:rPr>
      </w:pPr>
    </w:p>
    <w:p w:rsidR="004F3A82" w:rsidRDefault="004F3A82">
      <w:pPr>
        <w:pStyle w:val="ListParagraph"/>
        <w:ind w:left="0" w:firstLine="720"/>
        <w:rPr>
          <w:lang w:val="de-DE"/>
        </w:rPr>
      </w:pPr>
    </w:p>
    <w:p w:rsidR="004F3A82" w:rsidRDefault="00384910">
      <w:pPr>
        <w:pStyle w:val="Heading2"/>
        <w:rPr>
          <w:b/>
          <w:lang w:val="de-DE"/>
        </w:rPr>
      </w:pPr>
      <w:r>
        <w:rPr>
          <w:b/>
          <w:lang w:val="de-DE"/>
        </w:rPr>
        <w:t xml:space="preserve">3.1 </w:t>
      </w:r>
      <w:r w:rsidRPr="00DC79B2">
        <w:rPr>
          <w:b/>
        </w:rPr>
        <w:t>Spoljasnji interfejs</w:t>
      </w:r>
    </w:p>
    <w:p w:rsidR="004F3A82" w:rsidRDefault="004F3A82">
      <w:pPr>
        <w:pStyle w:val="ListParagraph"/>
        <w:ind w:left="0" w:firstLine="720"/>
        <w:rPr>
          <w:lang w:val="de-DE"/>
        </w:rPr>
      </w:pPr>
    </w:p>
    <w:p w:rsidR="00850460" w:rsidRDefault="00850460" w:rsidP="00850460">
      <w:pPr>
        <w:ind w:left="720" w:firstLine="0"/>
      </w:pPr>
      <w:r>
        <w:t xml:space="preserve">Pocetni meni aplikacije sadrzi tastere za prijavu I registraciju naloga. Ako se odabere prijava potrebno je unetu e-mail adresu I lozinku, a ako se izabere registracija potrebno je uneti ime, prezime, email i Ioziku. </w:t>
      </w:r>
    </w:p>
    <w:p w:rsidR="00850460" w:rsidRDefault="00850460" w:rsidP="00850460">
      <w:pPr>
        <w:ind w:left="720" w:firstLine="0"/>
      </w:pPr>
      <w:r>
        <w:t xml:space="preserve">Nakon unetih podataka ulazi se u glavni meni aplikacije. U glavnom meniu se nalaze tri glavne opcije: </w:t>
      </w:r>
    </w:p>
    <w:p w:rsidR="00850460" w:rsidRPr="00DF16A7" w:rsidRDefault="00850460" w:rsidP="00850460">
      <w:pPr>
        <w:pStyle w:val="ListParagraph"/>
        <w:numPr>
          <w:ilvl w:val="0"/>
          <w:numId w:val="6"/>
        </w:numPr>
        <w:rPr>
          <w:rFonts w:ascii="Arial" w:hAnsi="Arial" w:cs="Arial"/>
        </w:rPr>
      </w:pPr>
      <w:r>
        <w:rPr>
          <w:rFonts w:ascii="Arial" w:hAnsi="Arial" w:cs="Arial"/>
        </w:rPr>
        <w:t xml:space="preserve"> za pregled</w:t>
      </w:r>
      <w:r w:rsidRPr="00DF16A7">
        <w:rPr>
          <w:rFonts w:ascii="Arial" w:hAnsi="Arial" w:cs="Arial"/>
        </w:rPr>
        <w:t xml:space="preserve"> kursa, </w:t>
      </w:r>
    </w:p>
    <w:p w:rsidR="00850460" w:rsidRPr="00DF16A7" w:rsidRDefault="00850460" w:rsidP="00850460">
      <w:pPr>
        <w:pStyle w:val="ListParagraph"/>
        <w:numPr>
          <w:ilvl w:val="0"/>
          <w:numId w:val="6"/>
        </w:numPr>
        <w:rPr>
          <w:rFonts w:ascii="Arial" w:hAnsi="Arial" w:cs="Arial"/>
        </w:rPr>
      </w:pPr>
      <w:r w:rsidRPr="00DF16A7">
        <w:rPr>
          <w:rFonts w:ascii="Arial" w:hAnsi="Arial" w:cs="Arial"/>
        </w:rPr>
        <w:t xml:space="preserve"> za vrsenje uplate I </w:t>
      </w:r>
    </w:p>
    <w:p w:rsidR="00850460" w:rsidRPr="00DF16A7" w:rsidRDefault="00850460" w:rsidP="00850460">
      <w:pPr>
        <w:pStyle w:val="ListParagraph"/>
        <w:numPr>
          <w:ilvl w:val="0"/>
          <w:numId w:val="6"/>
        </w:numPr>
        <w:rPr>
          <w:rFonts w:ascii="Arial" w:hAnsi="Arial" w:cs="Arial"/>
        </w:rPr>
      </w:pPr>
      <w:r w:rsidRPr="00DF16A7">
        <w:rPr>
          <w:rFonts w:ascii="Arial" w:hAnsi="Arial" w:cs="Arial"/>
        </w:rPr>
        <w:t xml:space="preserve"> za transakciju novca. </w:t>
      </w:r>
    </w:p>
    <w:p w:rsidR="00850460" w:rsidRDefault="00850460" w:rsidP="00850460">
      <w:pPr>
        <w:ind w:left="720" w:firstLine="0"/>
      </w:pPr>
      <w:r>
        <w:t xml:space="preserve">Prilikom odabira uplate potrebno je popuniti sve navedene podatke I pritisnuti dugme “Dalje” kako bi se obradila uplata. Kada se otvori pod-meni za transackiju novca, vrh ekrana je rezervisan za kratku poruku koja obavestava korisnika da li ima zahtev za prihvatanje transakcije, dok se ispod njega se nalaze neophodni podaci koji moraju da se popune radi transakcije novca sa drugom osobom. Kada se korinsik nalazi u glavnom meniu pritiskom na logo “Balkan Express” se automatski odjavljuje I vraca u log in deo aplikacije. U glavom meniu u gornjem </w:t>
      </w:r>
      <w:r>
        <w:lastRenderedPageBreak/>
        <w:t>desnom uglu se nalazi dugme za podesavanja, tu se nalaze podesavanja za promenu lozinke, email adrese I dugme za pomoc.</w:t>
      </w:r>
    </w:p>
    <w:p w:rsidR="004F3A82" w:rsidRDefault="004F3A82">
      <w:bookmarkStart w:id="0" w:name="_GoBack"/>
      <w:bookmarkEnd w:id="0"/>
    </w:p>
    <w:p w:rsidR="004F3A82" w:rsidRDefault="00384910">
      <w:pPr>
        <w:pStyle w:val="Heading2"/>
        <w:rPr>
          <w:b/>
          <w:lang w:val="de-DE"/>
        </w:rPr>
      </w:pPr>
      <w:r>
        <w:rPr>
          <w:b/>
          <w:lang w:val="de-DE"/>
        </w:rPr>
        <w:t xml:space="preserve">3.4 Zahtevane performanse </w:t>
      </w:r>
    </w:p>
    <w:p w:rsidR="004F3A82" w:rsidRDefault="00384910">
      <w:pPr>
        <w:ind w:left="720" w:firstLine="0"/>
        <w:rPr>
          <w:lang w:val="de-DE"/>
        </w:rPr>
      </w:pPr>
      <w:r>
        <w:rPr>
          <w:lang w:val="de-DE"/>
        </w:rPr>
        <w:t>Program ne sme da bude previse zahtevan zbog toga sto ima korisnika sa starijim mob. Telefonima pa da mogu i oni da pokrenu i koriste aplikaciju bez problema.</w:t>
      </w:r>
    </w:p>
    <w:p w:rsidR="004F3A82" w:rsidRDefault="00384910">
      <w:pPr>
        <w:pStyle w:val="Heading2"/>
        <w:rPr>
          <w:b/>
          <w:lang w:val="de-DE"/>
        </w:rPr>
      </w:pPr>
      <w:r>
        <w:rPr>
          <w:b/>
          <w:lang w:val="de-DE"/>
        </w:rPr>
        <w:t>3.5 Zahtevi za baze podataka</w:t>
      </w:r>
    </w:p>
    <w:p w:rsidR="004F3A82" w:rsidRDefault="00384910">
      <w:pPr>
        <w:ind w:left="720" w:firstLine="0"/>
        <w:rPr>
          <w:lang w:val="de-DE"/>
        </w:rPr>
      </w:pPr>
      <w:r>
        <w:rPr>
          <w:lang w:val="de-DE"/>
        </w:rPr>
        <w:t>Nemamo jasno definisanu bazu podataka koja je neophodna za ovaj program, samo je bitno da baza podataka bude veoma sigurna jer se radi o velikoj kolicini novca i radi se vaznim podacima.</w:t>
      </w:r>
    </w:p>
    <w:p w:rsidR="004F3A82" w:rsidRDefault="004F3A82">
      <w:pPr>
        <w:rPr>
          <w:lang w:val="de-DE"/>
        </w:rPr>
      </w:pPr>
    </w:p>
    <w:p w:rsidR="004F3A82" w:rsidRDefault="00384910">
      <w:pPr>
        <w:pStyle w:val="Heading2"/>
        <w:rPr>
          <w:b/>
          <w:lang w:val="de-DE"/>
        </w:rPr>
      </w:pPr>
      <w:r>
        <w:rPr>
          <w:b/>
          <w:lang w:val="de-DE"/>
        </w:rPr>
        <w:t xml:space="preserve">3.7 Sistemske karakteristike softvera sistema </w:t>
      </w:r>
    </w:p>
    <w:p w:rsidR="004F3A82" w:rsidRDefault="00384910">
      <w:pPr>
        <w:ind w:left="720" w:firstLine="0"/>
        <w:rPr>
          <w:lang w:val="de-DE"/>
        </w:rPr>
      </w:pPr>
      <w:r>
        <w:rPr>
          <w:lang w:val="de-DE"/>
        </w:rPr>
        <w:t>Sam program odnosno aplikacija treba da bude pouzdan, siguran, jednostavan i naravno pogodan za dalje azuriranje.</w:t>
      </w:r>
    </w:p>
    <w:p w:rsidR="004F3A82" w:rsidRDefault="004F3A82">
      <w:pPr>
        <w:ind w:left="720" w:firstLine="0"/>
        <w:rPr>
          <w:lang w:val="de-DE"/>
        </w:rPr>
      </w:pPr>
    </w:p>
    <w:p w:rsidR="004F3A82" w:rsidRDefault="00384910">
      <w:pPr>
        <w:pStyle w:val="Heading2"/>
        <w:rPr>
          <w:b/>
          <w:lang w:val="de-DE"/>
        </w:rPr>
      </w:pPr>
      <w:r>
        <w:rPr>
          <w:b/>
          <w:lang w:val="de-DE"/>
        </w:rPr>
        <w:t>4. Verifikacije</w:t>
      </w:r>
    </w:p>
    <w:p w:rsidR="004F3A82" w:rsidRDefault="004F3A82">
      <w:pPr>
        <w:ind w:left="720" w:firstLine="0"/>
        <w:rPr>
          <w:lang w:val="de-DE"/>
        </w:rPr>
      </w:pPr>
    </w:p>
    <w:p w:rsidR="004F3A82" w:rsidRDefault="00384910">
      <w:pPr>
        <w:ind w:left="720" w:firstLine="0"/>
        <w:rPr>
          <w:lang w:val="de-DE"/>
        </w:rPr>
      </w:pPr>
      <w:r>
        <w:rPr>
          <w:lang w:val="de-DE"/>
        </w:rPr>
        <w:t>Cilj verifikacije je osigurati bezbednost platforme I zastititi korisnike od potencijalnih prevara, sto je kljucno za poverenje u online menjacnicu.</w:t>
      </w:r>
    </w:p>
    <w:p w:rsidR="004F3A82" w:rsidRDefault="004F3A82">
      <w:pPr>
        <w:ind w:left="720" w:firstLine="0"/>
        <w:rPr>
          <w:lang w:val="de-DE"/>
        </w:rPr>
      </w:pPr>
    </w:p>
    <w:p w:rsidR="004F3A82" w:rsidRDefault="00384910">
      <w:pPr>
        <w:pStyle w:val="Heading2"/>
        <w:rPr>
          <w:b/>
          <w:lang w:val="de-DE"/>
        </w:rPr>
      </w:pPr>
      <w:r>
        <w:rPr>
          <w:b/>
          <w:lang w:val="de-DE"/>
        </w:rPr>
        <w:t>4.1. Korisnička Registracija i Prva Verifikacija</w:t>
      </w:r>
    </w:p>
    <w:p w:rsidR="004F3A82" w:rsidRDefault="00384910">
      <w:pPr>
        <w:ind w:left="720" w:firstLine="0"/>
        <w:rPr>
          <w:lang w:val="de-DE"/>
        </w:rPr>
      </w:pPr>
      <w:r>
        <w:rPr>
          <w:lang w:val="de-DE"/>
        </w:rPr>
        <w:t>Korisnik pri verifikaciji unosi osnovne podatke kao sto s</w:t>
      </w:r>
      <w:r w:rsidR="00940F47">
        <w:rPr>
          <w:lang w:val="de-DE"/>
        </w:rPr>
        <w:t>u ime, prezime, email, adresa.</w:t>
      </w:r>
    </w:p>
    <w:p w:rsidR="004F3A82" w:rsidRDefault="00384910">
      <w:pPr>
        <w:ind w:left="720" w:firstLine="0"/>
        <w:rPr>
          <w:lang w:val="de-DE"/>
        </w:rPr>
      </w:pPr>
      <w:r>
        <w:rPr>
          <w:lang w:val="de-DE"/>
        </w:rPr>
        <w:t xml:space="preserve">Automatski se salji </w:t>
      </w:r>
      <w:r w:rsidR="00940F47">
        <w:rPr>
          <w:lang w:val="de-DE"/>
        </w:rPr>
        <w:t xml:space="preserve">verifikacioni kod putem email-a </w:t>
      </w:r>
      <w:r>
        <w:rPr>
          <w:lang w:val="de-DE"/>
        </w:rPr>
        <w:t>koji korisnik mora uneti kako bi potvrdio svoj identitet.</w:t>
      </w:r>
    </w:p>
    <w:p w:rsidR="004F3A82" w:rsidRDefault="004F3A82" w:rsidP="00940F47">
      <w:pPr>
        <w:ind w:firstLine="0"/>
        <w:rPr>
          <w:lang w:val="de-DE"/>
        </w:rPr>
      </w:pPr>
    </w:p>
    <w:p w:rsidR="004F3A82" w:rsidRDefault="00384910">
      <w:pPr>
        <w:pStyle w:val="Heading2"/>
        <w:rPr>
          <w:b/>
          <w:lang w:val="de-DE"/>
        </w:rPr>
      </w:pPr>
      <w:r>
        <w:rPr>
          <w:b/>
          <w:lang w:val="de-DE"/>
        </w:rPr>
        <w:t>4</w:t>
      </w:r>
      <w:r w:rsidR="00940F47">
        <w:rPr>
          <w:b/>
          <w:lang w:val="de-DE"/>
        </w:rPr>
        <w:t>.2</w:t>
      </w:r>
      <w:r>
        <w:rPr>
          <w:b/>
          <w:lang w:val="de-DE"/>
        </w:rPr>
        <w:t>. Dodatne Bezbednosne Mere</w:t>
      </w:r>
    </w:p>
    <w:p w:rsidR="004F3A82" w:rsidRDefault="00384910" w:rsidP="00940F47">
      <w:pPr>
        <w:ind w:left="720" w:firstLine="0"/>
        <w:rPr>
          <w:lang w:val="de-DE"/>
        </w:rPr>
      </w:pPr>
      <w:r>
        <w:rPr>
          <w:lang w:val="de-DE"/>
        </w:rPr>
        <w:t>- Dvostruka autentifikacija (2FA)</w:t>
      </w:r>
    </w:p>
    <w:p w:rsidR="004F3A82" w:rsidRDefault="00940F47">
      <w:pPr>
        <w:pStyle w:val="Heading2"/>
        <w:rPr>
          <w:b/>
          <w:lang w:val="de-DE"/>
        </w:rPr>
      </w:pPr>
      <w:r>
        <w:rPr>
          <w:b/>
          <w:lang w:val="de-DE"/>
        </w:rPr>
        <w:lastRenderedPageBreak/>
        <w:t>4.3</w:t>
      </w:r>
      <w:r w:rsidR="00384910">
        <w:rPr>
          <w:b/>
          <w:lang w:val="de-DE"/>
        </w:rPr>
        <w:t>. Periodična Verifikacija</w:t>
      </w:r>
    </w:p>
    <w:p w:rsidR="004F3A82" w:rsidRPr="00940F47" w:rsidRDefault="00384910" w:rsidP="00940F47">
      <w:pPr>
        <w:ind w:left="720" w:firstLine="0"/>
        <w:rPr>
          <w:lang w:val="de-DE"/>
        </w:rPr>
      </w:pPr>
      <w:r>
        <w:rPr>
          <w:lang w:val="de-DE"/>
        </w:rPr>
        <w:t>Platforma ce periodicno traziti korisniku da potvrdi svoj identitet, posebno ako je detektovana sumnjiva aktivnost ili ukoliko korisni</w:t>
      </w:r>
      <w:r w:rsidR="00940F47">
        <w:rPr>
          <w:lang w:val="de-DE"/>
        </w:rPr>
        <w:t>k nije duze koristio svoj nalog.</w:t>
      </w:r>
    </w:p>
    <w:sectPr w:rsidR="004F3A82" w:rsidRPr="00940F47">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4E4B1E" w:rsidRDefault="004E4B1E">
      <w:pPr>
        <w:spacing w:line="240" w:lineRule="auto"/>
      </w:pPr>
      <w:r>
        <w:separator/>
      </w:r>
    </w:p>
  </w:endnote>
  <w:endnote w:type="continuationSeparator" w:id="0">
    <w:p w:rsidR="004E4B1E" w:rsidRDefault="004E4B1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eal RNIDS">
    <w:altName w:val="Arial"/>
    <w:charset w:val="00"/>
    <w:family w:val="modern"/>
    <w:pitch w:val="default"/>
    <w:sig w:usb0="00000000" w:usb1="00000000" w:usb2="00000000" w:usb3="00000000" w:csb0="00000007"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4E4B1E" w:rsidRDefault="004E4B1E">
      <w:pPr>
        <w:spacing w:before="0" w:after="0"/>
      </w:pPr>
      <w:r>
        <w:separator/>
      </w:r>
    </w:p>
  </w:footnote>
  <w:footnote w:type="continuationSeparator" w:id="0">
    <w:p w:rsidR="004E4B1E" w:rsidRDefault="004E4B1E">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6783AA5"/>
    <w:multiLevelType w:val="multilevel"/>
    <w:tmpl w:val="16783AA5"/>
    <w:lvl w:ilvl="0">
      <w:start w:val="1"/>
      <w:numFmt w:val="decimal"/>
      <w:lvlText w:val="%1."/>
      <w:lvlJc w:val="left"/>
      <w:pPr>
        <w:ind w:left="720" w:hanging="360"/>
      </w:pPr>
      <w:rPr>
        <w:rFonts w:hint="default"/>
      </w:rPr>
    </w:lvl>
    <w:lvl w:ilvl="1">
      <w:start w:val="3"/>
      <w:numFmt w:val="decimal"/>
      <w:isLgl/>
      <w:lvlText w:val="%1.%2"/>
      <w:lvlJc w:val="left"/>
      <w:pPr>
        <w:ind w:left="1140" w:hanging="600"/>
      </w:pPr>
      <w:rPr>
        <w:rFonts w:hint="default"/>
      </w:rPr>
    </w:lvl>
    <w:lvl w:ilvl="2">
      <w:start w:val="2"/>
      <w:numFmt w:val="decimal"/>
      <w:isLgl/>
      <w:lvlText w:val="%1.%2.%3"/>
      <w:lvlJc w:val="left"/>
      <w:pPr>
        <w:ind w:left="1440" w:hanging="720"/>
      </w:pPr>
      <w:rPr>
        <w:rFonts w:hint="default"/>
      </w:rPr>
    </w:lvl>
    <w:lvl w:ilvl="3">
      <w:start w:val="1"/>
      <w:numFmt w:val="decimal"/>
      <w:isLgl/>
      <w:lvlText w:val="%1.%2.%3.%4"/>
      <w:lvlJc w:val="left"/>
      <w:pPr>
        <w:ind w:left="1980" w:hanging="1080"/>
      </w:pPr>
      <w:rPr>
        <w:rFonts w:hint="default"/>
      </w:rPr>
    </w:lvl>
    <w:lvl w:ilvl="4">
      <w:start w:val="1"/>
      <w:numFmt w:val="decimal"/>
      <w:isLgl/>
      <w:lvlText w:val="%1.%2.%3.%4.%5"/>
      <w:lvlJc w:val="left"/>
      <w:pPr>
        <w:ind w:left="2160" w:hanging="1080"/>
      </w:pPr>
      <w:rPr>
        <w:rFonts w:hint="default"/>
      </w:rPr>
    </w:lvl>
    <w:lvl w:ilvl="5">
      <w:start w:val="1"/>
      <w:numFmt w:val="decimal"/>
      <w:isLgl/>
      <w:lvlText w:val="%1.%2.%3.%4.%5.%6"/>
      <w:lvlJc w:val="left"/>
      <w:pPr>
        <w:ind w:left="2700" w:hanging="1440"/>
      </w:pPr>
      <w:rPr>
        <w:rFonts w:hint="default"/>
      </w:rPr>
    </w:lvl>
    <w:lvl w:ilvl="6">
      <w:start w:val="1"/>
      <w:numFmt w:val="decimal"/>
      <w:isLgl/>
      <w:lvlText w:val="%1.%2.%3.%4.%5.%6.%7"/>
      <w:lvlJc w:val="left"/>
      <w:pPr>
        <w:ind w:left="2880" w:hanging="1440"/>
      </w:pPr>
      <w:rPr>
        <w:rFonts w:hint="default"/>
      </w:rPr>
    </w:lvl>
    <w:lvl w:ilvl="7">
      <w:start w:val="1"/>
      <w:numFmt w:val="decimal"/>
      <w:isLgl/>
      <w:lvlText w:val="%1.%2.%3.%4.%5.%6.%7.%8"/>
      <w:lvlJc w:val="left"/>
      <w:pPr>
        <w:ind w:left="3420" w:hanging="1800"/>
      </w:pPr>
      <w:rPr>
        <w:rFonts w:hint="default"/>
      </w:rPr>
    </w:lvl>
    <w:lvl w:ilvl="8">
      <w:start w:val="1"/>
      <w:numFmt w:val="decimal"/>
      <w:isLgl/>
      <w:lvlText w:val="%1.%2.%3.%4.%5.%6.%7.%8.%9"/>
      <w:lvlJc w:val="left"/>
      <w:pPr>
        <w:ind w:left="3600" w:hanging="1800"/>
      </w:pPr>
      <w:rPr>
        <w:rFonts w:hint="default"/>
      </w:rPr>
    </w:lvl>
  </w:abstractNum>
  <w:abstractNum w:abstractNumId="1" w15:restartNumberingAfterBreak="0">
    <w:nsid w:val="319857F3"/>
    <w:multiLevelType w:val="hybridMultilevel"/>
    <w:tmpl w:val="C176711C"/>
    <w:lvl w:ilvl="0" w:tplc="7188ECD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37DF170B"/>
    <w:multiLevelType w:val="hybridMultilevel"/>
    <w:tmpl w:val="3E7C6B9E"/>
    <w:lvl w:ilvl="0" w:tplc="6C7EB30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46EF13C0"/>
    <w:multiLevelType w:val="hybridMultilevel"/>
    <w:tmpl w:val="A508BFCC"/>
    <w:lvl w:ilvl="0" w:tplc="0A221DB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65177D09"/>
    <w:multiLevelType w:val="multilevel"/>
    <w:tmpl w:val="65177D09"/>
    <w:lvl w:ilvl="0">
      <w:start w:val="1"/>
      <w:numFmt w:val="bullet"/>
      <w:lvlText w:val=""/>
      <w:lvlJc w:val="left"/>
      <w:pPr>
        <w:ind w:left="1440" w:hanging="360"/>
      </w:pPr>
      <w:rPr>
        <w:rFonts w:ascii="Wingdings" w:hAnsi="Wingdings"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5" w15:restartNumberingAfterBreak="0">
    <w:nsid w:val="6A2F4D9C"/>
    <w:multiLevelType w:val="hybridMultilevel"/>
    <w:tmpl w:val="CA20DCE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 w:numId="2">
    <w:abstractNumId w:val="4"/>
  </w:num>
  <w:num w:numId="3">
    <w:abstractNumId w:val="2"/>
  </w:num>
  <w:num w:numId="4">
    <w:abstractNumId w:val="5"/>
  </w:num>
  <w:num w:numId="5">
    <w:abstractNumId w:val="3"/>
  </w:num>
  <w:num w:numId="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D0576"/>
    <w:rsid w:val="00010BEF"/>
    <w:rsid w:val="00021B5F"/>
    <w:rsid w:val="00043849"/>
    <w:rsid w:val="0008418F"/>
    <w:rsid w:val="000E6C41"/>
    <w:rsid w:val="001B177E"/>
    <w:rsid w:val="001F11BE"/>
    <w:rsid w:val="00216E71"/>
    <w:rsid w:val="002D3D71"/>
    <w:rsid w:val="003671EC"/>
    <w:rsid w:val="003729CB"/>
    <w:rsid w:val="00384910"/>
    <w:rsid w:val="004600A8"/>
    <w:rsid w:val="004853C9"/>
    <w:rsid w:val="004C19D9"/>
    <w:rsid w:val="004E4B1E"/>
    <w:rsid w:val="004F3A82"/>
    <w:rsid w:val="0050718D"/>
    <w:rsid w:val="00567F15"/>
    <w:rsid w:val="00680807"/>
    <w:rsid w:val="007513A1"/>
    <w:rsid w:val="00760B86"/>
    <w:rsid w:val="007B24D1"/>
    <w:rsid w:val="007F2BB3"/>
    <w:rsid w:val="00806E06"/>
    <w:rsid w:val="00825992"/>
    <w:rsid w:val="008502FA"/>
    <w:rsid w:val="00850460"/>
    <w:rsid w:val="008C37F1"/>
    <w:rsid w:val="00940F47"/>
    <w:rsid w:val="00963CA4"/>
    <w:rsid w:val="009E70BC"/>
    <w:rsid w:val="00AF250D"/>
    <w:rsid w:val="00B07D3D"/>
    <w:rsid w:val="00B92716"/>
    <w:rsid w:val="00BB4A2D"/>
    <w:rsid w:val="00C31E25"/>
    <w:rsid w:val="00C67B3C"/>
    <w:rsid w:val="00CD0576"/>
    <w:rsid w:val="00CD11D4"/>
    <w:rsid w:val="00CE3E3E"/>
    <w:rsid w:val="00D453BC"/>
    <w:rsid w:val="00D95554"/>
    <w:rsid w:val="00DC79B2"/>
    <w:rsid w:val="00E101BD"/>
    <w:rsid w:val="00E13324"/>
    <w:rsid w:val="00EC448B"/>
    <w:rsid w:val="00FB5D2E"/>
    <w:rsid w:val="40A82415"/>
    <w:rsid w:val="6CA0534E"/>
    <w:rsid w:val="6F605EE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B39178"/>
  <w15:docId w15:val="{97F54544-C2BC-449E-B41B-206CE0ED0D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eal RNIDS" w:eastAsia="Calibri" w:hAnsi="Areal RNIDS" w:cstheme="minorBidi"/>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before="160" w:after="160" w:line="264" w:lineRule="auto"/>
      <w:ind w:firstLine="720"/>
      <w:jc w:val="both"/>
    </w:pPr>
    <w:rPr>
      <w:sz w:val="24"/>
      <w:szCs w:val="24"/>
    </w:rPr>
  </w:style>
  <w:style w:type="paragraph" w:styleId="Heading1">
    <w:name w:val="heading 1"/>
    <w:basedOn w:val="Normal"/>
    <w:next w:val="Normal"/>
    <w:link w:val="Heading1Char"/>
    <w:uiPriority w:val="9"/>
    <w:qFormat/>
    <w:pPr>
      <w:keepNext/>
      <w:keepLines/>
      <w:spacing w:before="480" w:after="0" w:line="240" w:lineRule="auto"/>
      <w:ind w:firstLine="0"/>
      <w:jc w:val="left"/>
      <w:outlineLvl w:val="0"/>
    </w:pPr>
    <w:rPr>
      <w:rFonts w:ascii="Calibri" w:eastAsia="Times New Roman" w:hAnsi="Calibri" w:cs="Times New Roman"/>
      <w:b/>
      <w:bCs/>
      <w:sz w:val="36"/>
      <w:szCs w:val="28"/>
    </w:rPr>
  </w:style>
  <w:style w:type="paragraph" w:styleId="Heading2">
    <w:name w:val="heading 2"/>
    <w:basedOn w:val="Normal"/>
    <w:next w:val="Normal"/>
    <w:link w:val="Heading2Char"/>
    <w:uiPriority w:val="9"/>
    <w:unhideWhenUsed/>
    <w:qFormat/>
    <w:pPr>
      <w:keepNext/>
      <w:keepLines/>
      <w:spacing w:before="40" w:after="0"/>
      <w:outlineLvl w:val="1"/>
    </w:pPr>
    <w:rPr>
      <w:rFonts w:asciiTheme="majorHAnsi" w:eastAsiaTheme="majorEastAsia" w:hAnsiTheme="majorHAnsi" w:cstheme="majorBidi"/>
      <w:color w:val="365F91" w:themeColor="accent1" w:themeShade="BF"/>
      <w:sz w:val="26"/>
      <w:szCs w:val="26"/>
    </w:rPr>
  </w:style>
  <w:style w:type="paragraph" w:styleId="Heading4">
    <w:name w:val="heading 4"/>
    <w:basedOn w:val="Normal"/>
    <w:next w:val="Normal"/>
    <w:link w:val="Heading4Char"/>
    <w:uiPriority w:val="9"/>
    <w:semiHidden/>
    <w:unhideWhenUsed/>
    <w:qFormat/>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qFormat/>
    <w:pPr>
      <w:spacing w:before="0" w:after="0" w:line="240" w:lineRule="auto"/>
    </w:pPr>
    <w:rPr>
      <w:rFonts w:ascii="Tahoma" w:hAnsi="Tahoma" w:cs="Tahoma"/>
      <w:sz w:val="16"/>
      <w:szCs w:val="16"/>
    </w:rPr>
  </w:style>
  <w:style w:type="character" w:styleId="Strong">
    <w:name w:val="Strong"/>
    <w:basedOn w:val="DefaultParagraphFont"/>
    <w:uiPriority w:val="22"/>
    <w:qFormat/>
    <w:rPr>
      <w:b/>
      <w:bCs/>
    </w:rPr>
  </w:style>
  <w:style w:type="table" w:styleId="TableGrid">
    <w:name w:val="Table Grid"/>
    <w:basedOn w:val="TableNormal"/>
    <w:uiPriority w:val="39"/>
    <w:qFormat/>
    <w:rPr>
      <w:rFonts w:asciiTheme="minorHAnsi" w:eastAsiaTheme="minorHAnsi" w:hAnsiTheme="minorHAnsi"/>
      <w:sz w:val="22"/>
      <w:szCs w:val="22"/>
      <w:lang w:val="sr-Latn-R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qFormat/>
    <w:rPr>
      <w:rFonts w:eastAsia="Times New Roman"/>
      <w:b/>
      <w:bCs/>
      <w:sz w:val="36"/>
      <w:szCs w:val="28"/>
    </w:rPr>
  </w:style>
  <w:style w:type="paragraph" w:styleId="ListParagraph">
    <w:name w:val="List Paragraph"/>
    <w:basedOn w:val="Normal"/>
    <w:uiPriority w:val="34"/>
    <w:qFormat/>
    <w:pPr>
      <w:spacing w:before="0" w:after="0" w:line="240" w:lineRule="auto"/>
      <w:ind w:left="720" w:firstLine="0"/>
      <w:contextualSpacing/>
      <w:jc w:val="left"/>
    </w:pPr>
    <w:rPr>
      <w:rFonts w:ascii="Times New Roman" w:eastAsia="Times New Roman" w:hAnsi="Times New Roman" w:cs="Times New Roman"/>
    </w:rPr>
  </w:style>
  <w:style w:type="character" w:customStyle="1" w:styleId="BalloonTextChar">
    <w:name w:val="Balloon Text Char"/>
    <w:basedOn w:val="DefaultParagraphFont"/>
    <w:link w:val="BalloonText"/>
    <w:uiPriority w:val="99"/>
    <w:semiHidden/>
    <w:qFormat/>
    <w:rPr>
      <w:rFonts w:ascii="Tahoma" w:eastAsiaTheme="minorHAnsi" w:hAnsi="Tahoma" w:cs="Tahoma"/>
      <w:sz w:val="16"/>
      <w:szCs w:val="16"/>
      <w:lang w:val="sr-Latn-RS"/>
    </w:rPr>
  </w:style>
  <w:style w:type="character" w:customStyle="1" w:styleId="Heading2Char">
    <w:name w:val="Heading 2 Char"/>
    <w:basedOn w:val="DefaultParagraphFont"/>
    <w:link w:val="Heading2"/>
    <w:uiPriority w:val="9"/>
    <w:qFormat/>
    <w:rPr>
      <w:rFonts w:asciiTheme="majorHAnsi" w:eastAsiaTheme="majorEastAsia" w:hAnsiTheme="majorHAnsi" w:cstheme="majorBidi"/>
      <w:color w:val="365F91" w:themeColor="accent1" w:themeShade="BF"/>
      <w:sz w:val="26"/>
      <w:szCs w:val="26"/>
      <w:lang w:val="sr-Latn-RS"/>
    </w:rPr>
  </w:style>
  <w:style w:type="character" w:customStyle="1" w:styleId="Heading4Char">
    <w:name w:val="Heading 4 Char"/>
    <w:basedOn w:val="DefaultParagraphFont"/>
    <w:link w:val="Heading4"/>
    <w:uiPriority w:val="9"/>
    <w:semiHidden/>
    <w:qFormat/>
    <w:rPr>
      <w:rFonts w:asciiTheme="majorHAnsi" w:eastAsiaTheme="majorEastAsia" w:hAnsiTheme="majorHAnsi" w:cstheme="majorBidi"/>
      <w:i/>
      <w:iCs/>
      <w:color w:val="365F91" w:themeColor="accent1" w:themeShade="BF"/>
    </w:rPr>
  </w:style>
  <w:style w:type="character" w:customStyle="1" w:styleId="IntenseEmphasis1">
    <w:name w:val="Intense Emphasis1"/>
    <w:basedOn w:val="DefaultParagraphFont"/>
    <w:uiPriority w:val="21"/>
    <w:qFormat/>
    <w:rPr>
      <w:i/>
      <w:iCs/>
      <w:color w:val="4F81BD" w:themeColor="accent1"/>
    </w:rPr>
  </w:style>
  <w:style w:type="paragraph" w:styleId="NoSpacing">
    <w:name w:val="No Spacing"/>
    <w:uiPriority w:val="1"/>
    <w:qFormat/>
    <w:pPr>
      <w:ind w:firstLine="720"/>
      <w:jc w:val="both"/>
    </w:pPr>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210C6C-6FD2-4B80-A968-F8F392901F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547</TotalTime>
  <Pages>6</Pages>
  <Words>654</Words>
  <Characters>3732</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Korisnik</dc:creator>
  <cp:lastModifiedBy>Bogdan</cp:lastModifiedBy>
  <cp:revision>22</cp:revision>
  <dcterms:created xsi:type="dcterms:W3CDTF">2024-11-05T14:39:00Z</dcterms:created>
  <dcterms:modified xsi:type="dcterms:W3CDTF">2024-11-22T13:43:00Z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1033-12.2.0.18911</vt:lpwstr>
  </property>
  <property fmtid="{D5CDD505-2E9C-101B-9397-08002B2CF9AE}" pid="3" name="ICV">
    <vt:lpwstr>F630CFD7819A4A46AE31B18340C53ED7_12</vt:lpwstr>
  </property>
</Properties>
</file>