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D168" w14:textId="77777777" w:rsidR="00285CB3" w:rsidRDefault="00285CB3" w:rsidP="00285CB3">
      <w:pPr>
        <w:spacing w:after="0" w:line="240" w:lineRule="auto"/>
        <w:ind w:left="181" w:hanging="181"/>
        <w:jc w:val="center"/>
        <w:rPr>
          <w:szCs w:val="32"/>
        </w:rPr>
      </w:pPr>
      <w:r>
        <w:rPr>
          <w:szCs w:val="32"/>
        </w:rPr>
        <w:t>Министерство образования и науки Российской Федерации</w:t>
      </w:r>
    </w:p>
    <w:p w14:paraId="4DED64B6" w14:textId="77777777" w:rsidR="00285CB3" w:rsidRDefault="00285CB3" w:rsidP="00285CB3">
      <w:pPr>
        <w:spacing w:after="0" w:line="240" w:lineRule="auto"/>
        <w:ind w:left="181" w:hanging="181"/>
        <w:jc w:val="center"/>
        <w:rPr>
          <w:szCs w:val="32"/>
        </w:rPr>
      </w:pPr>
      <w:r>
        <w:rPr>
          <w:szCs w:val="32"/>
        </w:rPr>
        <w:t>ФГБОУ ВО «Сибирский государственный университет науки и технологий имени академика М.Ф. Решетнева»</w:t>
      </w:r>
    </w:p>
    <w:p w14:paraId="273D8378" w14:textId="77777777" w:rsidR="00285CB3" w:rsidRDefault="00285CB3" w:rsidP="00285CB3">
      <w:pPr>
        <w:spacing w:after="0" w:line="240" w:lineRule="auto"/>
        <w:ind w:left="181" w:hanging="181"/>
        <w:jc w:val="center"/>
      </w:pPr>
      <w:r>
        <w:rPr>
          <w:szCs w:val="32"/>
        </w:rPr>
        <w:t>Институт информатики и телекоммуникаций</w:t>
      </w:r>
    </w:p>
    <w:p w14:paraId="7DE954E7" w14:textId="77777777" w:rsidR="00285CB3" w:rsidRDefault="00285CB3" w:rsidP="00285CB3">
      <w:pPr>
        <w:spacing w:after="0" w:line="240" w:lineRule="auto"/>
        <w:ind w:left="181" w:hanging="181"/>
        <w:jc w:val="center"/>
      </w:pPr>
      <w:r>
        <w:t>Кафедра ИУС</w:t>
      </w:r>
    </w:p>
    <w:p w14:paraId="7B6B189A" w14:textId="77777777" w:rsidR="00285CB3" w:rsidRDefault="00285CB3" w:rsidP="00285CB3">
      <w:pPr>
        <w:spacing w:line="290" w:lineRule="auto"/>
      </w:pPr>
    </w:p>
    <w:p w14:paraId="569BC15B" w14:textId="77777777" w:rsidR="00285CB3" w:rsidRDefault="00285CB3" w:rsidP="00285CB3">
      <w:pPr>
        <w:spacing w:line="290" w:lineRule="auto"/>
        <w:jc w:val="center"/>
        <w:rPr>
          <w:sz w:val="40"/>
          <w:szCs w:val="40"/>
        </w:rPr>
      </w:pPr>
    </w:p>
    <w:p w14:paraId="3055B22D" w14:textId="77777777" w:rsidR="00285CB3" w:rsidRDefault="00285CB3" w:rsidP="00285CB3">
      <w:pPr>
        <w:spacing w:line="240" w:lineRule="auto"/>
        <w:jc w:val="center"/>
        <w:rPr>
          <w:szCs w:val="28"/>
        </w:rPr>
      </w:pPr>
      <w:r>
        <w:rPr>
          <w:szCs w:val="36"/>
        </w:rPr>
        <w:t>«Методы и средства проектирования информационных систем и технологий»</w:t>
      </w:r>
    </w:p>
    <w:p w14:paraId="62A13453" w14:textId="79817D16" w:rsidR="00285CB3" w:rsidRDefault="00285CB3" w:rsidP="00285CB3">
      <w:pPr>
        <w:jc w:val="center"/>
        <w:rPr>
          <w:b/>
          <w:sz w:val="32"/>
          <w:szCs w:val="28"/>
        </w:rPr>
      </w:pPr>
      <w:r>
        <w:rPr>
          <w:szCs w:val="28"/>
        </w:rPr>
        <w:t>«</w:t>
      </w:r>
      <w:r>
        <w:rPr>
          <w:b/>
          <w:szCs w:val="28"/>
        </w:rPr>
        <w:t xml:space="preserve">Лабораторная работа </w:t>
      </w:r>
      <w:r>
        <w:rPr>
          <w:b/>
          <w:szCs w:val="28"/>
        </w:rPr>
        <w:t>1</w:t>
      </w:r>
      <w:r>
        <w:rPr>
          <w:szCs w:val="28"/>
        </w:rPr>
        <w:t>»</w:t>
      </w:r>
    </w:p>
    <w:p w14:paraId="5D613508" w14:textId="77777777" w:rsidR="00285CB3" w:rsidRDefault="00285CB3" w:rsidP="00285CB3">
      <w:pPr>
        <w:spacing w:line="290" w:lineRule="auto"/>
        <w:rPr>
          <w:b/>
          <w:sz w:val="32"/>
          <w:szCs w:val="28"/>
        </w:rPr>
      </w:pPr>
    </w:p>
    <w:p w14:paraId="753C6EC9" w14:textId="77777777" w:rsidR="00285CB3" w:rsidRDefault="00285CB3" w:rsidP="00285CB3">
      <w:pPr>
        <w:tabs>
          <w:tab w:val="left" w:pos="622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</w:t>
      </w:r>
      <w:r>
        <w:rPr>
          <w:rFonts w:eastAsia="Times New Roman"/>
          <w:szCs w:val="28"/>
        </w:rPr>
        <w:tab/>
      </w:r>
      <w:r>
        <w:rPr>
          <w:szCs w:val="28"/>
        </w:rPr>
        <w:t>Руководитель:</w:t>
      </w:r>
    </w:p>
    <w:p w14:paraId="2A731107" w14:textId="77777777" w:rsidR="00285CB3" w:rsidRPr="005D4866" w:rsidRDefault="00285CB3" w:rsidP="00285CB3">
      <w:pPr>
        <w:tabs>
          <w:tab w:val="left" w:pos="6225"/>
        </w:tabs>
        <w:spacing w:line="240" w:lineRule="auto"/>
        <w:jc w:val="right"/>
        <w:rPr>
          <w:u w:val="single"/>
        </w:rPr>
      </w:pPr>
      <w:r>
        <w:rPr>
          <w:szCs w:val="28"/>
        </w:rPr>
        <w:t>____________</w:t>
      </w:r>
      <w:r w:rsidRPr="005D4866">
        <w:rPr>
          <w:szCs w:val="28"/>
          <w:u w:val="single"/>
        </w:rPr>
        <w:t>Доррер А. Г.</w:t>
      </w:r>
    </w:p>
    <w:p w14:paraId="1B6104B3" w14:textId="77777777" w:rsidR="00285CB3" w:rsidRDefault="00285CB3" w:rsidP="00285CB3">
      <w:pPr>
        <w:tabs>
          <w:tab w:val="left" w:pos="6225"/>
          <w:tab w:val="left" w:pos="6510"/>
        </w:tabs>
        <w:spacing w:line="240" w:lineRule="auto"/>
        <w:rPr>
          <w:szCs w:val="28"/>
        </w:rPr>
      </w:pPr>
      <w:r>
        <w:tab/>
      </w:r>
      <w:r>
        <w:tab/>
        <w:t xml:space="preserve">  (подпись)</w:t>
      </w:r>
    </w:p>
    <w:p w14:paraId="73FE019E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</w:t>
      </w:r>
      <w:proofErr w:type="gramStart"/>
      <w:r>
        <w:rPr>
          <w:szCs w:val="28"/>
        </w:rPr>
        <w:t>_«</w:t>
      </w:r>
      <w:proofErr w:type="gramEnd"/>
      <w:r>
        <w:rPr>
          <w:szCs w:val="28"/>
        </w:rPr>
        <w:t>___»______2020г.</w:t>
      </w:r>
    </w:p>
    <w:p w14:paraId="72910C3F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  <w:r>
        <w:tab/>
      </w:r>
      <w:r>
        <w:tab/>
      </w:r>
      <w:r>
        <w:tab/>
        <w:t>(оценка, дата)</w:t>
      </w:r>
    </w:p>
    <w:p w14:paraId="418FC4D9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</w:pPr>
    </w:p>
    <w:p w14:paraId="437F8B54" w14:textId="77777777" w:rsidR="00285CB3" w:rsidRDefault="00285CB3" w:rsidP="00285CB3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           </w:t>
      </w:r>
      <w:r>
        <w:rPr>
          <w:rFonts w:eastAsia="Times New Roman"/>
          <w:szCs w:val="28"/>
        </w:rPr>
        <w:tab/>
      </w:r>
      <w:r>
        <w:rPr>
          <w:szCs w:val="28"/>
        </w:rPr>
        <w:t>Разработал:</w:t>
      </w:r>
    </w:p>
    <w:p w14:paraId="0F10EED5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  <w:szCs w:val="28"/>
        </w:rPr>
        <w:t xml:space="preserve">                                        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szCs w:val="28"/>
        </w:rPr>
        <w:t>Студент группы БИМ 17-01</w:t>
      </w:r>
    </w:p>
    <w:p w14:paraId="17A728A3" w14:textId="77777777" w:rsidR="00285CB3" w:rsidRPr="001E30DB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</w:pPr>
      <w:r>
        <w:rPr>
          <w:szCs w:val="28"/>
        </w:rPr>
        <w:t>____________</w:t>
      </w:r>
      <w:r>
        <w:rPr>
          <w:szCs w:val="28"/>
          <w:u w:val="single"/>
        </w:rPr>
        <w:t>Калекулин М.Е.</w:t>
      </w:r>
    </w:p>
    <w:p w14:paraId="02CEC518" w14:textId="77777777" w:rsidR="00285CB3" w:rsidRDefault="00285CB3" w:rsidP="00285CB3">
      <w:pPr>
        <w:tabs>
          <w:tab w:val="left" w:pos="4395"/>
        </w:tabs>
        <w:spacing w:line="240" w:lineRule="auto"/>
        <w:ind w:left="6663"/>
        <w:rPr>
          <w:szCs w:val="28"/>
        </w:rPr>
      </w:pPr>
      <w:r>
        <w:tab/>
        <w:t xml:space="preserve">                                             (подпись)</w:t>
      </w:r>
    </w:p>
    <w:p w14:paraId="516BCEF5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</w:pPr>
      <w:r>
        <w:rPr>
          <w:szCs w:val="28"/>
        </w:rPr>
        <w:t>________</w:t>
      </w:r>
      <w:proofErr w:type="gramStart"/>
      <w:r>
        <w:rPr>
          <w:szCs w:val="28"/>
        </w:rPr>
        <w:t>_«</w:t>
      </w:r>
      <w:proofErr w:type="gramEnd"/>
      <w:r>
        <w:rPr>
          <w:szCs w:val="28"/>
        </w:rPr>
        <w:t>___»______20</w:t>
      </w:r>
      <w:r w:rsidRPr="0031177E">
        <w:rPr>
          <w:szCs w:val="28"/>
        </w:rPr>
        <w:t>20</w:t>
      </w:r>
      <w:r>
        <w:rPr>
          <w:szCs w:val="28"/>
        </w:rPr>
        <w:t>г.</w:t>
      </w:r>
    </w:p>
    <w:p w14:paraId="2FEF7169" w14:textId="77777777" w:rsidR="00285CB3" w:rsidRDefault="00285CB3" w:rsidP="00285CB3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szCs w:val="28"/>
        </w:rPr>
      </w:pPr>
      <w:r>
        <w:tab/>
      </w:r>
      <w:r>
        <w:tab/>
      </w:r>
      <w:r>
        <w:tab/>
      </w:r>
    </w:p>
    <w:p w14:paraId="0FDEA2E9" w14:textId="77777777" w:rsidR="00285CB3" w:rsidRDefault="00285CB3" w:rsidP="00285CB3">
      <w:pPr>
        <w:tabs>
          <w:tab w:val="left" w:pos="4050"/>
        </w:tabs>
        <w:jc w:val="center"/>
        <w:rPr>
          <w:szCs w:val="28"/>
        </w:rPr>
      </w:pPr>
    </w:p>
    <w:p w14:paraId="6B1C8F59" w14:textId="77777777" w:rsidR="00285CB3" w:rsidRDefault="00285CB3" w:rsidP="00285CB3">
      <w:pPr>
        <w:tabs>
          <w:tab w:val="left" w:pos="4050"/>
        </w:tabs>
        <w:rPr>
          <w:szCs w:val="28"/>
        </w:rPr>
      </w:pPr>
    </w:p>
    <w:p w14:paraId="1ED4F2B4" w14:textId="77777777" w:rsidR="00285CB3" w:rsidRPr="0031177E" w:rsidRDefault="00285CB3" w:rsidP="00285CB3">
      <w:pPr>
        <w:tabs>
          <w:tab w:val="left" w:pos="4050"/>
        </w:tabs>
        <w:ind w:firstLine="0"/>
        <w:rPr>
          <w:szCs w:val="28"/>
        </w:rPr>
      </w:pPr>
    </w:p>
    <w:p w14:paraId="3C3AD1BB" w14:textId="5DF11D20" w:rsidR="00D22563" w:rsidRPr="00285CB3" w:rsidRDefault="00285CB3" w:rsidP="00285CB3">
      <w:pPr>
        <w:tabs>
          <w:tab w:val="left" w:pos="4050"/>
        </w:tabs>
        <w:jc w:val="center"/>
        <w:rPr>
          <w:szCs w:val="28"/>
        </w:rPr>
      </w:pPr>
      <w:r>
        <w:rPr>
          <w:szCs w:val="28"/>
        </w:rPr>
        <w:t>Красноярск, 20</w:t>
      </w:r>
      <w:r w:rsidRPr="0031177E">
        <w:rPr>
          <w:szCs w:val="28"/>
        </w:rPr>
        <w:t>20</w:t>
      </w:r>
    </w:p>
    <w:p w14:paraId="378CB5D8" w14:textId="77777777" w:rsidR="00D22563" w:rsidRDefault="00D22563" w:rsidP="00D22563">
      <w:pPr>
        <w:pStyle w:val="1"/>
        <w:spacing w:before="60"/>
      </w:pPr>
      <w:r>
        <w:lastRenderedPageBreak/>
        <w:t>Вариант № 4.</w:t>
      </w:r>
    </w:p>
    <w:p w14:paraId="2C29012D" w14:textId="77777777" w:rsidR="00D22563" w:rsidRDefault="00D22563" w:rsidP="00D22563">
      <w:pPr>
        <w:pStyle w:val="af8"/>
        <w:spacing w:before="55"/>
        <w:ind w:right="111" w:firstLine="707"/>
      </w:pPr>
      <w:r>
        <w:t>Смоделируйте</w:t>
      </w:r>
      <w:r>
        <w:rPr>
          <w:spacing w:val="-19"/>
        </w:rPr>
        <w:t xml:space="preserve"> </w:t>
      </w:r>
      <w:r>
        <w:t>работу</w:t>
      </w:r>
      <w:r>
        <w:rPr>
          <w:spacing w:val="-22"/>
        </w:rPr>
        <w:t xml:space="preserve"> </w:t>
      </w:r>
      <w:r>
        <w:t>бизнес-единицы</w:t>
      </w:r>
      <w:r>
        <w:rPr>
          <w:spacing w:val="-20"/>
        </w:rPr>
        <w:t xml:space="preserve"> </w:t>
      </w:r>
      <w:r>
        <w:t>«Диагностика»,</w:t>
      </w:r>
      <w:r>
        <w:rPr>
          <w:spacing w:val="-19"/>
        </w:rPr>
        <w:t xml:space="preserve"> </w:t>
      </w:r>
      <w:r>
        <w:t>отвечающей</w:t>
      </w:r>
      <w:r>
        <w:rPr>
          <w:spacing w:val="-19"/>
        </w:rPr>
        <w:t xml:space="preserve"> </w:t>
      </w:r>
      <w:r>
        <w:t>за своевременное выявление неполадок в технологическом</w:t>
      </w:r>
      <w:r>
        <w:rPr>
          <w:spacing w:val="-18"/>
        </w:rPr>
        <w:t xml:space="preserve"> </w:t>
      </w:r>
      <w:r>
        <w:t>оборудовании.</w:t>
      </w:r>
    </w:p>
    <w:p w14:paraId="3C1EEFCB" w14:textId="77777777" w:rsidR="00D22563" w:rsidRDefault="00D22563" w:rsidP="001A0477">
      <w:pPr>
        <w:pStyle w:val="a5"/>
        <w:widowControl w:val="0"/>
        <w:numPr>
          <w:ilvl w:val="0"/>
          <w:numId w:val="1"/>
        </w:numPr>
        <w:tabs>
          <w:tab w:val="left" w:pos="858"/>
        </w:tabs>
        <w:autoSpaceDE w:val="0"/>
        <w:autoSpaceDN w:val="0"/>
        <w:spacing w:after="0" w:line="232" w:lineRule="auto"/>
        <w:ind w:right="113"/>
        <w:contextualSpacing w:val="0"/>
      </w:pPr>
      <w:r>
        <w:rPr>
          <w:b/>
        </w:rPr>
        <w:t xml:space="preserve">Основная цель </w:t>
      </w:r>
      <w:r>
        <w:t>бизнес-единицы. Заключается в обеспечении своевременного выявления дефектов оборудования, до того, как они приведут к отказам и</w:t>
      </w:r>
      <w:r>
        <w:rPr>
          <w:spacing w:val="-6"/>
        </w:rPr>
        <w:t xml:space="preserve"> </w:t>
      </w:r>
      <w:r>
        <w:t>поломкам.</w:t>
      </w:r>
    </w:p>
    <w:p w14:paraId="09E20D6D" w14:textId="77777777" w:rsidR="00D22563" w:rsidRDefault="00D22563" w:rsidP="001A0477">
      <w:pPr>
        <w:pStyle w:val="a5"/>
        <w:widowControl w:val="0"/>
        <w:numPr>
          <w:ilvl w:val="0"/>
          <w:numId w:val="1"/>
        </w:numPr>
        <w:tabs>
          <w:tab w:val="left" w:pos="858"/>
        </w:tabs>
        <w:autoSpaceDE w:val="0"/>
        <w:autoSpaceDN w:val="0"/>
        <w:spacing w:after="0" w:line="230" w:lineRule="auto"/>
        <w:ind w:right="108"/>
        <w:contextualSpacing w:val="0"/>
      </w:pPr>
      <w:r>
        <w:rPr>
          <w:b/>
        </w:rPr>
        <w:t>Основные задачи</w:t>
      </w:r>
      <w:r>
        <w:t>, которые решает подразделение. Учет фактической наработки оборудования, планирование единиц оборудования, требующих диагностики, контроль фактического выполнения диагностики, учет диагностического</w:t>
      </w:r>
      <w:r>
        <w:rPr>
          <w:spacing w:val="-11"/>
        </w:rPr>
        <w:t xml:space="preserve"> </w:t>
      </w:r>
      <w:r>
        <w:t>оборудования.</w:t>
      </w:r>
    </w:p>
    <w:p w14:paraId="4029B76F" w14:textId="77777777" w:rsidR="00D22563" w:rsidRPr="00D22563" w:rsidRDefault="00D22563" w:rsidP="001A0477">
      <w:pPr>
        <w:pStyle w:val="1"/>
        <w:keepNext w:val="0"/>
        <w:keepLines w:val="0"/>
        <w:widowControl w:val="0"/>
        <w:numPr>
          <w:ilvl w:val="0"/>
          <w:numId w:val="1"/>
        </w:numPr>
        <w:tabs>
          <w:tab w:val="left" w:pos="858"/>
        </w:tabs>
        <w:autoSpaceDE w:val="0"/>
        <w:autoSpaceDN w:val="0"/>
        <w:spacing w:line="315" w:lineRule="exact"/>
        <w:rPr>
          <w:sz w:val="28"/>
          <w:szCs w:val="24"/>
        </w:rPr>
      </w:pPr>
      <w:r w:rsidRPr="00D22563">
        <w:rPr>
          <w:sz w:val="28"/>
          <w:szCs w:val="24"/>
        </w:rPr>
        <w:t>Описание предметной</w:t>
      </w:r>
      <w:r w:rsidRPr="00D22563">
        <w:rPr>
          <w:spacing w:val="-2"/>
          <w:sz w:val="28"/>
          <w:szCs w:val="24"/>
        </w:rPr>
        <w:t xml:space="preserve"> </w:t>
      </w:r>
      <w:r w:rsidRPr="00D22563">
        <w:rPr>
          <w:sz w:val="28"/>
          <w:szCs w:val="24"/>
        </w:rPr>
        <w:t>области.</w:t>
      </w:r>
    </w:p>
    <w:p w14:paraId="1B6EF6F1" w14:textId="77777777" w:rsidR="00D22563" w:rsidRDefault="00D22563" w:rsidP="00D22563">
      <w:pPr>
        <w:pStyle w:val="af8"/>
        <w:ind w:right="109" w:firstLine="707"/>
      </w:pPr>
      <w:r>
        <w:t>Для каждой единицы технологического оборудования существует норматив, через какое время работы следует производить его диагностику. Каждая единица оборудования имеет паспорт, в котором указывается его фактическая наработка. Бизнес-единица «Диагностика» имеет в своем распоряжении диагностические приборы (измерители вибрации, электрические пробники, переносные дефектоскопы, инфракрасные и ультразвуковые приборы для обнаружения течей в трубопроводах). Диспетчер бизнес-единицы «Диагностика» ведет паспорта единиц оборудования, и при достижении ими нормативной наработки включает в план диагностики. Диагностические бригады производят диагностику с использованием</w:t>
      </w:r>
      <w:r>
        <w:rPr>
          <w:spacing w:val="-13"/>
        </w:rPr>
        <w:t xml:space="preserve"> </w:t>
      </w:r>
      <w:r>
        <w:t>диагностических</w:t>
      </w:r>
      <w:r>
        <w:rPr>
          <w:spacing w:val="-11"/>
        </w:rPr>
        <w:t xml:space="preserve"> </w:t>
      </w:r>
      <w:r>
        <w:t>приборов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заносят</w:t>
      </w:r>
      <w:r>
        <w:rPr>
          <w:spacing w:val="-12"/>
        </w:rPr>
        <w:t xml:space="preserve"> </w:t>
      </w:r>
      <w:r>
        <w:t>ее</w:t>
      </w:r>
      <w:r>
        <w:rPr>
          <w:spacing w:val="-12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журнал диагностических мероприятий, указывая, когда какая единица технологического оборудования и при помощи какого диагностического прибора была проверена, а также прикладывают отчет о результатах диагностики. Диспетчер проверяет выполнение плана диагностики. В обязанности диагностических бригад входит учет диагностического оборудования.</w:t>
      </w:r>
    </w:p>
    <w:p w14:paraId="0B043852" w14:textId="77777777" w:rsidR="00D22563" w:rsidRDefault="00D22563" w:rsidP="001A0477">
      <w:pPr>
        <w:pStyle w:val="a5"/>
        <w:widowControl w:val="0"/>
        <w:numPr>
          <w:ilvl w:val="0"/>
          <w:numId w:val="1"/>
        </w:numPr>
        <w:tabs>
          <w:tab w:val="left" w:pos="858"/>
        </w:tabs>
        <w:autoSpaceDE w:val="0"/>
        <w:autoSpaceDN w:val="0"/>
        <w:spacing w:after="0" w:line="230" w:lineRule="auto"/>
        <w:ind w:right="111"/>
        <w:contextualSpacing w:val="0"/>
      </w:pPr>
      <w:r>
        <w:rPr>
          <w:b/>
        </w:rPr>
        <w:t xml:space="preserve">Рекомендуемые таблицы </w:t>
      </w:r>
      <w:r>
        <w:t>– Единицы технологического оборудования, Единицы диагностического оборудования, План диагностических мероприятий, Журнал диагностики, Диагностические</w:t>
      </w:r>
      <w:r>
        <w:rPr>
          <w:spacing w:val="-4"/>
        </w:rPr>
        <w:t xml:space="preserve"> </w:t>
      </w:r>
      <w:r>
        <w:t>бригады.</w:t>
      </w:r>
    </w:p>
    <w:p w14:paraId="3BF1612E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3629EED0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01BB77E2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0FF2D62C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720F0AE2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46217A16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0D556CBF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21398B31" w14:textId="77777777" w:rsidR="00D22563" w:rsidRDefault="00D22563" w:rsidP="00D22563">
      <w:pPr>
        <w:tabs>
          <w:tab w:val="left" w:pos="4050"/>
        </w:tabs>
        <w:ind w:firstLine="0"/>
        <w:jc w:val="left"/>
        <w:rPr>
          <w:szCs w:val="28"/>
        </w:rPr>
      </w:pPr>
    </w:p>
    <w:p w14:paraId="379DAC4B" w14:textId="77777777" w:rsidR="00D22563" w:rsidRDefault="00D22563" w:rsidP="00D22563">
      <w:pPr>
        <w:tabs>
          <w:tab w:val="left" w:pos="4050"/>
        </w:tabs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Описание улучшаемой системы в терминах теории систем и прикладного системного анализа.</w:t>
      </w:r>
    </w:p>
    <w:p w14:paraId="36E79CC0" w14:textId="77777777" w:rsidR="00D22563" w:rsidRPr="00D22563" w:rsidRDefault="00D22563" w:rsidP="001A0477">
      <w:pPr>
        <w:pStyle w:val="a5"/>
        <w:numPr>
          <w:ilvl w:val="0"/>
          <w:numId w:val="2"/>
        </w:numPr>
        <w:tabs>
          <w:tab w:val="left" w:pos="4050"/>
        </w:tabs>
        <w:jc w:val="left"/>
        <w:rPr>
          <w:i/>
          <w:iCs/>
          <w:szCs w:val="28"/>
        </w:rPr>
      </w:pPr>
      <w:r w:rsidRPr="00D22563">
        <w:rPr>
          <w:i/>
          <w:iCs/>
          <w:color w:val="000000"/>
          <w:sz w:val="27"/>
          <w:szCs w:val="27"/>
        </w:rPr>
        <w:t>Система</w:t>
      </w:r>
    </w:p>
    <w:p w14:paraId="6E7553FA" w14:textId="77777777" w:rsidR="00D22563" w:rsidRDefault="00191BC4" w:rsidP="00191BC4">
      <w:pPr>
        <w:tabs>
          <w:tab w:val="left" w:pos="4050"/>
        </w:tabs>
        <w:ind w:firstLine="0"/>
      </w:pPr>
      <w:r>
        <w:rPr>
          <w:szCs w:val="28"/>
        </w:rPr>
        <w:t>Отдел технического контроля</w:t>
      </w:r>
      <w:r w:rsidRPr="00191BC4">
        <w:rPr>
          <w:szCs w:val="28"/>
        </w:rPr>
        <w:t xml:space="preserve"> (</w:t>
      </w:r>
      <w:r>
        <w:rPr>
          <w:szCs w:val="28"/>
        </w:rPr>
        <w:t>ОТК</w:t>
      </w:r>
      <w:r w:rsidRPr="00191BC4">
        <w:rPr>
          <w:szCs w:val="28"/>
        </w:rPr>
        <w:t>),</w:t>
      </w:r>
      <w:r>
        <w:rPr>
          <w:szCs w:val="28"/>
        </w:rPr>
        <w:t xml:space="preserve"> отвечает за</w:t>
      </w:r>
      <w:r w:rsidRPr="00191BC4">
        <w:rPr>
          <w:szCs w:val="28"/>
        </w:rPr>
        <w:t xml:space="preserve"> </w:t>
      </w:r>
      <w:r>
        <w:rPr>
          <w:szCs w:val="28"/>
        </w:rPr>
        <w:t>состояния качества оборудования на предприятии (</w:t>
      </w:r>
      <w:r>
        <w:t>бизнес-единица</w:t>
      </w:r>
      <w:r>
        <w:rPr>
          <w:spacing w:val="-20"/>
        </w:rPr>
        <w:t xml:space="preserve"> </w:t>
      </w:r>
      <w:r>
        <w:t>«Диагностика»,</w:t>
      </w:r>
      <w:r>
        <w:rPr>
          <w:spacing w:val="-19"/>
        </w:rPr>
        <w:t xml:space="preserve"> </w:t>
      </w:r>
      <w:r>
        <w:t>отвечающей</w:t>
      </w:r>
      <w:r>
        <w:rPr>
          <w:spacing w:val="-19"/>
        </w:rPr>
        <w:t xml:space="preserve"> </w:t>
      </w:r>
      <w:r>
        <w:t>за своевременное выявление неполадок в технологическом</w:t>
      </w:r>
      <w:r>
        <w:rPr>
          <w:spacing w:val="-18"/>
        </w:rPr>
        <w:t xml:space="preserve"> </w:t>
      </w:r>
      <w:r>
        <w:t>оборудовании)</w:t>
      </w:r>
    </w:p>
    <w:p w14:paraId="2623A30B" w14:textId="77777777" w:rsidR="00191BC4" w:rsidRPr="00191BC4" w:rsidRDefault="00191BC4" w:rsidP="001A0477">
      <w:pPr>
        <w:pStyle w:val="a5"/>
        <w:numPr>
          <w:ilvl w:val="0"/>
          <w:numId w:val="3"/>
        </w:numPr>
        <w:tabs>
          <w:tab w:val="left" w:pos="4050"/>
        </w:tabs>
        <w:rPr>
          <w:szCs w:val="28"/>
        </w:rPr>
      </w:pPr>
      <w:r w:rsidRPr="00191BC4">
        <w:rPr>
          <w:i/>
          <w:iCs/>
          <w:szCs w:val="28"/>
        </w:rPr>
        <w:t>Взаимодействующие системы</w:t>
      </w:r>
    </w:p>
    <w:p w14:paraId="4032B556" w14:textId="77777777" w:rsidR="00923BC4" w:rsidRDefault="00923BC4" w:rsidP="001A0477">
      <w:pPr>
        <w:pStyle w:val="a5"/>
        <w:numPr>
          <w:ilvl w:val="0"/>
          <w:numId w:val="4"/>
        </w:numPr>
        <w:tabs>
          <w:tab w:val="left" w:pos="4050"/>
        </w:tabs>
        <w:rPr>
          <w:szCs w:val="28"/>
        </w:rPr>
      </w:pPr>
      <w:r>
        <w:rPr>
          <w:szCs w:val="28"/>
        </w:rPr>
        <w:t>Поставщики оборудования</w:t>
      </w:r>
    </w:p>
    <w:p w14:paraId="746383FF" w14:textId="5ED50BE0" w:rsidR="00673356" w:rsidRDefault="00CF05EC" w:rsidP="001A0477">
      <w:pPr>
        <w:pStyle w:val="a5"/>
        <w:numPr>
          <w:ilvl w:val="0"/>
          <w:numId w:val="4"/>
        </w:numPr>
        <w:tabs>
          <w:tab w:val="left" w:pos="4050"/>
        </w:tabs>
        <w:rPr>
          <w:szCs w:val="28"/>
        </w:rPr>
      </w:pPr>
      <w:r>
        <w:rPr>
          <w:szCs w:val="28"/>
        </w:rPr>
        <w:t>Другие бизнес-единицы</w:t>
      </w:r>
    </w:p>
    <w:p w14:paraId="28CBD316" w14:textId="77777777" w:rsidR="00673356" w:rsidRDefault="00673356" w:rsidP="00673356">
      <w:pPr>
        <w:pStyle w:val="a5"/>
        <w:tabs>
          <w:tab w:val="left" w:pos="4050"/>
        </w:tabs>
        <w:ind w:left="1440" w:firstLine="0"/>
        <w:rPr>
          <w:szCs w:val="28"/>
        </w:rPr>
      </w:pPr>
    </w:p>
    <w:p w14:paraId="2E6DB9CD" w14:textId="77777777" w:rsidR="00673356" w:rsidRPr="00673356" w:rsidRDefault="00673356" w:rsidP="001A0477">
      <w:pPr>
        <w:pStyle w:val="a5"/>
        <w:numPr>
          <w:ilvl w:val="0"/>
          <w:numId w:val="3"/>
        </w:numPr>
        <w:tabs>
          <w:tab w:val="left" w:pos="4050"/>
        </w:tabs>
        <w:jc w:val="left"/>
        <w:rPr>
          <w:szCs w:val="28"/>
        </w:rPr>
      </w:pPr>
      <w:r>
        <w:rPr>
          <w:color w:val="000000"/>
          <w:sz w:val="27"/>
          <w:szCs w:val="27"/>
        </w:rPr>
        <w:t>Компоненты (элементы, подсистемы) системы – любая система определяется через её состав. Эти компоненты и связи между ними создают свойства системы, её сущностные характеристики.</w:t>
      </w:r>
    </w:p>
    <w:p w14:paraId="427DB9E6" w14:textId="1A22D36D" w:rsidR="009820D6" w:rsidRPr="009820D6" w:rsidRDefault="00923BC4" w:rsidP="001A0477">
      <w:pPr>
        <w:pStyle w:val="a5"/>
        <w:numPr>
          <w:ilvl w:val="0"/>
          <w:numId w:val="5"/>
        </w:numPr>
        <w:tabs>
          <w:tab w:val="left" w:pos="4050"/>
        </w:tabs>
        <w:jc w:val="left"/>
        <w:rPr>
          <w:szCs w:val="28"/>
        </w:rPr>
      </w:pPr>
      <w:r>
        <w:rPr>
          <w:szCs w:val="28"/>
        </w:rPr>
        <w:t>Подсистема</w:t>
      </w:r>
      <w:r w:rsidR="00CF05EC">
        <w:rPr>
          <w:szCs w:val="28"/>
        </w:rPr>
        <w:t xml:space="preserve"> расчета и распределения нагрузки рем</w:t>
      </w:r>
      <w:r w:rsidR="00CF05EC" w:rsidRPr="00CF05EC">
        <w:rPr>
          <w:szCs w:val="28"/>
        </w:rPr>
        <w:t>.</w:t>
      </w:r>
      <w:r w:rsidR="00CF05EC">
        <w:rPr>
          <w:szCs w:val="28"/>
        </w:rPr>
        <w:t xml:space="preserve"> работ (</w:t>
      </w:r>
      <w:r w:rsidR="00025C91">
        <w:rPr>
          <w:szCs w:val="28"/>
        </w:rPr>
        <w:t>планировщик</w:t>
      </w:r>
      <w:r w:rsidR="00CF05EC">
        <w:rPr>
          <w:szCs w:val="28"/>
        </w:rPr>
        <w:t>)</w:t>
      </w:r>
      <w:r w:rsidR="00CF05EC" w:rsidRPr="00CF05EC">
        <w:rPr>
          <w:szCs w:val="28"/>
        </w:rPr>
        <w:t>;</w:t>
      </w:r>
    </w:p>
    <w:p w14:paraId="6C5190E2" w14:textId="2E4349EA" w:rsidR="009820D6" w:rsidRDefault="009820D6" w:rsidP="001A0477">
      <w:pPr>
        <w:pStyle w:val="a5"/>
        <w:numPr>
          <w:ilvl w:val="0"/>
          <w:numId w:val="5"/>
        </w:numPr>
        <w:tabs>
          <w:tab w:val="left" w:pos="4050"/>
        </w:tabs>
        <w:jc w:val="left"/>
        <w:rPr>
          <w:szCs w:val="28"/>
        </w:rPr>
      </w:pPr>
      <w:r>
        <w:rPr>
          <w:szCs w:val="28"/>
        </w:rPr>
        <w:t>Подсистема диагностическ</w:t>
      </w:r>
      <w:r w:rsidR="00CF05EC">
        <w:rPr>
          <w:szCs w:val="28"/>
        </w:rPr>
        <w:t>ой</w:t>
      </w:r>
      <w:r>
        <w:rPr>
          <w:szCs w:val="28"/>
        </w:rPr>
        <w:t xml:space="preserve"> бригад</w:t>
      </w:r>
      <w:r w:rsidR="00CF05EC">
        <w:rPr>
          <w:szCs w:val="28"/>
        </w:rPr>
        <w:t>ы</w:t>
      </w:r>
      <w:r w:rsidR="00CF05EC">
        <w:rPr>
          <w:szCs w:val="28"/>
          <w:lang w:val="en-US"/>
        </w:rPr>
        <w:t>;</w:t>
      </w:r>
    </w:p>
    <w:p w14:paraId="10301043" w14:textId="42B498B4" w:rsidR="00B55381" w:rsidRPr="00191BC4" w:rsidRDefault="00B55381" w:rsidP="001A0477">
      <w:pPr>
        <w:pStyle w:val="a5"/>
        <w:numPr>
          <w:ilvl w:val="0"/>
          <w:numId w:val="5"/>
        </w:numPr>
        <w:tabs>
          <w:tab w:val="left" w:pos="4050"/>
        </w:tabs>
        <w:jc w:val="left"/>
        <w:rPr>
          <w:szCs w:val="28"/>
        </w:rPr>
      </w:pPr>
      <w:r>
        <w:rPr>
          <w:szCs w:val="28"/>
        </w:rPr>
        <w:t>Подсистема</w:t>
      </w:r>
      <w:r w:rsidR="00E36F7F">
        <w:rPr>
          <w:szCs w:val="28"/>
        </w:rPr>
        <w:t xml:space="preserve"> </w:t>
      </w:r>
      <w:r w:rsidR="00CF05EC">
        <w:rPr>
          <w:szCs w:val="28"/>
        </w:rPr>
        <w:t>учёта и приёма заявок других бизнес-единиц</w:t>
      </w:r>
      <w:r w:rsidR="00025C91">
        <w:rPr>
          <w:szCs w:val="28"/>
        </w:rPr>
        <w:t xml:space="preserve"> (</w:t>
      </w:r>
      <w:r w:rsidR="00025C91" w:rsidRPr="00CF05EC">
        <w:rPr>
          <w:szCs w:val="28"/>
        </w:rPr>
        <w:t>диспетчер</w:t>
      </w:r>
      <w:r w:rsidR="00025C91">
        <w:rPr>
          <w:szCs w:val="28"/>
        </w:rPr>
        <w:t>)</w:t>
      </w:r>
      <w:r w:rsidR="00025C91" w:rsidRPr="00CF05EC">
        <w:rPr>
          <w:szCs w:val="28"/>
        </w:rPr>
        <w:t>;</w:t>
      </w:r>
    </w:p>
    <w:p w14:paraId="1EEC8C05" w14:textId="77777777" w:rsidR="009820D6" w:rsidRDefault="009820D6" w:rsidP="009820D6">
      <w:pPr>
        <w:tabs>
          <w:tab w:val="left" w:pos="4050"/>
        </w:tabs>
        <w:ind w:left="360" w:firstLine="0"/>
        <w:rPr>
          <w:szCs w:val="28"/>
        </w:rPr>
      </w:pPr>
    </w:p>
    <w:p w14:paraId="73C45FB3" w14:textId="77777777" w:rsidR="00191BC4" w:rsidRDefault="009820D6" w:rsidP="001A0477">
      <w:pPr>
        <w:pStyle w:val="a5"/>
        <w:numPr>
          <w:ilvl w:val="0"/>
          <w:numId w:val="3"/>
        </w:numPr>
        <w:tabs>
          <w:tab w:val="left" w:pos="4050"/>
        </w:tabs>
        <w:rPr>
          <w:szCs w:val="28"/>
        </w:rPr>
      </w:pPr>
      <w:r w:rsidRPr="009820D6">
        <w:rPr>
          <w:szCs w:val="28"/>
        </w:rPr>
        <w:t>Процесс</w:t>
      </w:r>
    </w:p>
    <w:p w14:paraId="1FB2C3E5" w14:textId="309E068C" w:rsidR="009820D6" w:rsidRDefault="009820D6" w:rsidP="00025C91">
      <w:pPr>
        <w:tabs>
          <w:tab w:val="left" w:pos="4050"/>
        </w:tabs>
        <w:ind w:left="360" w:firstLine="0"/>
        <w:rPr>
          <w:szCs w:val="28"/>
        </w:rPr>
      </w:pPr>
      <w:r>
        <w:rPr>
          <w:szCs w:val="28"/>
        </w:rPr>
        <w:t>Действия</w:t>
      </w:r>
      <w:r w:rsidRPr="009820D6">
        <w:rPr>
          <w:szCs w:val="28"/>
        </w:rPr>
        <w:t xml:space="preserve">, </w:t>
      </w:r>
      <w:r>
        <w:rPr>
          <w:szCs w:val="28"/>
        </w:rPr>
        <w:t>направленные на достижение главной цели системы – своевременное выявление неполадок в технологическом оборудовании</w:t>
      </w:r>
      <w:r w:rsidRPr="009820D6">
        <w:rPr>
          <w:szCs w:val="28"/>
        </w:rPr>
        <w:t>.</w:t>
      </w:r>
    </w:p>
    <w:p w14:paraId="2811DC58" w14:textId="77777777" w:rsidR="009820D6" w:rsidRDefault="009820D6" w:rsidP="001A0477">
      <w:pPr>
        <w:pStyle w:val="a5"/>
        <w:numPr>
          <w:ilvl w:val="0"/>
          <w:numId w:val="3"/>
        </w:numPr>
        <w:tabs>
          <w:tab w:val="left" w:pos="4050"/>
        </w:tabs>
        <w:rPr>
          <w:szCs w:val="28"/>
        </w:rPr>
      </w:pPr>
      <w:r w:rsidRPr="009820D6">
        <w:rPr>
          <w:szCs w:val="28"/>
        </w:rPr>
        <w:t>Состояни</w:t>
      </w:r>
      <w:r>
        <w:rPr>
          <w:szCs w:val="28"/>
        </w:rPr>
        <w:t>е – положение системы относительно других её положений</w:t>
      </w:r>
      <w:r w:rsidRPr="009820D6">
        <w:rPr>
          <w:szCs w:val="28"/>
        </w:rPr>
        <w:t>.</w:t>
      </w:r>
    </w:p>
    <w:p w14:paraId="503EDFA1" w14:textId="77777777" w:rsidR="009820D6" w:rsidRDefault="009820D6" w:rsidP="001A0477">
      <w:pPr>
        <w:pStyle w:val="a5"/>
        <w:numPr>
          <w:ilvl w:val="0"/>
          <w:numId w:val="6"/>
        </w:numPr>
        <w:tabs>
          <w:tab w:val="left" w:pos="4050"/>
        </w:tabs>
        <w:rPr>
          <w:szCs w:val="28"/>
        </w:rPr>
      </w:pPr>
      <w:r>
        <w:rPr>
          <w:szCs w:val="28"/>
        </w:rPr>
        <w:t>Значение на каждый момент времени показательной системы</w:t>
      </w:r>
    </w:p>
    <w:p w14:paraId="1715FE28" w14:textId="77777777" w:rsidR="009820D6" w:rsidRDefault="00AB6D8E" w:rsidP="00467841">
      <w:pPr>
        <w:pStyle w:val="a5"/>
        <w:numPr>
          <w:ilvl w:val="0"/>
          <w:numId w:val="7"/>
        </w:numPr>
        <w:tabs>
          <w:tab w:val="left" w:pos="4050"/>
        </w:tabs>
        <w:spacing w:line="360" w:lineRule="auto"/>
        <w:ind w:left="2835" w:hanging="284"/>
        <w:rPr>
          <w:szCs w:val="28"/>
        </w:rPr>
      </w:pPr>
      <w:r>
        <w:rPr>
          <w:szCs w:val="28"/>
        </w:rPr>
        <w:t>Паспорт состояния единиц оборудования</w:t>
      </w:r>
    </w:p>
    <w:p w14:paraId="41C3EFC4" w14:textId="77777777" w:rsidR="00AB6D8E" w:rsidRDefault="00AB6D8E" w:rsidP="00467841">
      <w:pPr>
        <w:pStyle w:val="a5"/>
        <w:numPr>
          <w:ilvl w:val="0"/>
          <w:numId w:val="7"/>
        </w:numPr>
        <w:tabs>
          <w:tab w:val="left" w:pos="4050"/>
        </w:tabs>
        <w:spacing w:line="360" w:lineRule="auto"/>
        <w:ind w:left="2835" w:hanging="284"/>
        <w:rPr>
          <w:szCs w:val="28"/>
        </w:rPr>
      </w:pPr>
      <w:r>
        <w:rPr>
          <w:szCs w:val="28"/>
        </w:rPr>
        <w:t>Журнал диагностических мероприятий</w:t>
      </w:r>
    </w:p>
    <w:p w14:paraId="14D204A1" w14:textId="77777777" w:rsidR="00AB6D8E" w:rsidRDefault="00AB6D8E" w:rsidP="00467841">
      <w:pPr>
        <w:pStyle w:val="a5"/>
        <w:numPr>
          <w:ilvl w:val="0"/>
          <w:numId w:val="7"/>
        </w:numPr>
        <w:tabs>
          <w:tab w:val="left" w:pos="4050"/>
        </w:tabs>
        <w:spacing w:line="360" w:lineRule="auto"/>
        <w:ind w:left="2835" w:hanging="284"/>
        <w:rPr>
          <w:szCs w:val="28"/>
        </w:rPr>
      </w:pPr>
      <w:r>
        <w:rPr>
          <w:szCs w:val="28"/>
        </w:rPr>
        <w:t>Отчёт о результате диагностики</w:t>
      </w:r>
    </w:p>
    <w:p w14:paraId="58084078" w14:textId="77777777" w:rsidR="00AB6D8E" w:rsidRDefault="00AB6D8E" w:rsidP="00467841">
      <w:pPr>
        <w:pStyle w:val="a5"/>
        <w:numPr>
          <w:ilvl w:val="0"/>
          <w:numId w:val="7"/>
        </w:numPr>
        <w:tabs>
          <w:tab w:val="left" w:pos="4050"/>
        </w:tabs>
        <w:spacing w:line="360" w:lineRule="auto"/>
        <w:ind w:left="2835" w:hanging="284"/>
        <w:rPr>
          <w:szCs w:val="28"/>
        </w:rPr>
      </w:pPr>
      <w:r>
        <w:rPr>
          <w:szCs w:val="28"/>
        </w:rPr>
        <w:t>Диагностические инструменты</w:t>
      </w:r>
    </w:p>
    <w:p w14:paraId="5F974F74" w14:textId="5C2F00A7" w:rsidR="00AB6D8E" w:rsidRDefault="00B55381" w:rsidP="00467841">
      <w:pPr>
        <w:pStyle w:val="a5"/>
        <w:numPr>
          <w:ilvl w:val="0"/>
          <w:numId w:val="7"/>
        </w:numPr>
        <w:tabs>
          <w:tab w:val="left" w:pos="4050"/>
        </w:tabs>
        <w:spacing w:line="360" w:lineRule="auto"/>
        <w:ind w:left="2835" w:hanging="284"/>
        <w:rPr>
          <w:szCs w:val="28"/>
        </w:rPr>
      </w:pPr>
      <w:r>
        <w:rPr>
          <w:szCs w:val="28"/>
        </w:rPr>
        <w:t>План диагностики</w:t>
      </w:r>
    </w:p>
    <w:p w14:paraId="1238F14B" w14:textId="33800050" w:rsidR="00467841" w:rsidRDefault="00467841" w:rsidP="00467841">
      <w:pPr>
        <w:pStyle w:val="a5"/>
        <w:tabs>
          <w:tab w:val="left" w:pos="4050"/>
        </w:tabs>
        <w:spacing w:line="360" w:lineRule="auto"/>
        <w:ind w:left="2835" w:firstLine="0"/>
        <w:rPr>
          <w:szCs w:val="28"/>
        </w:rPr>
      </w:pPr>
    </w:p>
    <w:p w14:paraId="5098C31F" w14:textId="77777777" w:rsidR="00285CB3" w:rsidRDefault="00285CB3" w:rsidP="00467841">
      <w:pPr>
        <w:pStyle w:val="a5"/>
        <w:tabs>
          <w:tab w:val="left" w:pos="4050"/>
        </w:tabs>
        <w:spacing w:line="360" w:lineRule="auto"/>
        <w:ind w:left="2835" w:firstLine="0"/>
        <w:rPr>
          <w:szCs w:val="28"/>
        </w:rPr>
      </w:pPr>
    </w:p>
    <w:p w14:paraId="022BCC97" w14:textId="77777777" w:rsidR="006749BD" w:rsidRPr="00467841" w:rsidRDefault="006749BD" w:rsidP="00467841">
      <w:pPr>
        <w:pStyle w:val="a5"/>
        <w:tabs>
          <w:tab w:val="left" w:pos="4050"/>
        </w:tabs>
        <w:spacing w:line="360" w:lineRule="auto"/>
        <w:ind w:left="2835" w:firstLine="0"/>
        <w:rPr>
          <w:szCs w:val="28"/>
        </w:rPr>
      </w:pPr>
    </w:p>
    <w:p w14:paraId="4ACFED08" w14:textId="77777777" w:rsidR="00AB6D8E" w:rsidRPr="00AB6D8E" w:rsidRDefault="00AB6D8E" w:rsidP="001A0477">
      <w:pPr>
        <w:pStyle w:val="a5"/>
        <w:numPr>
          <w:ilvl w:val="0"/>
          <w:numId w:val="3"/>
        </w:numPr>
        <w:tabs>
          <w:tab w:val="left" w:pos="4050"/>
        </w:tabs>
        <w:rPr>
          <w:szCs w:val="28"/>
        </w:rPr>
      </w:pPr>
      <w:r>
        <w:rPr>
          <w:szCs w:val="28"/>
        </w:rPr>
        <w:lastRenderedPageBreak/>
        <w:t xml:space="preserve">Системный эффект </w:t>
      </w:r>
      <w:r w:rsidRPr="00AB6D8E">
        <w:rPr>
          <w:szCs w:val="28"/>
        </w:rPr>
        <w:t>(</w:t>
      </w:r>
      <w:r>
        <w:rPr>
          <w:szCs w:val="28"/>
        </w:rPr>
        <w:t>синергия</w:t>
      </w:r>
      <w:r w:rsidRPr="00AB6D8E">
        <w:rPr>
          <w:szCs w:val="28"/>
        </w:rPr>
        <w:t>)</w:t>
      </w:r>
      <w:r>
        <w:rPr>
          <w:szCs w:val="28"/>
        </w:rPr>
        <w:t xml:space="preserve"> – </w:t>
      </w:r>
      <w:r>
        <w:rPr>
          <w:i/>
          <w:iCs/>
          <w:szCs w:val="28"/>
        </w:rPr>
        <w:t>понятие используется для описания явлений</w:t>
      </w:r>
      <w:r w:rsidRPr="00AB6D8E">
        <w:rPr>
          <w:i/>
          <w:iCs/>
          <w:szCs w:val="28"/>
        </w:rPr>
        <w:t xml:space="preserve">, </w:t>
      </w:r>
      <w:r>
        <w:rPr>
          <w:i/>
          <w:iCs/>
          <w:szCs w:val="28"/>
        </w:rPr>
        <w:t>при котором целое всегда больше или меньше</w:t>
      </w:r>
      <w:r w:rsidRPr="00AB6D8E">
        <w:rPr>
          <w:i/>
          <w:iCs/>
          <w:szCs w:val="28"/>
        </w:rPr>
        <w:t xml:space="preserve">, </w:t>
      </w:r>
      <w:r>
        <w:rPr>
          <w:i/>
          <w:iCs/>
          <w:szCs w:val="28"/>
        </w:rPr>
        <w:t>чему сумма частей</w:t>
      </w:r>
      <w:r w:rsidRPr="00AB6D8E">
        <w:rPr>
          <w:i/>
          <w:iCs/>
          <w:szCs w:val="28"/>
        </w:rPr>
        <w:t xml:space="preserve">, </w:t>
      </w:r>
      <w:r>
        <w:rPr>
          <w:i/>
          <w:iCs/>
          <w:szCs w:val="28"/>
        </w:rPr>
        <w:t>составляющих целое</w:t>
      </w:r>
      <w:r w:rsidRPr="00AB6D8E">
        <w:rPr>
          <w:i/>
          <w:iCs/>
          <w:szCs w:val="28"/>
        </w:rPr>
        <w:t xml:space="preserve">. </w:t>
      </w:r>
      <w:r>
        <w:rPr>
          <w:i/>
          <w:iCs/>
          <w:szCs w:val="28"/>
        </w:rPr>
        <w:t>Система функционирует до тех пор</w:t>
      </w:r>
      <w:r w:rsidRPr="00AB6D8E">
        <w:rPr>
          <w:i/>
          <w:iCs/>
          <w:szCs w:val="28"/>
        </w:rPr>
        <w:t xml:space="preserve">, </w:t>
      </w:r>
      <w:r>
        <w:rPr>
          <w:i/>
          <w:iCs/>
          <w:szCs w:val="28"/>
        </w:rPr>
        <w:t>пока отношения между компонентами системы не приобретают антагонистического характера</w:t>
      </w:r>
    </w:p>
    <w:p w14:paraId="25C52838" w14:textId="77777777" w:rsidR="00AB6D8E" w:rsidRDefault="00AB6D8E" w:rsidP="00AB6D8E">
      <w:pPr>
        <w:tabs>
          <w:tab w:val="left" w:pos="4050"/>
        </w:tabs>
        <w:ind w:firstLine="0"/>
        <w:rPr>
          <w:szCs w:val="28"/>
        </w:rPr>
      </w:pPr>
    </w:p>
    <w:p w14:paraId="17A4BDCB" w14:textId="77777777" w:rsidR="00AB6D8E" w:rsidRDefault="00AB6D8E" w:rsidP="00AB6D8E">
      <w:pPr>
        <w:tabs>
          <w:tab w:val="left" w:pos="4050"/>
        </w:tabs>
        <w:ind w:firstLine="0"/>
        <w:rPr>
          <w:szCs w:val="28"/>
        </w:rPr>
      </w:pPr>
      <w:r>
        <w:rPr>
          <w:szCs w:val="28"/>
        </w:rPr>
        <w:t>Связи между подсистемами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63"/>
        <w:gridCol w:w="3161"/>
        <w:gridCol w:w="3164"/>
      </w:tblGrid>
      <w:tr w:rsidR="0015683B" w14:paraId="761C3A70" w14:textId="77777777" w:rsidTr="0015683B">
        <w:tc>
          <w:tcPr>
            <w:tcW w:w="3163" w:type="dxa"/>
          </w:tcPr>
          <w:p w14:paraId="0553F3BB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Система отправитель</w:t>
            </w:r>
          </w:p>
        </w:tc>
        <w:tc>
          <w:tcPr>
            <w:tcW w:w="3161" w:type="dxa"/>
          </w:tcPr>
          <w:p w14:paraId="00B9FC38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Связь</w:t>
            </w:r>
          </w:p>
        </w:tc>
        <w:tc>
          <w:tcPr>
            <w:tcW w:w="3164" w:type="dxa"/>
          </w:tcPr>
          <w:p w14:paraId="7A0D950E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Система получатель</w:t>
            </w:r>
          </w:p>
        </w:tc>
      </w:tr>
      <w:tr w:rsidR="0015683B" w14:paraId="41D0532B" w14:textId="77777777" w:rsidTr="0015683B">
        <w:tc>
          <w:tcPr>
            <w:tcW w:w="3163" w:type="dxa"/>
          </w:tcPr>
          <w:p w14:paraId="33FAC5E9" w14:textId="072D93F4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учета и приема заявок других бизнес-единиц</w:t>
            </w:r>
            <w:r w:rsidR="00025C91">
              <w:rPr>
                <w:szCs w:val="28"/>
              </w:rPr>
              <w:t xml:space="preserve"> (</w:t>
            </w:r>
            <w:r w:rsidR="00025C91" w:rsidRPr="00CF05EC">
              <w:rPr>
                <w:szCs w:val="28"/>
              </w:rPr>
              <w:t>диспетчер</w:t>
            </w:r>
            <w:r w:rsidR="00025C91">
              <w:rPr>
                <w:szCs w:val="28"/>
              </w:rPr>
              <w:t>)</w:t>
            </w:r>
            <w:r>
              <w:rPr>
                <w:szCs w:val="28"/>
              </w:rPr>
              <w:t>.</w:t>
            </w:r>
          </w:p>
        </w:tc>
        <w:tc>
          <w:tcPr>
            <w:tcW w:w="3161" w:type="dxa"/>
          </w:tcPr>
          <w:p w14:paraId="368752C9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Первичная информирование об объеме услуг.</w:t>
            </w:r>
          </w:p>
        </w:tc>
        <w:tc>
          <w:tcPr>
            <w:tcW w:w="3164" w:type="dxa"/>
          </w:tcPr>
          <w:p w14:paraId="007FCC61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расчета и распределения нагрузки ремонтных работ (планировщик).</w:t>
            </w:r>
          </w:p>
        </w:tc>
      </w:tr>
      <w:tr w:rsidR="0015683B" w14:paraId="47156511" w14:textId="77777777" w:rsidTr="0015683B">
        <w:tc>
          <w:tcPr>
            <w:tcW w:w="3163" w:type="dxa"/>
          </w:tcPr>
          <w:p w14:paraId="70137FB9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расчета и распределения нагрузки ремонтных работ (планировщик).</w:t>
            </w:r>
          </w:p>
        </w:tc>
        <w:tc>
          <w:tcPr>
            <w:tcW w:w="3161" w:type="dxa"/>
          </w:tcPr>
          <w:p w14:paraId="3717BF1D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Информирование о временных рамках выполнения работ.</w:t>
            </w:r>
          </w:p>
        </w:tc>
        <w:tc>
          <w:tcPr>
            <w:tcW w:w="3164" w:type="dxa"/>
          </w:tcPr>
          <w:p w14:paraId="250B8C62" w14:textId="4FF7898F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диагностирующей бригады.</w:t>
            </w:r>
          </w:p>
        </w:tc>
      </w:tr>
      <w:tr w:rsidR="0015683B" w14:paraId="2218621C" w14:textId="77777777" w:rsidTr="0015683B">
        <w:tc>
          <w:tcPr>
            <w:tcW w:w="3163" w:type="dxa"/>
          </w:tcPr>
          <w:p w14:paraId="1AD3125F" w14:textId="6665211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диагностирующей бригады.</w:t>
            </w:r>
          </w:p>
        </w:tc>
        <w:tc>
          <w:tcPr>
            <w:tcW w:w="3161" w:type="dxa"/>
          </w:tcPr>
          <w:p w14:paraId="2E748E25" w14:textId="77777777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Информирование о выполнении работ.</w:t>
            </w:r>
          </w:p>
        </w:tc>
        <w:tc>
          <w:tcPr>
            <w:tcW w:w="3164" w:type="dxa"/>
          </w:tcPr>
          <w:p w14:paraId="487DEDCB" w14:textId="486B327F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расчета и распределения нагрузки ремонтных работ (планировщик).</w:t>
            </w:r>
          </w:p>
        </w:tc>
      </w:tr>
      <w:tr w:rsidR="0015683B" w14:paraId="298F6B81" w14:textId="77777777" w:rsidTr="00FE23C4">
        <w:tc>
          <w:tcPr>
            <w:tcW w:w="3163" w:type="dxa"/>
          </w:tcPr>
          <w:p w14:paraId="1C788C17" w14:textId="424C8165" w:rsidR="0015683B" w:rsidRDefault="006749BD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расчета и распределения нагрузки ремонтных работ (планировщик).</w:t>
            </w:r>
          </w:p>
        </w:tc>
        <w:tc>
          <w:tcPr>
            <w:tcW w:w="3161" w:type="dxa"/>
          </w:tcPr>
          <w:p w14:paraId="57A2FF82" w14:textId="029BF3CA" w:rsidR="0015683B" w:rsidRDefault="0015683B" w:rsidP="0015683B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Информирование о качестве и своевременном вмешательств работ.</w:t>
            </w:r>
          </w:p>
        </w:tc>
        <w:tc>
          <w:tcPr>
            <w:tcW w:w="3164" w:type="dxa"/>
          </w:tcPr>
          <w:p w14:paraId="2330FE10" w14:textId="4005C89A" w:rsidR="0015683B" w:rsidRDefault="0015683B" w:rsidP="00025C91">
            <w:pPr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Подсистема учета и приема заявок других бизнес-единиц</w:t>
            </w:r>
            <w:r w:rsidR="00025C91">
              <w:rPr>
                <w:szCs w:val="28"/>
              </w:rPr>
              <w:t xml:space="preserve"> (</w:t>
            </w:r>
            <w:r w:rsidR="00025C91" w:rsidRPr="00CF05EC">
              <w:rPr>
                <w:szCs w:val="28"/>
              </w:rPr>
              <w:t>диспетчер</w:t>
            </w:r>
            <w:r w:rsidR="00025C91">
              <w:rPr>
                <w:szCs w:val="28"/>
              </w:rPr>
              <w:t>)</w:t>
            </w:r>
            <w:r>
              <w:rPr>
                <w:szCs w:val="28"/>
              </w:rPr>
              <w:t>.</w:t>
            </w:r>
          </w:p>
        </w:tc>
      </w:tr>
    </w:tbl>
    <w:p w14:paraId="27AE06B9" w14:textId="77777777" w:rsidR="00AB6D8E" w:rsidRDefault="00AB6D8E" w:rsidP="00AB6D8E">
      <w:pPr>
        <w:tabs>
          <w:tab w:val="left" w:pos="4050"/>
        </w:tabs>
        <w:ind w:firstLine="0"/>
        <w:rPr>
          <w:szCs w:val="28"/>
        </w:rPr>
      </w:pPr>
    </w:p>
    <w:p w14:paraId="68F9A04F" w14:textId="065E51CF" w:rsidR="006749BD" w:rsidRDefault="006749BD" w:rsidP="00AB6D8E">
      <w:pPr>
        <w:tabs>
          <w:tab w:val="left" w:pos="4050"/>
        </w:tabs>
        <w:ind w:firstLine="0"/>
        <w:rPr>
          <w:szCs w:val="28"/>
        </w:rPr>
      </w:pPr>
    </w:p>
    <w:p w14:paraId="6B752CCA" w14:textId="0944433D" w:rsidR="00285CB3" w:rsidRDefault="00285CB3" w:rsidP="00AB6D8E">
      <w:pPr>
        <w:tabs>
          <w:tab w:val="left" w:pos="4050"/>
        </w:tabs>
        <w:ind w:firstLine="0"/>
        <w:rPr>
          <w:szCs w:val="28"/>
        </w:rPr>
      </w:pPr>
    </w:p>
    <w:p w14:paraId="1AD42665" w14:textId="57D1C31D" w:rsidR="00285CB3" w:rsidRDefault="00285CB3" w:rsidP="00AB6D8E">
      <w:pPr>
        <w:tabs>
          <w:tab w:val="left" w:pos="4050"/>
        </w:tabs>
        <w:ind w:firstLine="0"/>
        <w:rPr>
          <w:szCs w:val="28"/>
        </w:rPr>
      </w:pPr>
    </w:p>
    <w:p w14:paraId="253701E2" w14:textId="4A50067B" w:rsidR="00285CB3" w:rsidRDefault="00285CB3" w:rsidP="00AB6D8E">
      <w:pPr>
        <w:tabs>
          <w:tab w:val="left" w:pos="4050"/>
        </w:tabs>
        <w:ind w:firstLine="0"/>
        <w:rPr>
          <w:szCs w:val="28"/>
        </w:rPr>
      </w:pPr>
    </w:p>
    <w:p w14:paraId="7B156C2E" w14:textId="7FE41632" w:rsidR="00285CB3" w:rsidRDefault="00285CB3" w:rsidP="00AB6D8E">
      <w:pPr>
        <w:tabs>
          <w:tab w:val="left" w:pos="4050"/>
        </w:tabs>
        <w:ind w:firstLine="0"/>
        <w:rPr>
          <w:szCs w:val="28"/>
        </w:rPr>
      </w:pPr>
    </w:p>
    <w:p w14:paraId="1A9C0BE0" w14:textId="77777777" w:rsidR="00B334C9" w:rsidRDefault="00B334C9" w:rsidP="00B334C9">
      <w:pPr>
        <w:tabs>
          <w:tab w:val="left" w:pos="4050"/>
        </w:tabs>
        <w:ind w:firstLine="0"/>
        <w:rPr>
          <w:szCs w:val="28"/>
        </w:rPr>
      </w:pPr>
    </w:p>
    <w:p w14:paraId="6F804AF7" w14:textId="77777777" w:rsidR="00B334C9" w:rsidRDefault="00B334C9" w:rsidP="001A0477">
      <w:pPr>
        <w:pStyle w:val="a5"/>
        <w:numPr>
          <w:ilvl w:val="0"/>
          <w:numId w:val="3"/>
        </w:numPr>
        <w:tabs>
          <w:tab w:val="left" w:pos="4050"/>
        </w:tabs>
        <w:rPr>
          <w:i/>
          <w:iCs/>
          <w:szCs w:val="28"/>
        </w:rPr>
      </w:pPr>
      <w:r>
        <w:rPr>
          <w:szCs w:val="28"/>
        </w:rPr>
        <w:lastRenderedPageBreak/>
        <w:t xml:space="preserve">Цель – </w:t>
      </w:r>
      <w:r w:rsidRPr="009133EC">
        <w:rPr>
          <w:i/>
          <w:iCs/>
          <w:szCs w:val="28"/>
        </w:rPr>
        <w:t>желаемые будущие состояния системы в заданной момент времени</w:t>
      </w:r>
    </w:p>
    <w:p w14:paraId="27C8E795" w14:textId="77777777" w:rsidR="009133EC" w:rsidRDefault="009133EC" w:rsidP="009133EC">
      <w:pPr>
        <w:tabs>
          <w:tab w:val="left" w:pos="4050"/>
        </w:tabs>
        <w:ind w:firstLine="0"/>
        <w:rPr>
          <w:i/>
          <w:iCs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9133EC" w14:paraId="7F8EBF9E" w14:textId="77777777" w:rsidTr="009133EC">
        <w:tc>
          <w:tcPr>
            <w:tcW w:w="4744" w:type="dxa"/>
          </w:tcPr>
          <w:p w14:paraId="616910B9" w14:textId="77777777" w:rsidR="009133EC" w:rsidRPr="009133EC" w:rsidRDefault="009133EC" w:rsidP="009133EC">
            <w:pPr>
              <w:tabs>
                <w:tab w:val="left" w:pos="4050"/>
              </w:tabs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Показатель</w:t>
            </w:r>
          </w:p>
        </w:tc>
        <w:tc>
          <w:tcPr>
            <w:tcW w:w="4744" w:type="dxa"/>
          </w:tcPr>
          <w:p w14:paraId="16B381FF" w14:textId="77777777" w:rsidR="009133EC" w:rsidRPr="009133EC" w:rsidRDefault="009133EC" w:rsidP="009133EC">
            <w:pPr>
              <w:tabs>
                <w:tab w:val="left" w:pos="4050"/>
              </w:tabs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Желаемое состояние</w:t>
            </w:r>
          </w:p>
        </w:tc>
      </w:tr>
      <w:tr w:rsidR="009133EC" w14:paraId="0EA332A2" w14:textId="77777777" w:rsidTr="009133EC">
        <w:tc>
          <w:tcPr>
            <w:tcW w:w="4744" w:type="dxa"/>
          </w:tcPr>
          <w:p w14:paraId="225A0224" w14:textId="77777777" w:rsidR="009133EC" w:rsidRPr="009133EC" w:rsidRDefault="009133EC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Паспорт состояния единиц оборудования </w:t>
            </w:r>
          </w:p>
        </w:tc>
        <w:tc>
          <w:tcPr>
            <w:tcW w:w="4744" w:type="dxa"/>
          </w:tcPr>
          <w:p w14:paraId="7210EEB9" w14:textId="39E418E5" w:rsidR="009133EC" w:rsidRPr="009133EC" w:rsidRDefault="006749BD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Детальное и достоверное описание оборудования</w:t>
            </w:r>
          </w:p>
        </w:tc>
      </w:tr>
      <w:tr w:rsidR="009175AB" w14:paraId="06507D28" w14:textId="77777777" w:rsidTr="009133EC">
        <w:tc>
          <w:tcPr>
            <w:tcW w:w="4744" w:type="dxa"/>
          </w:tcPr>
          <w:p w14:paraId="25DA3B68" w14:textId="77777777" w:rsidR="009175AB" w:rsidRDefault="009175AB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Журнал диагностических мероприятий</w:t>
            </w:r>
          </w:p>
        </w:tc>
        <w:tc>
          <w:tcPr>
            <w:tcW w:w="4744" w:type="dxa"/>
          </w:tcPr>
          <w:p w14:paraId="4025D45B" w14:textId="77777777" w:rsidR="009175AB" w:rsidRDefault="009175AB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Выполненная диагностика оборудования по плану диагностики</w:t>
            </w:r>
          </w:p>
        </w:tc>
      </w:tr>
      <w:tr w:rsidR="009175AB" w14:paraId="3B1DC5F4" w14:textId="77777777" w:rsidTr="009133EC">
        <w:tc>
          <w:tcPr>
            <w:tcW w:w="4744" w:type="dxa"/>
          </w:tcPr>
          <w:p w14:paraId="58DE0FB1" w14:textId="77777777" w:rsidR="009175AB" w:rsidRDefault="009175AB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Отчёт результата диагностики</w:t>
            </w:r>
          </w:p>
        </w:tc>
        <w:tc>
          <w:tcPr>
            <w:tcW w:w="4744" w:type="dxa"/>
          </w:tcPr>
          <w:p w14:paraId="5A0CE0ED" w14:textId="57F45550" w:rsidR="009175AB" w:rsidRPr="009175AB" w:rsidRDefault="006749BD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Полный учёт результатов диагностики</w:t>
            </w:r>
          </w:p>
        </w:tc>
      </w:tr>
      <w:tr w:rsidR="009175AB" w14:paraId="67DAF6FC" w14:textId="77777777" w:rsidTr="009133EC">
        <w:tc>
          <w:tcPr>
            <w:tcW w:w="4744" w:type="dxa"/>
          </w:tcPr>
          <w:p w14:paraId="00400407" w14:textId="77777777" w:rsidR="009175AB" w:rsidRDefault="009175AB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Диагностические инструменты</w:t>
            </w:r>
          </w:p>
        </w:tc>
        <w:tc>
          <w:tcPr>
            <w:tcW w:w="4744" w:type="dxa"/>
          </w:tcPr>
          <w:p w14:paraId="32E7209D" w14:textId="77777777" w:rsidR="009175AB" w:rsidRDefault="009175AB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Состояния и набор оборудования подходит для использования</w:t>
            </w:r>
          </w:p>
        </w:tc>
      </w:tr>
      <w:tr w:rsidR="009175AB" w14:paraId="30395038" w14:textId="77777777" w:rsidTr="009133EC">
        <w:tc>
          <w:tcPr>
            <w:tcW w:w="4744" w:type="dxa"/>
          </w:tcPr>
          <w:p w14:paraId="56420281" w14:textId="564D3FFF" w:rsidR="009175AB" w:rsidRDefault="006749BD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План диагностики</w:t>
            </w:r>
          </w:p>
        </w:tc>
        <w:tc>
          <w:tcPr>
            <w:tcW w:w="4744" w:type="dxa"/>
          </w:tcPr>
          <w:p w14:paraId="3D66EA5A" w14:textId="65D3E3BB" w:rsidR="009175AB" w:rsidRDefault="00D768B7" w:rsidP="009133EC">
            <w:pPr>
              <w:tabs>
                <w:tab w:val="left" w:pos="405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Составлен оптимально</w:t>
            </w:r>
            <w:r w:rsidR="006749BD">
              <w:rPr>
                <w:szCs w:val="28"/>
              </w:rPr>
              <w:t xml:space="preserve"> с согласованием работ диагностической бригады</w:t>
            </w:r>
          </w:p>
        </w:tc>
      </w:tr>
    </w:tbl>
    <w:p w14:paraId="21C73FCC" w14:textId="5807B442" w:rsidR="009133EC" w:rsidRDefault="009133EC" w:rsidP="009133EC">
      <w:pPr>
        <w:tabs>
          <w:tab w:val="left" w:pos="4050"/>
        </w:tabs>
        <w:ind w:firstLine="0"/>
        <w:rPr>
          <w:i/>
          <w:iCs/>
          <w:szCs w:val="28"/>
        </w:rPr>
      </w:pPr>
    </w:p>
    <w:p w14:paraId="3A9B390B" w14:textId="6FE83881" w:rsidR="006749BD" w:rsidRDefault="006749BD" w:rsidP="009133EC">
      <w:pPr>
        <w:tabs>
          <w:tab w:val="left" w:pos="4050"/>
        </w:tabs>
        <w:ind w:firstLine="0"/>
        <w:rPr>
          <w:i/>
          <w:iCs/>
          <w:szCs w:val="28"/>
        </w:rPr>
      </w:pPr>
    </w:p>
    <w:p w14:paraId="574C4B9D" w14:textId="07B0E91A" w:rsidR="006749BD" w:rsidRDefault="006749BD" w:rsidP="006749BD">
      <w:pPr>
        <w:rPr>
          <w:i/>
          <w:szCs w:val="28"/>
        </w:rPr>
      </w:pPr>
      <w:r>
        <w:rPr>
          <w:b/>
          <w:szCs w:val="28"/>
        </w:rPr>
        <w:t xml:space="preserve">Границы системы - </w:t>
      </w:r>
      <w:r>
        <w:rPr>
          <w:i/>
          <w:szCs w:val="28"/>
        </w:rPr>
        <w:t>любые материальные и нематериальные ограничители, отделяющие систему от внешней среды.</w:t>
      </w:r>
    </w:p>
    <w:p w14:paraId="5A201DD6" w14:textId="77777777" w:rsidR="006749BD" w:rsidRDefault="006749BD" w:rsidP="006749BD">
      <w:pPr>
        <w:rPr>
          <w:szCs w:val="28"/>
        </w:rPr>
      </w:pPr>
      <w:r>
        <w:rPr>
          <w:i/>
          <w:szCs w:val="28"/>
        </w:rPr>
        <w:t xml:space="preserve">   </w:t>
      </w:r>
      <w:r>
        <w:rPr>
          <w:szCs w:val="28"/>
        </w:rPr>
        <w:t>К системе относится:</w:t>
      </w:r>
    </w:p>
    <w:p w14:paraId="1D256FCA" w14:textId="7E9CD9A0" w:rsidR="006749BD" w:rsidRPr="006749BD" w:rsidRDefault="006749BD" w:rsidP="006749BD">
      <w:pPr>
        <w:pStyle w:val="a5"/>
        <w:numPr>
          <w:ilvl w:val="0"/>
          <w:numId w:val="6"/>
        </w:numPr>
        <w:rPr>
          <w:szCs w:val="28"/>
        </w:rPr>
      </w:pPr>
      <w:r w:rsidRPr="006749BD">
        <w:rPr>
          <w:szCs w:val="28"/>
        </w:rPr>
        <w:t>Деятельность сотрудников «Диагностика» в рамках выполнения функций бизнес-единицы.</w:t>
      </w:r>
    </w:p>
    <w:p w14:paraId="403E5214" w14:textId="77777777" w:rsidR="006749BD" w:rsidRDefault="006749BD" w:rsidP="006749BD">
      <w:pPr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Вне системы находятся:</w:t>
      </w:r>
    </w:p>
    <w:p w14:paraId="31DF9DDC" w14:textId="6A66EE4B" w:rsidR="006749BD" w:rsidRPr="006749BD" w:rsidRDefault="006749BD" w:rsidP="006749BD">
      <w:pPr>
        <w:pStyle w:val="a5"/>
        <w:numPr>
          <w:ilvl w:val="0"/>
          <w:numId w:val="6"/>
        </w:numPr>
        <w:rPr>
          <w:szCs w:val="28"/>
        </w:rPr>
      </w:pPr>
      <w:r w:rsidRPr="006749BD">
        <w:rPr>
          <w:szCs w:val="28"/>
        </w:rPr>
        <w:t>Деятельность других бизнес-единиц.</w:t>
      </w:r>
    </w:p>
    <w:p w14:paraId="28EB4B43" w14:textId="0F824FBC" w:rsidR="006749BD" w:rsidRDefault="006749BD" w:rsidP="006749BD">
      <w:pPr>
        <w:rPr>
          <w:iCs/>
          <w:szCs w:val="28"/>
        </w:rPr>
      </w:pPr>
    </w:p>
    <w:p w14:paraId="1539A01D" w14:textId="5EC03094" w:rsidR="00285CB3" w:rsidRDefault="00285CB3" w:rsidP="006749BD">
      <w:pPr>
        <w:rPr>
          <w:iCs/>
          <w:szCs w:val="28"/>
        </w:rPr>
      </w:pPr>
    </w:p>
    <w:p w14:paraId="0E1498E0" w14:textId="47398D8F" w:rsidR="00285CB3" w:rsidRDefault="00285CB3" w:rsidP="006749BD">
      <w:pPr>
        <w:rPr>
          <w:iCs/>
          <w:szCs w:val="28"/>
        </w:rPr>
      </w:pPr>
    </w:p>
    <w:p w14:paraId="05F88C08" w14:textId="77777777" w:rsidR="00285CB3" w:rsidRPr="006749BD" w:rsidRDefault="00285CB3" w:rsidP="006749BD">
      <w:pPr>
        <w:rPr>
          <w:iCs/>
          <w:szCs w:val="28"/>
        </w:rPr>
      </w:pPr>
    </w:p>
    <w:p w14:paraId="5473B0B9" w14:textId="538E7D6B" w:rsidR="00074177" w:rsidRDefault="00074177" w:rsidP="00074177">
      <w:pPr>
        <w:rPr>
          <w:b/>
          <w:szCs w:val="28"/>
        </w:rPr>
      </w:pPr>
      <w:r>
        <w:rPr>
          <w:b/>
          <w:szCs w:val="28"/>
        </w:rPr>
        <w:lastRenderedPageBreak/>
        <w:t>Главная проблема владельца системы:</w:t>
      </w:r>
    </w:p>
    <w:p w14:paraId="35C0F1EB" w14:textId="2B20C3A8" w:rsidR="00285CB3" w:rsidRPr="00285CB3" w:rsidRDefault="00074177" w:rsidP="00285CB3">
      <w:pPr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  <w:t xml:space="preserve">   </w:t>
      </w:r>
      <w:r>
        <w:rPr>
          <w:szCs w:val="28"/>
        </w:rPr>
        <w:t>Владелец стремится обеспечить своевременное обеспечение диагностических работ для оборудования других бизнес-единиц и увеличить доходность компании «Диагностика».</w:t>
      </w:r>
      <w:bookmarkStart w:id="0" w:name="_GoBack"/>
      <w:bookmarkEnd w:id="0"/>
    </w:p>
    <w:p w14:paraId="140B08D3" w14:textId="77777777" w:rsidR="00285CB3" w:rsidRDefault="00285CB3" w:rsidP="00074177">
      <w:pPr>
        <w:rPr>
          <w:b/>
          <w:szCs w:val="28"/>
        </w:rPr>
      </w:pPr>
    </w:p>
    <w:p w14:paraId="2433FE79" w14:textId="460DA1F5" w:rsidR="00074177" w:rsidRDefault="00074177" w:rsidP="00074177">
      <w:pPr>
        <w:rPr>
          <w:b/>
          <w:szCs w:val="28"/>
        </w:rPr>
      </w:pPr>
      <w:r>
        <w:rPr>
          <w:b/>
          <w:szCs w:val="28"/>
        </w:rPr>
        <w:t>Список стейхолдеров:</w:t>
      </w:r>
    </w:p>
    <w:p w14:paraId="79B63C19" w14:textId="77777777" w:rsidR="00074177" w:rsidRDefault="00074177" w:rsidP="00074177">
      <w:pPr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b/>
          <w:sz w:val="40"/>
          <w:szCs w:val="40"/>
        </w:rPr>
        <w:t xml:space="preserve"> </w:t>
      </w:r>
      <w:r w:rsidRPr="00DA74E4">
        <w:rPr>
          <w:szCs w:val="28"/>
        </w:rPr>
        <w:t>Рембригады;</w:t>
      </w:r>
    </w:p>
    <w:p w14:paraId="5F2C8A9C" w14:textId="77777777" w:rsidR="00074177" w:rsidRDefault="00074177" w:rsidP="00074177">
      <w:pPr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b/>
          <w:sz w:val="40"/>
          <w:szCs w:val="40"/>
        </w:rPr>
        <w:t xml:space="preserve"> </w:t>
      </w:r>
      <w:r w:rsidRPr="00DA74E4">
        <w:rPr>
          <w:szCs w:val="28"/>
        </w:rPr>
        <w:t>Планировщик;</w:t>
      </w:r>
    </w:p>
    <w:p w14:paraId="6AA5D4EA" w14:textId="53AB87B5" w:rsidR="00074177" w:rsidRDefault="00074177" w:rsidP="00390B13">
      <w:pPr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b/>
          <w:sz w:val="40"/>
          <w:szCs w:val="40"/>
        </w:rPr>
        <w:t xml:space="preserve"> </w:t>
      </w:r>
      <w:r w:rsidRPr="00DA74E4">
        <w:rPr>
          <w:szCs w:val="28"/>
        </w:rPr>
        <w:t>Сборщик заявок;</w:t>
      </w:r>
    </w:p>
    <w:p w14:paraId="76821D04" w14:textId="7B0C39EB" w:rsidR="001354BA" w:rsidRPr="001354BA" w:rsidRDefault="001354BA" w:rsidP="001354BA">
      <w:pPr>
        <w:pStyle w:val="a5"/>
        <w:numPr>
          <w:ilvl w:val="0"/>
          <w:numId w:val="9"/>
        </w:numPr>
        <w:ind w:left="1418" w:hanging="284"/>
        <w:rPr>
          <w:szCs w:val="28"/>
        </w:rPr>
      </w:pPr>
      <w:r w:rsidRPr="001354BA">
        <w:rPr>
          <w:szCs w:val="28"/>
        </w:rPr>
        <w:t>Поставщики</w:t>
      </w:r>
    </w:p>
    <w:p w14:paraId="3ACCA114" w14:textId="42F90430" w:rsidR="006749BD" w:rsidRPr="001354BA" w:rsidRDefault="00074177" w:rsidP="00390B13">
      <w:pPr>
        <w:rPr>
          <w:b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szCs w:val="28"/>
        </w:rPr>
        <w:t>Другие бизнес-единицы</w:t>
      </w:r>
      <w:r w:rsidR="00390B13" w:rsidRPr="001354BA">
        <w:rPr>
          <w:bCs/>
          <w:szCs w:val="28"/>
        </w:rPr>
        <w:t>;</w:t>
      </w:r>
    </w:p>
    <w:p w14:paraId="53C1256C" w14:textId="6B5C0010" w:rsidR="00390B13" w:rsidRDefault="00390B13" w:rsidP="00390B13">
      <w:pPr>
        <w:rPr>
          <w:b/>
          <w:szCs w:val="28"/>
        </w:rPr>
      </w:pPr>
      <w:r>
        <w:rPr>
          <w:b/>
          <w:szCs w:val="28"/>
        </w:rPr>
        <w:t>Языки конфигуратора:</w:t>
      </w:r>
    </w:p>
    <w:p w14:paraId="33C59353" w14:textId="6DF1B133" w:rsidR="00390B13" w:rsidRDefault="00390B13" w:rsidP="00390B13">
      <w:pPr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b/>
          <w:sz w:val="40"/>
          <w:szCs w:val="40"/>
        </w:rPr>
        <w:t xml:space="preserve"> </w:t>
      </w:r>
      <w:r>
        <w:rPr>
          <w:szCs w:val="28"/>
        </w:rPr>
        <w:t xml:space="preserve">Язык </w:t>
      </w:r>
      <w:r>
        <w:rPr>
          <w:szCs w:val="28"/>
          <w:lang w:val="en-US"/>
        </w:rPr>
        <w:t>IT</w:t>
      </w:r>
      <w:r w:rsidRPr="00B7465F">
        <w:rPr>
          <w:szCs w:val="28"/>
        </w:rPr>
        <w:t xml:space="preserve"> </w:t>
      </w:r>
      <w:r>
        <w:rPr>
          <w:szCs w:val="28"/>
        </w:rPr>
        <w:t>технологий</w:t>
      </w:r>
      <w:r w:rsidRPr="00B7465F">
        <w:rPr>
          <w:szCs w:val="28"/>
        </w:rPr>
        <w:t xml:space="preserve"> / </w:t>
      </w:r>
      <w:r>
        <w:rPr>
          <w:szCs w:val="28"/>
        </w:rPr>
        <w:t>технический (ремонт бригада).</w:t>
      </w:r>
    </w:p>
    <w:p w14:paraId="3DB1B0FE" w14:textId="77777777" w:rsidR="00390B13" w:rsidRPr="00B7465F" w:rsidRDefault="00390B13" w:rsidP="00390B13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8A041E">
        <w:rPr>
          <w:b/>
          <w:sz w:val="40"/>
          <w:szCs w:val="40"/>
        </w:rPr>
        <w:t>·</w:t>
      </w:r>
      <w:r>
        <w:rPr>
          <w:b/>
          <w:sz w:val="40"/>
          <w:szCs w:val="40"/>
        </w:rPr>
        <w:t xml:space="preserve"> </w:t>
      </w:r>
      <w:r w:rsidRPr="00B7465F">
        <w:rPr>
          <w:szCs w:val="28"/>
        </w:rPr>
        <w:t>Я</w:t>
      </w:r>
      <w:r>
        <w:rPr>
          <w:szCs w:val="28"/>
        </w:rPr>
        <w:t>зык экономический.</w:t>
      </w:r>
    </w:p>
    <w:p w14:paraId="69D2B6F1" w14:textId="77777777" w:rsidR="00390B13" w:rsidRPr="00390B13" w:rsidRDefault="00390B13" w:rsidP="00390B13">
      <w:pPr>
        <w:rPr>
          <w:bCs/>
          <w:szCs w:val="28"/>
          <w:lang w:val="en-US"/>
        </w:rPr>
      </w:pPr>
    </w:p>
    <w:sectPr w:rsidR="00390B13" w:rsidRPr="00390B13" w:rsidSect="00A3219D">
      <w:headerReference w:type="default" r:id="rId8"/>
      <w:headerReference w:type="first" r:id="rId9"/>
      <w:pgSz w:w="11906" w:h="16838"/>
      <w:pgMar w:top="1134" w:right="707" w:bottom="1134" w:left="1701" w:header="567" w:footer="32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B7E8" w14:textId="77777777" w:rsidR="00D6413F" w:rsidRDefault="00D6413F" w:rsidP="0004058D">
      <w:pPr>
        <w:spacing w:after="0" w:line="240" w:lineRule="auto"/>
      </w:pPr>
      <w:r>
        <w:separator/>
      </w:r>
    </w:p>
  </w:endnote>
  <w:endnote w:type="continuationSeparator" w:id="0">
    <w:p w14:paraId="3999C925" w14:textId="77777777" w:rsidR="00D6413F" w:rsidRDefault="00D6413F" w:rsidP="0004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D923" w14:textId="77777777" w:rsidR="00D6413F" w:rsidRDefault="00D6413F" w:rsidP="0004058D">
      <w:pPr>
        <w:spacing w:after="0" w:line="240" w:lineRule="auto"/>
      </w:pPr>
      <w:r>
        <w:separator/>
      </w:r>
    </w:p>
  </w:footnote>
  <w:footnote w:type="continuationSeparator" w:id="0">
    <w:p w14:paraId="07D6029D" w14:textId="77777777" w:rsidR="00D6413F" w:rsidRDefault="00D6413F" w:rsidP="0004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BCE81" w14:textId="77777777" w:rsidR="00A9504A" w:rsidRDefault="006C5718">
    <w:pPr>
      <w:pStyle w:val="ab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A604C47" wp14:editId="5B5B2638">
              <wp:simplePos x="0" y="0"/>
              <wp:positionH relativeFrom="page">
                <wp:posOffset>708660</wp:posOffset>
              </wp:positionH>
              <wp:positionV relativeFrom="page">
                <wp:posOffset>245110</wp:posOffset>
              </wp:positionV>
              <wp:extent cx="6588760" cy="10172700"/>
              <wp:effectExtent l="0" t="0" r="2540" b="0"/>
              <wp:wrapNone/>
              <wp:docPr id="424" name="Group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425" name="Rectangle 44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Line 44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44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44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" name="Line 44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" name="Line 45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1" name="Line 45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2" name="Line 45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Line 45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4" name="Line 45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45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Rectangle 45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C57B9" w14:textId="77777777" w:rsidR="00A9504A" w:rsidRPr="00C146A0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146A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Rectangle 45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14780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8" name="Rectangle 45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CD135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9" name="Rectangle 45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FE252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0" name="Rectangle 46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90EB0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1" name="Rectangle 46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5E921" w14:textId="77777777" w:rsidR="00A9504A" w:rsidRPr="00AA5043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A504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2" name="Rectangle 46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C830" w14:textId="77777777" w:rsidR="00A9504A" w:rsidRPr="00B02697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Rectangle 4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FCB19" w14:textId="5A05EE91" w:rsidR="00A9504A" w:rsidRPr="007C5E05" w:rsidRDefault="00D901DE" w:rsidP="00A9504A">
                            <w:pPr>
                              <w:jc w:val="center"/>
                            </w:pPr>
                            <w:r>
                              <w:t>И</w:t>
                            </w:r>
                            <w:r w:rsidR="00EF2991">
                              <w:t>ВТ</w:t>
                            </w:r>
                            <w:r w:rsidR="003B0D7F">
                              <w:t>.</w:t>
                            </w:r>
                            <w:proofErr w:type="gramStart"/>
                            <w:r w:rsidR="003B0D7F">
                              <w:t>000000.</w:t>
                            </w:r>
                            <w:r w:rsidR="00025C91">
                              <w:rPr>
                                <w:lang w:val="en-US"/>
                              </w:rPr>
                              <w:t>014</w:t>
                            </w:r>
                            <w:r w:rsidR="00A9504A">
                              <w:t>.ПЗ</w:t>
                            </w:r>
                            <w:proofErr w:type="gramEnd"/>
                          </w:p>
                          <w:p w14:paraId="33CF541A" w14:textId="77777777" w:rsidR="00A9504A" w:rsidRDefault="00A9504A" w:rsidP="00A9504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604C47" id="Group 444" o:spid="_x0000_s1026" style="position:absolute;left:0;text-align:left;margin-left:55.8pt;margin-top:19.3pt;width:518.8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">
              <v:rect id="Rectangle 44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Vp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P/llWnEAAAA3AAAAA8A&#10;AAAAAAAAAAAAAAAABwIAAGRycy9kb3ducmV2LnhtbFBLBQYAAAAAAwADALcAAAD4AgAAAAA=&#10;" filled="f" strokeweight="2pt"/>
              <v:line id="Line 44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<v:line id="Line 44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<v:line id="Line 44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<v:line id="Line 44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<v:line id="Line 45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<v:line id="Line 45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<v:line id="Line 45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line id="Line 45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<v:line id="Line 45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<v:line id="Line 45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<v:rect id="Rectangle 45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<v:textbox inset="1pt,1pt,1pt,1pt">
                  <w:txbxContent>
                    <w:p w14:paraId="1BDC57B9" w14:textId="77777777" w:rsidR="00A9504A" w:rsidRPr="00C146A0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146A0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5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<v:textbox inset="1pt,1pt,1pt,1pt">
                  <w:txbxContent>
                    <w:p w14:paraId="6F614780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<v:textbox inset="1pt,1pt,1pt,1pt">
                  <w:txbxContent>
                    <w:p w14:paraId="78FCD135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5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<v:textbox inset="1pt,1pt,1pt,1pt">
                  <w:txbxContent>
                    <w:p w14:paraId="1D8FE252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6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<v:textbox inset="1pt,1pt,1pt,1pt">
                  <w:txbxContent>
                    <w:p w14:paraId="3A990EB0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6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<v:textbox inset="1pt,1pt,1pt,1pt">
                  <w:txbxContent>
                    <w:p w14:paraId="3F95E921" w14:textId="77777777" w:rsidR="00A9504A" w:rsidRPr="00AA5043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A5043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6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14:paraId="0295C830" w14:textId="77777777" w:rsidR="00A9504A" w:rsidRPr="00B02697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46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<v:textbox inset="1pt,1pt,1pt,1pt">
                  <w:txbxContent>
                    <w:p w14:paraId="386FCB19" w14:textId="5A05EE91" w:rsidR="00A9504A" w:rsidRPr="007C5E05" w:rsidRDefault="00D901DE" w:rsidP="00A9504A">
                      <w:pPr>
                        <w:jc w:val="center"/>
                      </w:pPr>
                      <w:r>
                        <w:t>И</w:t>
                      </w:r>
                      <w:r w:rsidR="00EF2991">
                        <w:t>ВТ</w:t>
                      </w:r>
                      <w:r w:rsidR="003B0D7F">
                        <w:t>.</w:t>
                      </w:r>
                      <w:proofErr w:type="gramStart"/>
                      <w:r w:rsidR="003B0D7F">
                        <w:t>000000.</w:t>
                      </w:r>
                      <w:r w:rsidR="00025C91">
                        <w:rPr>
                          <w:lang w:val="en-US"/>
                        </w:rPr>
                        <w:t>014</w:t>
                      </w:r>
                      <w:r w:rsidR="00A9504A">
                        <w:t>.ПЗ</w:t>
                      </w:r>
                      <w:proofErr w:type="gramEnd"/>
                    </w:p>
                    <w:p w14:paraId="33CF541A" w14:textId="77777777" w:rsidR="00A9504A" w:rsidRDefault="00A9504A" w:rsidP="00A9504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00DE4DB" w14:textId="77777777" w:rsidR="00A9504A" w:rsidRDefault="00A9504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556AB" w14:textId="77777777" w:rsidR="00A9504A" w:rsidRDefault="006C5718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2D617DF" wp14:editId="7A5EA491">
              <wp:simplePos x="0" y="0"/>
              <wp:positionH relativeFrom="page">
                <wp:posOffset>708660</wp:posOffset>
              </wp:positionH>
              <wp:positionV relativeFrom="page">
                <wp:posOffset>245110</wp:posOffset>
              </wp:positionV>
              <wp:extent cx="6588760" cy="10172700"/>
              <wp:effectExtent l="0" t="0" r="2540" b="0"/>
              <wp:wrapNone/>
              <wp:docPr id="404" name="Group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405" name="Rectangle 44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6" name="Line 44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44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44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44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45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5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5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5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5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45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Rectangle 45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6B8BF" w14:textId="77777777" w:rsidR="00A9504A" w:rsidRPr="00C146A0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146A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45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0228E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45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C166A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45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683B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46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0D35" w14:textId="77777777" w:rsidR="00A9504A" w:rsidRPr="00BA12F6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12F6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46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4BE01" w14:textId="77777777" w:rsidR="00A9504A" w:rsidRPr="00AA5043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A5043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46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9B92E" w14:textId="77777777" w:rsidR="00A9504A" w:rsidRPr="00B02697" w:rsidRDefault="00A9504A" w:rsidP="00A9504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4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CCC0F" w14:textId="77777777" w:rsidR="00A9504A" w:rsidRPr="007C5E05" w:rsidRDefault="00A9504A" w:rsidP="00A9504A">
                            <w:pPr>
                              <w:jc w:val="center"/>
                            </w:pPr>
                            <w:r>
                              <w:t>СТ.</w:t>
                            </w:r>
                            <w:proofErr w:type="gramStart"/>
                            <w:r>
                              <w:t>000000.042.ПЗ</w:t>
                            </w:r>
                            <w:proofErr w:type="gramEnd"/>
                          </w:p>
                          <w:p w14:paraId="49AD21E2" w14:textId="77777777" w:rsidR="00A9504A" w:rsidRDefault="00A9504A" w:rsidP="00A9504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D617DF" id="_x0000_s1046" style="position:absolute;left:0;text-align:left;margin-left:55.8pt;margin-top:19.3pt;width:518.8pt;height:801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">
              <v:rect id="Rectangle 44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" filled="f" strokeweight="2pt"/>
              <v:line id="Line 446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447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448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<v:line id="Line 449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450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451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452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45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1J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D4pQ1JxQAAANwAAAAP&#10;AAAAAAAAAAAAAAAAAAcCAABkcnMvZG93bnJldi54bWxQSwUGAAAAAAMAAwC3AAAA+QIAAAAA&#10;" strokeweight="1pt"/>
              <v:line id="Line 45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455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Cm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AYADCmxQAAANwAAAAP&#10;AAAAAAAAAAAAAAAAAAcCAABkcnMvZG93bnJldi54bWxQSwUGAAAAAAMAAwC3AAAA+QIAAAAA&#10;" strokeweight="1pt"/>
              <v:rect id="Rectangle 456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5496B8BF" w14:textId="77777777" w:rsidR="00A9504A" w:rsidRPr="00C146A0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146A0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57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14:paraId="1A70228E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8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6AFC166A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59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402A683B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60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744F0D35" w14:textId="77777777" w:rsidR="00A9504A" w:rsidRPr="00BA12F6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A12F6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61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F04BE01" w14:textId="77777777" w:rsidR="00A9504A" w:rsidRPr="00AA5043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A5043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62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E19B92E" w14:textId="77777777" w:rsidR="00A9504A" w:rsidRPr="00B02697" w:rsidRDefault="00A9504A" w:rsidP="00A9504A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463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377CCC0F" w14:textId="77777777" w:rsidR="00A9504A" w:rsidRPr="007C5E05" w:rsidRDefault="00A9504A" w:rsidP="00A9504A">
                      <w:pPr>
                        <w:jc w:val="center"/>
                      </w:pPr>
                      <w:r>
                        <w:t>СТ.</w:t>
                      </w:r>
                      <w:proofErr w:type="gramStart"/>
                      <w:r>
                        <w:t>000000.042.ПЗ</w:t>
                      </w:r>
                      <w:proofErr w:type="gramEnd"/>
                    </w:p>
                    <w:p w14:paraId="49AD21E2" w14:textId="77777777" w:rsidR="00A9504A" w:rsidRDefault="00A9504A" w:rsidP="00A9504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2FCC"/>
    <w:multiLevelType w:val="hybridMultilevel"/>
    <w:tmpl w:val="D212B302"/>
    <w:lvl w:ilvl="0" w:tplc="F600054A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C36926A">
      <w:numFmt w:val="bullet"/>
      <w:lvlText w:val="•"/>
      <w:lvlJc w:val="left"/>
      <w:pPr>
        <w:ind w:left="1702" w:hanging="360"/>
      </w:pPr>
      <w:rPr>
        <w:rFonts w:hint="default"/>
        <w:lang w:val="ru-RU" w:eastAsia="ru-RU" w:bidi="ru-RU"/>
      </w:rPr>
    </w:lvl>
    <w:lvl w:ilvl="2" w:tplc="6AB8B024">
      <w:numFmt w:val="bullet"/>
      <w:lvlText w:val="•"/>
      <w:lvlJc w:val="left"/>
      <w:pPr>
        <w:ind w:left="2545" w:hanging="360"/>
      </w:pPr>
      <w:rPr>
        <w:rFonts w:hint="default"/>
        <w:lang w:val="ru-RU" w:eastAsia="ru-RU" w:bidi="ru-RU"/>
      </w:rPr>
    </w:lvl>
    <w:lvl w:ilvl="3" w:tplc="C69A8198">
      <w:numFmt w:val="bullet"/>
      <w:lvlText w:val="•"/>
      <w:lvlJc w:val="left"/>
      <w:pPr>
        <w:ind w:left="3387" w:hanging="360"/>
      </w:pPr>
      <w:rPr>
        <w:rFonts w:hint="default"/>
        <w:lang w:val="ru-RU" w:eastAsia="ru-RU" w:bidi="ru-RU"/>
      </w:rPr>
    </w:lvl>
    <w:lvl w:ilvl="4" w:tplc="338A8500">
      <w:numFmt w:val="bullet"/>
      <w:lvlText w:val="•"/>
      <w:lvlJc w:val="left"/>
      <w:pPr>
        <w:ind w:left="4230" w:hanging="360"/>
      </w:pPr>
      <w:rPr>
        <w:rFonts w:hint="default"/>
        <w:lang w:val="ru-RU" w:eastAsia="ru-RU" w:bidi="ru-RU"/>
      </w:rPr>
    </w:lvl>
    <w:lvl w:ilvl="5" w:tplc="D7020F94">
      <w:numFmt w:val="bullet"/>
      <w:lvlText w:val="•"/>
      <w:lvlJc w:val="left"/>
      <w:pPr>
        <w:ind w:left="5073" w:hanging="360"/>
      </w:pPr>
      <w:rPr>
        <w:rFonts w:hint="default"/>
        <w:lang w:val="ru-RU" w:eastAsia="ru-RU" w:bidi="ru-RU"/>
      </w:rPr>
    </w:lvl>
    <w:lvl w:ilvl="6" w:tplc="E61EB83C">
      <w:numFmt w:val="bullet"/>
      <w:lvlText w:val="•"/>
      <w:lvlJc w:val="left"/>
      <w:pPr>
        <w:ind w:left="5915" w:hanging="360"/>
      </w:pPr>
      <w:rPr>
        <w:rFonts w:hint="default"/>
        <w:lang w:val="ru-RU" w:eastAsia="ru-RU" w:bidi="ru-RU"/>
      </w:rPr>
    </w:lvl>
    <w:lvl w:ilvl="7" w:tplc="5EF4530E">
      <w:numFmt w:val="bullet"/>
      <w:lvlText w:val="•"/>
      <w:lvlJc w:val="left"/>
      <w:pPr>
        <w:ind w:left="6758" w:hanging="360"/>
      </w:pPr>
      <w:rPr>
        <w:rFonts w:hint="default"/>
        <w:lang w:val="ru-RU" w:eastAsia="ru-RU" w:bidi="ru-RU"/>
      </w:rPr>
    </w:lvl>
    <w:lvl w:ilvl="8" w:tplc="D676113E">
      <w:numFmt w:val="bullet"/>
      <w:lvlText w:val="•"/>
      <w:lvlJc w:val="left"/>
      <w:pPr>
        <w:ind w:left="760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BB00148"/>
    <w:multiLevelType w:val="hybridMultilevel"/>
    <w:tmpl w:val="91F83D1E"/>
    <w:lvl w:ilvl="0" w:tplc="2C36926A">
      <w:numFmt w:val="bullet"/>
      <w:lvlText w:val="•"/>
      <w:lvlJc w:val="left"/>
      <w:pPr>
        <w:ind w:left="1287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164D6F"/>
    <w:multiLevelType w:val="hybridMultilevel"/>
    <w:tmpl w:val="C99C0F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337507"/>
    <w:multiLevelType w:val="hybridMultilevel"/>
    <w:tmpl w:val="DB249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D0F51"/>
    <w:multiLevelType w:val="hybridMultilevel"/>
    <w:tmpl w:val="A6301F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E3F54"/>
    <w:multiLevelType w:val="hybridMultilevel"/>
    <w:tmpl w:val="7E26DBD4"/>
    <w:lvl w:ilvl="0" w:tplc="2C36926A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3485B"/>
    <w:multiLevelType w:val="hybridMultilevel"/>
    <w:tmpl w:val="10DAF864"/>
    <w:lvl w:ilvl="0" w:tplc="2C36926A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8071D"/>
    <w:multiLevelType w:val="hybridMultilevel"/>
    <w:tmpl w:val="1730F870"/>
    <w:lvl w:ilvl="0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638D5535"/>
    <w:multiLevelType w:val="hybridMultilevel"/>
    <w:tmpl w:val="5BB6AE36"/>
    <w:lvl w:ilvl="0" w:tplc="2C36926A">
      <w:numFmt w:val="bullet"/>
      <w:lvlText w:val="•"/>
      <w:lvlJc w:val="left"/>
      <w:pPr>
        <w:ind w:left="1507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284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7"/>
    <w:rsid w:val="000003C2"/>
    <w:rsid w:val="00002A05"/>
    <w:rsid w:val="0000374C"/>
    <w:rsid w:val="00005B64"/>
    <w:rsid w:val="00010B1C"/>
    <w:rsid w:val="000219FA"/>
    <w:rsid w:val="00023341"/>
    <w:rsid w:val="00025C91"/>
    <w:rsid w:val="000341F6"/>
    <w:rsid w:val="0004058D"/>
    <w:rsid w:val="00042139"/>
    <w:rsid w:val="000425C2"/>
    <w:rsid w:val="00064A60"/>
    <w:rsid w:val="00065915"/>
    <w:rsid w:val="00074177"/>
    <w:rsid w:val="00076FC9"/>
    <w:rsid w:val="00086C06"/>
    <w:rsid w:val="000900DE"/>
    <w:rsid w:val="00094CC3"/>
    <w:rsid w:val="00096B6E"/>
    <w:rsid w:val="00096C19"/>
    <w:rsid w:val="00097A07"/>
    <w:rsid w:val="000B1A6E"/>
    <w:rsid w:val="000B5F37"/>
    <w:rsid w:val="000C2F72"/>
    <w:rsid w:val="000D0516"/>
    <w:rsid w:val="000D4267"/>
    <w:rsid w:val="000E3073"/>
    <w:rsid w:val="000E6C4A"/>
    <w:rsid w:val="000E70BD"/>
    <w:rsid w:val="000E79A0"/>
    <w:rsid w:val="000F3669"/>
    <w:rsid w:val="000F53D1"/>
    <w:rsid w:val="0010013F"/>
    <w:rsid w:val="00101C9F"/>
    <w:rsid w:val="00105025"/>
    <w:rsid w:val="0011403D"/>
    <w:rsid w:val="00124194"/>
    <w:rsid w:val="00124EEC"/>
    <w:rsid w:val="00127CDB"/>
    <w:rsid w:val="001301F1"/>
    <w:rsid w:val="001354BA"/>
    <w:rsid w:val="00137455"/>
    <w:rsid w:val="00154D89"/>
    <w:rsid w:val="00155FCA"/>
    <w:rsid w:val="0015683B"/>
    <w:rsid w:val="0018221E"/>
    <w:rsid w:val="00186E6C"/>
    <w:rsid w:val="00190BDE"/>
    <w:rsid w:val="00191BC4"/>
    <w:rsid w:val="00194E83"/>
    <w:rsid w:val="00195067"/>
    <w:rsid w:val="001A0477"/>
    <w:rsid w:val="001A7773"/>
    <w:rsid w:val="001B2381"/>
    <w:rsid w:val="001B28A9"/>
    <w:rsid w:val="001B769E"/>
    <w:rsid w:val="001C2CD6"/>
    <w:rsid w:val="001D5416"/>
    <w:rsid w:val="001E3E09"/>
    <w:rsid w:val="001F5E2B"/>
    <w:rsid w:val="001F7499"/>
    <w:rsid w:val="00210091"/>
    <w:rsid w:val="0021141E"/>
    <w:rsid w:val="00247C71"/>
    <w:rsid w:val="00262560"/>
    <w:rsid w:val="00264CEF"/>
    <w:rsid w:val="00267593"/>
    <w:rsid w:val="00270659"/>
    <w:rsid w:val="00274ADE"/>
    <w:rsid w:val="002775B1"/>
    <w:rsid w:val="00277DF5"/>
    <w:rsid w:val="00284234"/>
    <w:rsid w:val="00285CB3"/>
    <w:rsid w:val="00290B5E"/>
    <w:rsid w:val="00297469"/>
    <w:rsid w:val="002C0C73"/>
    <w:rsid w:val="002C4B16"/>
    <w:rsid w:val="002D48AA"/>
    <w:rsid w:val="002D4931"/>
    <w:rsid w:val="002E4295"/>
    <w:rsid w:val="002F1BC2"/>
    <w:rsid w:val="0030266E"/>
    <w:rsid w:val="00304BBA"/>
    <w:rsid w:val="00310D01"/>
    <w:rsid w:val="00316C76"/>
    <w:rsid w:val="00323D5D"/>
    <w:rsid w:val="003247A3"/>
    <w:rsid w:val="00324CA6"/>
    <w:rsid w:val="0032776E"/>
    <w:rsid w:val="00333487"/>
    <w:rsid w:val="00333C14"/>
    <w:rsid w:val="0033556F"/>
    <w:rsid w:val="00342E0D"/>
    <w:rsid w:val="00347286"/>
    <w:rsid w:val="00347747"/>
    <w:rsid w:val="00347B24"/>
    <w:rsid w:val="0035222B"/>
    <w:rsid w:val="003676A2"/>
    <w:rsid w:val="00372C2E"/>
    <w:rsid w:val="00373A21"/>
    <w:rsid w:val="00373DC1"/>
    <w:rsid w:val="00380BE6"/>
    <w:rsid w:val="00390B13"/>
    <w:rsid w:val="003916AD"/>
    <w:rsid w:val="003979EC"/>
    <w:rsid w:val="003A263C"/>
    <w:rsid w:val="003A3350"/>
    <w:rsid w:val="003A654A"/>
    <w:rsid w:val="003B0D7F"/>
    <w:rsid w:val="003B1D4A"/>
    <w:rsid w:val="003B3A52"/>
    <w:rsid w:val="003C425E"/>
    <w:rsid w:val="003C71DD"/>
    <w:rsid w:val="003D3F6B"/>
    <w:rsid w:val="003D403A"/>
    <w:rsid w:val="003E2B27"/>
    <w:rsid w:val="003E3D1C"/>
    <w:rsid w:val="003F2506"/>
    <w:rsid w:val="003F3181"/>
    <w:rsid w:val="003F72E0"/>
    <w:rsid w:val="00404AC6"/>
    <w:rsid w:val="00405135"/>
    <w:rsid w:val="0040558B"/>
    <w:rsid w:val="004114A2"/>
    <w:rsid w:val="00412185"/>
    <w:rsid w:val="00414998"/>
    <w:rsid w:val="00414FB1"/>
    <w:rsid w:val="0043188E"/>
    <w:rsid w:val="00432064"/>
    <w:rsid w:val="0043228B"/>
    <w:rsid w:val="0043252C"/>
    <w:rsid w:val="00444011"/>
    <w:rsid w:val="004457D3"/>
    <w:rsid w:val="004607DB"/>
    <w:rsid w:val="00467841"/>
    <w:rsid w:val="004736A0"/>
    <w:rsid w:val="004760B5"/>
    <w:rsid w:val="004771D5"/>
    <w:rsid w:val="00481DAE"/>
    <w:rsid w:val="00484DD6"/>
    <w:rsid w:val="00492666"/>
    <w:rsid w:val="004A02F2"/>
    <w:rsid w:val="004A19B0"/>
    <w:rsid w:val="004A3849"/>
    <w:rsid w:val="004B4BE3"/>
    <w:rsid w:val="004C0C8F"/>
    <w:rsid w:val="004D60B6"/>
    <w:rsid w:val="004E42D9"/>
    <w:rsid w:val="004E4DFB"/>
    <w:rsid w:val="004E5761"/>
    <w:rsid w:val="004F7556"/>
    <w:rsid w:val="00504356"/>
    <w:rsid w:val="00504958"/>
    <w:rsid w:val="00512672"/>
    <w:rsid w:val="0051406F"/>
    <w:rsid w:val="005204BF"/>
    <w:rsid w:val="005242E2"/>
    <w:rsid w:val="0053343E"/>
    <w:rsid w:val="00534805"/>
    <w:rsid w:val="00545FD8"/>
    <w:rsid w:val="005600B2"/>
    <w:rsid w:val="00566A85"/>
    <w:rsid w:val="005852BE"/>
    <w:rsid w:val="00593A5E"/>
    <w:rsid w:val="0059699B"/>
    <w:rsid w:val="005B0C18"/>
    <w:rsid w:val="005B2505"/>
    <w:rsid w:val="005B26FC"/>
    <w:rsid w:val="005B29C9"/>
    <w:rsid w:val="005C6455"/>
    <w:rsid w:val="005E0560"/>
    <w:rsid w:val="005E1A31"/>
    <w:rsid w:val="005E4783"/>
    <w:rsid w:val="005E6391"/>
    <w:rsid w:val="005F2A11"/>
    <w:rsid w:val="005F393E"/>
    <w:rsid w:val="005F3FF2"/>
    <w:rsid w:val="005F5F97"/>
    <w:rsid w:val="00604919"/>
    <w:rsid w:val="00605AA5"/>
    <w:rsid w:val="006075D3"/>
    <w:rsid w:val="006106D6"/>
    <w:rsid w:val="00610C85"/>
    <w:rsid w:val="00621E53"/>
    <w:rsid w:val="00626C43"/>
    <w:rsid w:val="00627E37"/>
    <w:rsid w:val="0063519C"/>
    <w:rsid w:val="0064260D"/>
    <w:rsid w:val="00646DF7"/>
    <w:rsid w:val="00673356"/>
    <w:rsid w:val="006749BD"/>
    <w:rsid w:val="00677898"/>
    <w:rsid w:val="00681A6C"/>
    <w:rsid w:val="00692840"/>
    <w:rsid w:val="00695644"/>
    <w:rsid w:val="006A3062"/>
    <w:rsid w:val="006A5A02"/>
    <w:rsid w:val="006B279A"/>
    <w:rsid w:val="006C066A"/>
    <w:rsid w:val="006C3A36"/>
    <w:rsid w:val="006C5718"/>
    <w:rsid w:val="006E0162"/>
    <w:rsid w:val="006E7B92"/>
    <w:rsid w:val="006F3381"/>
    <w:rsid w:val="00712C06"/>
    <w:rsid w:val="0072376A"/>
    <w:rsid w:val="00724831"/>
    <w:rsid w:val="00727DB5"/>
    <w:rsid w:val="007328C5"/>
    <w:rsid w:val="00733597"/>
    <w:rsid w:val="00734A6D"/>
    <w:rsid w:val="00735F18"/>
    <w:rsid w:val="00740426"/>
    <w:rsid w:val="00742327"/>
    <w:rsid w:val="00760B60"/>
    <w:rsid w:val="00782088"/>
    <w:rsid w:val="00782641"/>
    <w:rsid w:val="0078419F"/>
    <w:rsid w:val="0078582D"/>
    <w:rsid w:val="007871CA"/>
    <w:rsid w:val="007A1D2C"/>
    <w:rsid w:val="007B6F02"/>
    <w:rsid w:val="00801947"/>
    <w:rsid w:val="00816AF7"/>
    <w:rsid w:val="00821541"/>
    <w:rsid w:val="00821E19"/>
    <w:rsid w:val="008238AC"/>
    <w:rsid w:val="0082485A"/>
    <w:rsid w:val="00832D8E"/>
    <w:rsid w:val="008365ED"/>
    <w:rsid w:val="0084415A"/>
    <w:rsid w:val="0084436D"/>
    <w:rsid w:val="00852E3D"/>
    <w:rsid w:val="00882F80"/>
    <w:rsid w:val="00883F5D"/>
    <w:rsid w:val="00885355"/>
    <w:rsid w:val="0088758C"/>
    <w:rsid w:val="00897FE8"/>
    <w:rsid w:val="008A38D8"/>
    <w:rsid w:val="008A4DEF"/>
    <w:rsid w:val="008A5750"/>
    <w:rsid w:val="008A6D88"/>
    <w:rsid w:val="008A7BC6"/>
    <w:rsid w:val="008B01F8"/>
    <w:rsid w:val="008B1EC4"/>
    <w:rsid w:val="008B75C4"/>
    <w:rsid w:val="008E2E3B"/>
    <w:rsid w:val="008F0119"/>
    <w:rsid w:val="008F32E1"/>
    <w:rsid w:val="008F50E6"/>
    <w:rsid w:val="008F6C57"/>
    <w:rsid w:val="00905FA0"/>
    <w:rsid w:val="00907E71"/>
    <w:rsid w:val="009114C0"/>
    <w:rsid w:val="009133EC"/>
    <w:rsid w:val="009175AB"/>
    <w:rsid w:val="00922047"/>
    <w:rsid w:val="00923BC4"/>
    <w:rsid w:val="00931543"/>
    <w:rsid w:val="00931C8C"/>
    <w:rsid w:val="00937505"/>
    <w:rsid w:val="00940455"/>
    <w:rsid w:val="009429A3"/>
    <w:rsid w:val="00945EF3"/>
    <w:rsid w:val="00946506"/>
    <w:rsid w:val="00947E6D"/>
    <w:rsid w:val="009562FF"/>
    <w:rsid w:val="009639EB"/>
    <w:rsid w:val="00966888"/>
    <w:rsid w:val="00974FA6"/>
    <w:rsid w:val="00974FD6"/>
    <w:rsid w:val="0097712B"/>
    <w:rsid w:val="009820D6"/>
    <w:rsid w:val="0098339F"/>
    <w:rsid w:val="009A1CB6"/>
    <w:rsid w:val="009A39E5"/>
    <w:rsid w:val="009A3BB8"/>
    <w:rsid w:val="009A3D8D"/>
    <w:rsid w:val="009B0930"/>
    <w:rsid w:val="009B3033"/>
    <w:rsid w:val="009E26FC"/>
    <w:rsid w:val="009E3EBD"/>
    <w:rsid w:val="00A04A5D"/>
    <w:rsid w:val="00A1278A"/>
    <w:rsid w:val="00A12EBF"/>
    <w:rsid w:val="00A17F72"/>
    <w:rsid w:val="00A2188E"/>
    <w:rsid w:val="00A25E28"/>
    <w:rsid w:val="00A3219D"/>
    <w:rsid w:val="00A45709"/>
    <w:rsid w:val="00A4780D"/>
    <w:rsid w:val="00A47AC2"/>
    <w:rsid w:val="00A70F04"/>
    <w:rsid w:val="00A71865"/>
    <w:rsid w:val="00A7359F"/>
    <w:rsid w:val="00A83438"/>
    <w:rsid w:val="00A90322"/>
    <w:rsid w:val="00A92727"/>
    <w:rsid w:val="00A9504A"/>
    <w:rsid w:val="00A95A29"/>
    <w:rsid w:val="00AA2A7F"/>
    <w:rsid w:val="00AA5D83"/>
    <w:rsid w:val="00AB5FAB"/>
    <w:rsid w:val="00AB63E6"/>
    <w:rsid w:val="00AB6D8E"/>
    <w:rsid w:val="00AD3549"/>
    <w:rsid w:val="00AD3CD0"/>
    <w:rsid w:val="00AE33A7"/>
    <w:rsid w:val="00AE4B0F"/>
    <w:rsid w:val="00AE566B"/>
    <w:rsid w:val="00AF05EF"/>
    <w:rsid w:val="00AF080E"/>
    <w:rsid w:val="00AF2A9B"/>
    <w:rsid w:val="00B008E4"/>
    <w:rsid w:val="00B02697"/>
    <w:rsid w:val="00B034D5"/>
    <w:rsid w:val="00B06A5F"/>
    <w:rsid w:val="00B14C0C"/>
    <w:rsid w:val="00B20086"/>
    <w:rsid w:val="00B25783"/>
    <w:rsid w:val="00B25C08"/>
    <w:rsid w:val="00B324A3"/>
    <w:rsid w:val="00B334C9"/>
    <w:rsid w:val="00B336DA"/>
    <w:rsid w:val="00B3535D"/>
    <w:rsid w:val="00B438A7"/>
    <w:rsid w:val="00B51101"/>
    <w:rsid w:val="00B51BBA"/>
    <w:rsid w:val="00B55381"/>
    <w:rsid w:val="00B74D52"/>
    <w:rsid w:val="00B83BCF"/>
    <w:rsid w:val="00B93948"/>
    <w:rsid w:val="00B94E6A"/>
    <w:rsid w:val="00B96E9B"/>
    <w:rsid w:val="00BA5EFF"/>
    <w:rsid w:val="00BB4305"/>
    <w:rsid w:val="00BC0CD6"/>
    <w:rsid w:val="00BC1D1E"/>
    <w:rsid w:val="00BC520F"/>
    <w:rsid w:val="00BC6264"/>
    <w:rsid w:val="00BD1271"/>
    <w:rsid w:val="00BF6C64"/>
    <w:rsid w:val="00BF7DDA"/>
    <w:rsid w:val="00C077BF"/>
    <w:rsid w:val="00C10E91"/>
    <w:rsid w:val="00C24298"/>
    <w:rsid w:val="00C365D6"/>
    <w:rsid w:val="00C37038"/>
    <w:rsid w:val="00C40607"/>
    <w:rsid w:val="00C500A3"/>
    <w:rsid w:val="00C504F2"/>
    <w:rsid w:val="00C50F29"/>
    <w:rsid w:val="00C65FF2"/>
    <w:rsid w:val="00C679B0"/>
    <w:rsid w:val="00C70927"/>
    <w:rsid w:val="00C869F9"/>
    <w:rsid w:val="00C87ADD"/>
    <w:rsid w:val="00C90AC8"/>
    <w:rsid w:val="00C91C46"/>
    <w:rsid w:val="00C950EB"/>
    <w:rsid w:val="00CA1881"/>
    <w:rsid w:val="00CA1EF6"/>
    <w:rsid w:val="00CB00EF"/>
    <w:rsid w:val="00CB0C9F"/>
    <w:rsid w:val="00CB7E3F"/>
    <w:rsid w:val="00CC133C"/>
    <w:rsid w:val="00CD6572"/>
    <w:rsid w:val="00CE05FC"/>
    <w:rsid w:val="00CE37E2"/>
    <w:rsid w:val="00CF05EC"/>
    <w:rsid w:val="00CF26FA"/>
    <w:rsid w:val="00CF2ACC"/>
    <w:rsid w:val="00D00F5E"/>
    <w:rsid w:val="00D01F1B"/>
    <w:rsid w:val="00D03755"/>
    <w:rsid w:val="00D12516"/>
    <w:rsid w:val="00D145B8"/>
    <w:rsid w:val="00D22563"/>
    <w:rsid w:val="00D46DBD"/>
    <w:rsid w:val="00D47453"/>
    <w:rsid w:val="00D50071"/>
    <w:rsid w:val="00D6413F"/>
    <w:rsid w:val="00D6666F"/>
    <w:rsid w:val="00D751F3"/>
    <w:rsid w:val="00D76266"/>
    <w:rsid w:val="00D768B7"/>
    <w:rsid w:val="00D842BB"/>
    <w:rsid w:val="00D84741"/>
    <w:rsid w:val="00D87C86"/>
    <w:rsid w:val="00D901DE"/>
    <w:rsid w:val="00DB7061"/>
    <w:rsid w:val="00DC1CF1"/>
    <w:rsid w:val="00DC50D7"/>
    <w:rsid w:val="00DE231D"/>
    <w:rsid w:val="00DE4E50"/>
    <w:rsid w:val="00DE53BA"/>
    <w:rsid w:val="00DF071D"/>
    <w:rsid w:val="00DF48DB"/>
    <w:rsid w:val="00DF7BCA"/>
    <w:rsid w:val="00E20350"/>
    <w:rsid w:val="00E2253B"/>
    <w:rsid w:val="00E259C5"/>
    <w:rsid w:val="00E275AD"/>
    <w:rsid w:val="00E33422"/>
    <w:rsid w:val="00E33B51"/>
    <w:rsid w:val="00E36F7F"/>
    <w:rsid w:val="00E469D2"/>
    <w:rsid w:val="00E52E76"/>
    <w:rsid w:val="00E61697"/>
    <w:rsid w:val="00E61715"/>
    <w:rsid w:val="00E61A5B"/>
    <w:rsid w:val="00E65372"/>
    <w:rsid w:val="00E723F1"/>
    <w:rsid w:val="00E73768"/>
    <w:rsid w:val="00E80D7F"/>
    <w:rsid w:val="00E82486"/>
    <w:rsid w:val="00E8302E"/>
    <w:rsid w:val="00E841BF"/>
    <w:rsid w:val="00E8648C"/>
    <w:rsid w:val="00E94420"/>
    <w:rsid w:val="00EA0B28"/>
    <w:rsid w:val="00EA39BD"/>
    <w:rsid w:val="00EC4DD7"/>
    <w:rsid w:val="00ED3316"/>
    <w:rsid w:val="00ED3FF5"/>
    <w:rsid w:val="00EE1942"/>
    <w:rsid w:val="00EE2D31"/>
    <w:rsid w:val="00EE6AEC"/>
    <w:rsid w:val="00EE7903"/>
    <w:rsid w:val="00EF0983"/>
    <w:rsid w:val="00EF18B6"/>
    <w:rsid w:val="00EF2991"/>
    <w:rsid w:val="00EF4753"/>
    <w:rsid w:val="00EF4BAB"/>
    <w:rsid w:val="00F26536"/>
    <w:rsid w:val="00F33BE9"/>
    <w:rsid w:val="00F344DE"/>
    <w:rsid w:val="00F40962"/>
    <w:rsid w:val="00F43797"/>
    <w:rsid w:val="00F505EB"/>
    <w:rsid w:val="00F60C91"/>
    <w:rsid w:val="00F62643"/>
    <w:rsid w:val="00F62F49"/>
    <w:rsid w:val="00F71D31"/>
    <w:rsid w:val="00F81B9D"/>
    <w:rsid w:val="00F869E8"/>
    <w:rsid w:val="00F91285"/>
    <w:rsid w:val="00F95A5F"/>
    <w:rsid w:val="00F96D40"/>
    <w:rsid w:val="00F96DA3"/>
    <w:rsid w:val="00FA2B82"/>
    <w:rsid w:val="00FA6D47"/>
    <w:rsid w:val="00FD2BBE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3B18C"/>
  <w15:chartTrackingRefBased/>
  <w15:docId w15:val="{B95C0844-F019-4C11-8B0D-437134B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50"/>
    <w:pPr>
      <w:spacing w:after="200" w:line="276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145B8"/>
    <w:pPr>
      <w:keepNext/>
      <w:keepLines/>
      <w:spacing w:after="0" w:line="360" w:lineRule="auto"/>
      <w:outlineLvl w:val="0"/>
    </w:pPr>
    <w:rPr>
      <w:rFonts w:eastAsia="Times New Roman"/>
      <w:b/>
      <w:bCs/>
      <w:noProof/>
      <w:color w:val="000000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D54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DF071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9"/>
    <w:qFormat/>
    <w:rsid w:val="00E2035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90322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145B8"/>
    <w:rPr>
      <w:rFonts w:ascii="Times New Roman" w:eastAsia="Times New Roman" w:hAnsi="Times New Roman" w:cs="Times New Roman"/>
      <w:b/>
      <w:bCs/>
      <w:noProof/>
      <w:color w:val="000000"/>
      <w:sz w:val="32"/>
      <w:szCs w:val="28"/>
      <w:lang w:eastAsia="ru-RU"/>
    </w:rPr>
  </w:style>
  <w:style w:type="character" w:customStyle="1" w:styleId="40">
    <w:name w:val="Заголовок 4 Знак"/>
    <w:link w:val="4"/>
    <w:uiPriority w:val="9"/>
    <w:rsid w:val="00E203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uiPriority w:val="22"/>
    <w:qFormat/>
    <w:rsid w:val="00E20350"/>
    <w:rPr>
      <w:b/>
      <w:bCs/>
    </w:rPr>
  </w:style>
  <w:style w:type="character" w:styleId="a4">
    <w:name w:val="Emphasis"/>
    <w:uiPriority w:val="20"/>
    <w:qFormat/>
    <w:rsid w:val="00E20350"/>
    <w:rPr>
      <w:i/>
      <w:iCs/>
    </w:rPr>
  </w:style>
  <w:style w:type="paragraph" w:styleId="a5">
    <w:name w:val="List Paragraph"/>
    <w:basedOn w:val="a"/>
    <w:uiPriority w:val="1"/>
    <w:qFormat/>
    <w:rsid w:val="00E20350"/>
    <w:pPr>
      <w:ind w:left="720"/>
      <w:contextualSpacing/>
    </w:pPr>
  </w:style>
  <w:style w:type="paragraph" w:customStyle="1" w:styleId="a6">
    <w:name w:val="Обычный (веб)"/>
    <w:basedOn w:val="a"/>
    <w:uiPriority w:val="99"/>
    <w:unhideWhenUsed/>
    <w:rsid w:val="000B5F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F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F2A9B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qFormat/>
    <w:rsid w:val="00005B64"/>
    <w:pPr>
      <w:spacing w:line="240" w:lineRule="auto"/>
      <w:ind w:firstLine="709"/>
      <w:jc w:val="center"/>
      <w:outlineLvl w:val="9"/>
    </w:pPr>
    <w:rPr>
      <w:rFonts w:ascii="Cambria" w:hAnsi="Cambria"/>
      <w:color w:val="365F91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005B64"/>
    <w:pPr>
      <w:widowControl w:val="0"/>
      <w:autoSpaceDE w:val="0"/>
      <w:autoSpaceDN w:val="0"/>
      <w:adjustRightInd w:val="0"/>
      <w:spacing w:after="10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005B64"/>
    <w:rPr>
      <w:color w:val="0000FF"/>
      <w:u w:val="single"/>
    </w:rPr>
  </w:style>
  <w:style w:type="character" w:customStyle="1" w:styleId="20">
    <w:name w:val="Заголовок 2 Знак"/>
    <w:link w:val="2"/>
    <w:rsid w:val="001D54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40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  <w:rsid w:val="0004058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40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  <w:rsid w:val="0004058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127CDB"/>
    <w:pPr>
      <w:spacing w:after="100"/>
      <w:ind w:left="280"/>
    </w:pPr>
  </w:style>
  <w:style w:type="paragraph" w:customStyle="1" w:styleId="af">
    <w:name w:val="Чертежный"/>
    <w:rsid w:val="00FD2BBE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pple-converted-space">
    <w:name w:val="apple-converted-space"/>
    <w:basedOn w:val="a0"/>
    <w:rsid w:val="002C4B16"/>
  </w:style>
  <w:style w:type="paragraph" w:customStyle="1" w:styleId="af0">
    <w:name w:val="Мой стиль абзаца"/>
    <w:basedOn w:val="a"/>
    <w:qFormat/>
    <w:rsid w:val="00A4780D"/>
    <w:pPr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30">
    <w:name w:val="Заголовок 3 Знак"/>
    <w:link w:val="3"/>
    <w:uiPriority w:val="9"/>
    <w:semiHidden/>
    <w:rsid w:val="00DF071D"/>
    <w:rPr>
      <w:rFonts w:ascii="Cambria" w:eastAsia="Times New Roman" w:hAnsi="Cambria" w:cs="Times New Roman"/>
      <w:b/>
      <w:bCs/>
      <w:color w:val="4F81BD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16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16C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th">
    <w:name w:val="path"/>
    <w:basedOn w:val="a0"/>
    <w:rsid w:val="005B26FC"/>
  </w:style>
  <w:style w:type="paragraph" w:styleId="31">
    <w:name w:val="toc 3"/>
    <w:basedOn w:val="a"/>
    <w:next w:val="a"/>
    <w:autoRedefine/>
    <w:uiPriority w:val="39"/>
    <w:unhideWhenUsed/>
    <w:qFormat/>
    <w:rsid w:val="002C0C73"/>
    <w:pPr>
      <w:spacing w:after="100"/>
      <w:ind w:left="560"/>
    </w:pPr>
  </w:style>
  <w:style w:type="paragraph" w:customStyle="1" w:styleId="af1">
    <w:name w:val="Задание"/>
    <w:semiHidden/>
    <w:rsid w:val="0032776E"/>
    <w:pPr>
      <w:suppressAutoHyphens/>
      <w:ind w:left="1134" w:right="284"/>
    </w:pPr>
    <w:rPr>
      <w:rFonts w:ascii="Times New Roman" w:eastAsia="Times New Roman" w:hAnsi="Times New Roman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90322"/>
    <w:rPr>
      <w:rFonts w:ascii="Cambria" w:eastAsia="Times New Roman" w:hAnsi="Cambria" w:cs="Times New Roman"/>
      <w:color w:val="365F91"/>
      <w:sz w:val="28"/>
    </w:rPr>
  </w:style>
  <w:style w:type="character" w:customStyle="1" w:styleId="copybutton">
    <w:name w:val="copybutton"/>
    <w:basedOn w:val="a0"/>
    <w:rsid w:val="00FA2B82"/>
  </w:style>
  <w:style w:type="character" w:customStyle="1" w:styleId="s1">
    <w:name w:val="s1"/>
    <w:basedOn w:val="a0"/>
    <w:rsid w:val="00FA2B82"/>
  </w:style>
  <w:style w:type="character" w:customStyle="1" w:styleId="gp">
    <w:name w:val="gp"/>
    <w:basedOn w:val="a0"/>
    <w:rsid w:val="00FA2B82"/>
  </w:style>
  <w:style w:type="character" w:customStyle="1" w:styleId="o">
    <w:name w:val="o"/>
    <w:basedOn w:val="a0"/>
    <w:rsid w:val="00FA2B82"/>
  </w:style>
  <w:style w:type="character" w:customStyle="1" w:styleId="n">
    <w:name w:val="n"/>
    <w:basedOn w:val="a0"/>
    <w:rsid w:val="00FA2B82"/>
  </w:style>
  <w:style w:type="character" w:customStyle="1" w:styleId="p">
    <w:name w:val="p"/>
    <w:basedOn w:val="a0"/>
    <w:rsid w:val="00FA2B82"/>
  </w:style>
  <w:style w:type="character" w:customStyle="1" w:styleId="go">
    <w:name w:val="go"/>
    <w:basedOn w:val="a0"/>
    <w:rsid w:val="00FA2B82"/>
  </w:style>
  <w:style w:type="character" w:styleId="af2">
    <w:name w:val="FollowedHyperlink"/>
    <w:uiPriority w:val="99"/>
    <w:semiHidden/>
    <w:unhideWhenUsed/>
    <w:rsid w:val="0040558B"/>
    <w:rPr>
      <w:color w:val="800080"/>
      <w:u w:val="single"/>
    </w:rPr>
  </w:style>
  <w:style w:type="character" w:styleId="af3">
    <w:name w:val="Placeholder Text"/>
    <w:uiPriority w:val="99"/>
    <w:semiHidden/>
    <w:rsid w:val="00E259C5"/>
    <w:rPr>
      <w:color w:val="808080"/>
    </w:rPr>
  </w:style>
  <w:style w:type="paragraph" w:styleId="af4">
    <w:name w:val="caption"/>
    <w:basedOn w:val="a"/>
    <w:next w:val="a"/>
    <w:uiPriority w:val="35"/>
    <w:qFormat/>
    <w:rsid w:val="0043252C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f5">
    <w:name w:val="текст"/>
    <w:basedOn w:val="a"/>
    <w:rsid w:val="00782641"/>
    <w:pPr>
      <w:widowControl w:val="0"/>
      <w:spacing w:after="120" w:line="240" w:lineRule="atLeast"/>
    </w:pPr>
    <w:rPr>
      <w:rFonts w:ascii="Academy" w:eastAsia="Times New Roman" w:hAnsi="Academy"/>
      <w:sz w:val="20"/>
      <w:szCs w:val="20"/>
      <w:lang w:eastAsia="ru-RU"/>
    </w:rPr>
  </w:style>
  <w:style w:type="character" w:customStyle="1" w:styleId="tag1">
    <w:name w:val="tag1"/>
    <w:rsid w:val="00733597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attribute2">
    <w:name w:val="attribute2"/>
    <w:rsid w:val="00733597"/>
    <w:rPr>
      <w:rFonts w:cs="Times New Roman"/>
      <w:color w:val="B61039"/>
      <w:bdr w:val="none" w:sz="0" w:space="0" w:color="auto" w:frame="1"/>
    </w:rPr>
  </w:style>
  <w:style w:type="character" w:customStyle="1" w:styleId="attribute">
    <w:name w:val="attribute"/>
    <w:rsid w:val="00733597"/>
    <w:rPr>
      <w:rFonts w:cs="Times New Roman"/>
    </w:rPr>
  </w:style>
  <w:style w:type="character" w:customStyle="1" w:styleId="value">
    <w:name w:val="value"/>
    <w:rsid w:val="00733597"/>
    <w:rPr>
      <w:rFonts w:cs="Times New Roman"/>
    </w:rPr>
  </w:style>
  <w:style w:type="paragraph" w:styleId="af6">
    <w:name w:val="Subtitle"/>
    <w:basedOn w:val="a"/>
    <w:next w:val="a"/>
    <w:link w:val="af7"/>
    <w:uiPriority w:val="11"/>
    <w:qFormat/>
    <w:rsid w:val="00733597"/>
    <w:pPr>
      <w:numPr>
        <w:ilvl w:val="1"/>
      </w:numPr>
      <w:spacing w:after="0" w:line="240" w:lineRule="auto"/>
      <w:ind w:firstLine="567"/>
      <w:jc w:val="center"/>
    </w:pPr>
    <w:rPr>
      <w:rFonts w:eastAsia="Times New Roman"/>
      <w:b/>
    </w:rPr>
  </w:style>
  <w:style w:type="character" w:customStyle="1" w:styleId="af7">
    <w:name w:val="Подзаголовок Знак"/>
    <w:link w:val="af6"/>
    <w:uiPriority w:val="11"/>
    <w:rsid w:val="00733597"/>
    <w:rPr>
      <w:rFonts w:ascii="Times New Roman" w:eastAsia="Times New Roman" w:hAnsi="Times New Roman"/>
      <w:b/>
      <w:sz w:val="28"/>
      <w:szCs w:val="22"/>
      <w:lang w:eastAsia="en-US"/>
    </w:rPr>
  </w:style>
  <w:style w:type="paragraph" w:styleId="af8">
    <w:name w:val="Body Text"/>
    <w:basedOn w:val="a"/>
    <w:link w:val="af9"/>
    <w:uiPriority w:val="1"/>
    <w:qFormat/>
    <w:rsid w:val="00D22563"/>
    <w:pPr>
      <w:widowControl w:val="0"/>
      <w:autoSpaceDE w:val="0"/>
      <w:autoSpaceDN w:val="0"/>
      <w:spacing w:after="0" w:line="240" w:lineRule="auto"/>
      <w:ind w:left="102" w:hanging="360"/>
    </w:pPr>
    <w:rPr>
      <w:rFonts w:eastAsia="Times New Roman"/>
      <w:szCs w:val="28"/>
      <w:lang w:eastAsia="ru-RU" w:bidi="ru-RU"/>
    </w:rPr>
  </w:style>
  <w:style w:type="character" w:customStyle="1" w:styleId="af9">
    <w:name w:val="Основной текст Знак"/>
    <w:basedOn w:val="a0"/>
    <w:link w:val="af8"/>
    <w:uiPriority w:val="1"/>
    <w:rsid w:val="00D22563"/>
    <w:rPr>
      <w:rFonts w:ascii="Times New Roman" w:eastAsia="Times New Roman" w:hAnsi="Times New Roman"/>
      <w:sz w:val="28"/>
      <w:szCs w:val="28"/>
      <w:lang w:bidi="ru-RU"/>
    </w:rPr>
  </w:style>
  <w:style w:type="table" w:styleId="afa">
    <w:name w:val="Table Grid"/>
    <w:basedOn w:val="a1"/>
    <w:uiPriority w:val="59"/>
    <w:rsid w:val="00AB6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67618-5B90-4D5D-9118-6A84E65A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Microsoft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Мишган</dc:creator>
  <cp:keywords/>
  <cp:lastModifiedBy>Максим Калекулин</cp:lastModifiedBy>
  <cp:revision>9</cp:revision>
  <cp:lastPrinted>2016-05-24T17:14:00Z</cp:lastPrinted>
  <dcterms:created xsi:type="dcterms:W3CDTF">2019-10-09T08:09:00Z</dcterms:created>
  <dcterms:modified xsi:type="dcterms:W3CDTF">2020-01-17T13:42:00Z</dcterms:modified>
</cp:coreProperties>
</file>