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C0CB" w14:textId="77777777" w:rsidR="005F628A" w:rsidRDefault="005F628A" w:rsidP="005F628A">
      <w:r>
        <w:t>API-as-a-</w:t>
      </w:r>
      <w:proofErr w:type="spellStart"/>
      <w:r>
        <w:t>Product</w:t>
      </w:r>
      <w:proofErr w:type="spellEnd"/>
    </w:p>
    <w:p w14:paraId="7FF1BDAB" w14:textId="73E34A86" w:rsidR="003031BF" w:rsidRDefault="005F628A" w:rsidP="005F628A">
      <w:r>
        <w:t>API-as-a-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API.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monetization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 marketing </w:t>
      </w:r>
      <w:proofErr w:type="spellStart"/>
      <w:r>
        <w:t>tips</w:t>
      </w:r>
      <w:proofErr w:type="spellEnd"/>
      <w:r>
        <w:t xml:space="preserve">, and more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API-</w:t>
      </w:r>
      <w:proofErr w:type="spellStart"/>
      <w:r>
        <w:t>centric</w:t>
      </w:r>
      <w:proofErr w:type="spellEnd"/>
      <w:r>
        <w:t xml:space="preserve"> SaaS.</w:t>
      </w:r>
    </w:p>
    <w:p w14:paraId="0024CB06" w14:textId="77777777" w:rsidR="005F628A" w:rsidRDefault="005F628A" w:rsidP="005F628A">
      <w:proofErr w:type="spellStart"/>
      <w:r>
        <w:t>Identity</w:t>
      </w:r>
      <w:proofErr w:type="spellEnd"/>
      <w:r>
        <w:t xml:space="preserve"> and </w:t>
      </w:r>
      <w:proofErr w:type="spellStart"/>
      <w:r>
        <w:t>APIs</w:t>
      </w:r>
      <w:proofErr w:type="spellEnd"/>
    </w:p>
    <w:p w14:paraId="71AEF24F" w14:textId="7F362F5B" w:rsidR="005F628A" w:rsidRDefault="005F628A" w:rsidP="005F628A"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API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boils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In 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a </w:t>
      </w:r>
      <w:proofErr w:type="spellStart"/>
      <w:r>
        <w:t>mature</w:t>
      </w:r>
      <w:proofErr w:type="spellEnd"/>
      <w:r>
        <w:t xml:space="preserve"> API </w:t>
      </w:r>
      <w:proofErr w:type="spellStart"/>
      <w:r>
        <w:t>ecosystem</w:t>
      </w:r>
      <w:proofErr w:type="spellEnd"/>
      <w:r>
        <w:t xml:space="preserve">. As </w:t>
      </w:r>
      <w:proofErr w:type="spellStart"/>
      <w:r>
        <w:t>enterprises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in web API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rethink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OAuth,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API Security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14:paraId="1BDB2361" w14:textId="77777777" w:rsidR="005F628A" w:rsidRDefault="005F628A" w:rsidP="005F628A">
      <w:r>
        <w:t xml:space="preserve">API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 </w:t>
      </w:r>
      <w:proofErr w:type="spellStart"/>
      <w:r>
        <w:t>Banking</w:t>
      </w:r>
      <w:proofErr w:type="spellEnd"/>
    </w:p>
    <w:p w14:paraId="5CC3C159" w14:textId="395AB202" w:rsidR="005F628A" w:rsidRDefault="005F628A" w:rsidP="005F628A">
      <w:proofErr w:type="spellStart"/>
      <w:r>
        <w:t>Within</w:t>
      </w:r>
      <w:proofErr w:type="spellEnd"/>
      <w:r>
        <w:t xml:space="preserve"> API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 </w:t>
      </w:r>
      <w:proofErr w:type="spellStart"/>
      <w:r>
        <w:t>Banking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holistic</w:t>
      </w:r>
      <w:proofErr w:type="spellEnd"/>
      <w:r>
        <w:t xml:space="preserve"> API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open </w:t>
      </w:r>
      <w:proofErr w:type="spellStart"/>
      <w:r>
        <w:t>banking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PSD2, open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-grade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and more.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featured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and case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open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initiatives</w:t>
      </w:r>
      <w:proofErr w:type="spellEnd"/>
      <w:r>
        <w:t>.</w:t>
      </w:r>
    </w:p>
    <w:p w14:paraId="3E2E5D78" w14:textId="77777777" w:rsidR="005F628A" w:rsidRDefault="005F628A" w:rsidP="005F628A">
      <w:proofErr w:type="spellStart"/>
      <w:r>
        <w:t>GraphQL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Bust</w:t>
      </w:r>
      <w:proofErr w:type="spellEnd"/>
    </w:p>
    <w:p w14:paraId="676BDA74" w14:textId="2FC91F0C" w:rsidR="005F628A" w:rsidRDefault="005F628A" w:rsidP="005F628A">
      <w:r>
        <w:t xml:space="preserve">As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ripples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.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once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ecosystem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explore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REST, </w:t>
      </w:r>
      <w:proofErr w:type="spellStart"/>
      <w:r>
        <w:t>nuanced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tooling</w:t>
      </w:r>
      <w:proofErr w:type="spellEnd"/>
      <w:r>
        <w:t xml:space="preserve">, </w:t>
      </w:r>
      <w:proofErr w:type="spellStart"/>
      <w:r>
        <w:t>GraphQL-specific</w:t>
      </w:r>
      <w:proofErr w:type="spellEnd"/>
      <w:r>
        <w:t xml:space="preserve"> </w:t>
      </w:r>
      <w:proofErr w:type="spellStart"/>
      <w:r>
        <w:t>consoles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web API, and </w:t>
      </w:r>
      <w:proofErr w:type="spellStart"/>
      <w:r>
        <w:t>much</w:t>
      </w:r>
      <w:proofErr w:type="spellEnd"/>
      <w:r>
        <w:t xml:space="preserve"> more.</w:t>
      </w:r>
    </w:p>
    <w:p w14:paraId="731BEFD7" w14:textId="77777777" w:rsidR="005F628A" w:rsidRDefault="005F628A" w:rsidP="005F628A">
      <w:r>
        <w:t xml:space="preserve">API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Decades</w:t>
      </w:r>
      <w:proofErr w:type="spellEnd"/>
    </w:p>
    <w:p w14:paraId="51B8E47A" w14:textId="7DCBCFDB" w:rsidR="005F628A" w:rsidRDefault="005F628A" w:rsidP="005F628A">
      <w:r>
        <w:t xml:space="preserve">Expert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2016 </w:t>
      </w:r>
      <w:proofErr w:type="spellStart"/>
      <w:r>
        <w:t>Nordic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Summit,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architecting</w:t>
      </w:r>
      <w:proofErr w:type="spellEnd"/>
      <w:r>
        <w:t xml:space="preserve"> and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</w:p>
    <w:p w14:paraId="682129E5" w14:textId="77777777" w:rsidR="005F628A" w:rsidRDefault="005F628A" w:rsidP="005F628A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</w:t>
      </w:r>
    </w:p>
    <w:p w14:paraId="0EF1F9AD" w14:textId="498A3A9E" w:rsidR="005F628A" w:rsidRDefault="005F628A" w:rsidP="005F628A">
      <w:proofErr w:type="spellStart"/>
      <w:r>
        <w:t>The</w:t>
      </w:r>
      <w:proofErr w:type="spellEnd"/>
      <w:r>
        <w:t xml:space="preserve">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managers,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evangelists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marketing aficionados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</w:t>
      </w:r>
      <w:proofErr w:type="spellStart"/>
      <w:r>
        <w:t>program</w:t>
      </w:r>
      <w:proofErr w:type="spellEnd"/>
      <w:r>
        <w:t xml:space="preserve">.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plan </w:t>
      </w:r>
      <w:proofErr w:type="spellStart"/>
      <w:r>
        <w:t>an</w:t>
      </w:r>
      <w:proofErr w:type="spellEnd"/>
      <w:r>
        <w:t xml:space="preserve"> API-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discoverable</w:t>
      </w:r>
      <w:proofErr w:type="spellEnd"/>
      <w:r>
        <w:t xml:space="preserve">,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and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, and </w:t>
      </w:r>
      <w:proofErr w:type="spellStart"/>
      <w:r>
        <w:t>advocate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and </w:t>
      </w:r>
      <w:proofErr w:type="spellStart"/>
      <w:r>
        <w:t>long-lasting</w:t>
      </w:r>
      <w:proofErr w:type="spellEnd"/>
      <w:r>
        <w:t xml:space="preserve"> </w:t>
      </w:r>
      <w:proofErr w:type="spellStart"/>
      <w:r>
        <w:t>integrations</w:t>
      </w:r>
      <w:proofErr w:type="spellEnd"/>
      <w:r>
        <w:t>.</w:t>
      </w:r>
    </w:p>
    <w:p w14:paraId="7C119283" w14:textId="77777777" w:rsidR="005F628A" w:rsidRDefault="005F628A" w:rsidP="005F628A">
      <w:r>
        <w:t>API-</w:t>
      </w:r>
      <w:proofErr w:type="spellStart"/>
      <w:r>
        <w:t>Driven</w:t>
      </w:r>
      <w:proofErr w:type="spellEnd"/>
      <w:r>
        <w:t xml:space="preserve"> DevOps</w:t>
      </w:r>
    </w:p>
    <w:p w14:paraId="56F79C62" w14:textId="648ADD01" w:rsidR="005F628A" w:rsidRDefault="005F628A" w:rsidP="005F628A">
      <w:proofErr w:type="spellStart"/>
      <w:r>
        <w:t>The</w:t>
      </w:r>
      <w:proofErr w:type="spellEnd"/>
      <w:r>
        <w:t xml:space="preserve"> </w:t>
      </w:r>
      <w:proofErr w:type="spellStart"/>
      <w:r>
        <w:t>advent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deployed</w:t>
      </w:r>
      <w:proofErr w:type="spellEnd"/>
      <w:r>
        <w:t xml:space="preserve"> and </w:t>
      </w:r>
      <w:proofErr w:type="spellStart"/>
      <w:r>
        <w:t>hosted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DevOps — a discipline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crossroads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. As more and more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DevOps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strata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and </w:t>
      </w:r>
      <w:proofErr w:type="spellStart"/>
      <w:r>
        <w:t>innovative</w:t>
      </w:r>
      <w:proofErr w:type="spellEnd"/>
      <w:r>
        <w:t xml:space="preserve">.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tooling</w:t>
      </w:r>
      <w:proofErr w:type="spellEnd"/>
      <w:r>
        <w:t xml:space="preserve">, </w:t>
      </w:r>
      <w:proofErr w:type="spellStart"/>
      <w:r>
        <w:t>Configuration</w:t>
      </w:r>
      <w:proofErr w:type="spellEnd"/>
      <w:r>
        <w:t xml:space="preserve"> Management, Docker </w:t>
      </w:r>
      <w:proofErr w:type="spellStart"/>
      <w:r>
        <w:t>Containers</w:t>
      </w:r>
      <w:proofErr w:type="spellEnd"/>
      <w:r>
        <w:t xml:space="preserve">, and </w:t>
      </w:r>
      <w:proofErr w:type="spellStart"/>
      <w:r>
        <w:t>an</w:t>
      </w:r>
      <w:proofErr w:type="spellEnd"/>
      <w:r>
        <w:t xml:space="preserve"> API-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delivery</w:t>
      </w:r>
      <w:proofErr w:type="spellEnd"/>
      <w:r>
        <w:t>.</w:t>
      </w:r>
    </w:p>
    <w:p w14:paraId="6AA106F7" w14:textId="77777777" w:rsidR="005F628A" w:rsidRDefault="005F628A" w:rsidP="005F628A">
      <w:proofErr w:type="spellStart"/>
      <w:r>
        <w:lastRenderedPageBreak/>
        <w:t>The</w:t>
      </w:r>
      <w:proofErr w:type="spellEnd"/>
      <w:r>
        <w:t xml:space="preserve"> API </w:t>
      </w:r>
      <w:proofErr w:type="spellStart"/>
      <w:r>
        <w:t>Economy</w:t>
      </w:r>
      <w:proofErr w:type="spellEnd"/>
    </w:p>
    <w:p w14:paraId="3E4D4F1F" w14:textId="7352A1F0" w:rsidR="005F628A" w:rsidRDefault="005F628A" w:rsidP="005F628A">
      <w:proofErr w:type="spellStart"/>
      <w:r>
        <w:t>APIs</w:t>
      </w:r>
      <w:proofErr w:type="spellEnd"/>
      <w:r>
        <w:t xml:space="preserve"> are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astounding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disruption</w:t>
      </w:r>
      <w:proofErr w:type="spellEnd"/>
      <w:r>
        <w:t xml:space="preserve">. Just as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interlaced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Tune </w:t>
      </w:r>
      <w:proofErr w:type="spellStart"/>
      <w:r>
        <w:t>into</w:t>
      </w:r>
      <w:proofErr w:type="spellEnd"/>
      <w:r>
        <w:t xml:space="preserve"> case </w:t>
      </w:r>
      <w:proofErr w:type="spellStart"/>
      <w:r>
        <w:t>studies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explore </w:t>
      </w:r>
      <w:proofErr w:type="spellStart"/>
      <w:r>
        <w:t>how</w:t>
      </w:r>
      <w:proofErr w:type="spellEnd"/>
      <w:r>
        <w:t xml:space="preserve"> agile </w:t>
      </w:r>
      <w:proofErr w:type="spellStart"/>
      <w:r>
        <w:t>businesses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disrupt</w:t>
      </w:r>
      <w:proofErr w:type="spellEnd"/>
      <w:r>
        <w:t xml:space="preserve"> industries and </w:t>
      </w:r>
      <w:proofErr w:type="spellStart"/>
      <w:r>
        <w:t>outperform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and pick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diversified</w:t>
      </w:r>
      <w:proofErr w:type="spellEnd"/>
      <w:r>
        <w:t xml:space="preserve">, API </w:t>
      </w:r>
      <w:proofErr w:type="spellStart"/>
      <w:r>
        <w:t>economy</w:t>
      </w:r>
      <w:proofErr w:type="spellEnd"/>
      <w:r>
        <w:t>.</w:t>
      </w:r>
    </w:p>
    <w:p w14:paraId="05DB1A70" w14:textId="77777777" w:rsidR="005F628A" w:rsidRDefault="005F628A" w:rsidP="005F628A">
      <w:proofErr w:type="spellStart"/>
      <w:r>
        <w:t>Programming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Web Framework</w:t>
      </w:r>
    </w:p>
    <w:p w14:paraId="441B67E0" w14:textId="49CC379C" w:rsidR="005F628A" w:rsidRDefault="005F628A" w:rsidP="005F628A"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 </w:t>
      </w:r>
      <w:proofErr w:type="spellStart"/>
      <w:r>
        <w:t>Spark</w:t>
      </w:r>
      <w:proofErr w:type="spellEnd"/>
      <w:r>
        <w:t xml:space="preserve"> Java, a free open </w:t>
      </w:r>
      <w:proofErr w:type="spellStart"/>
      <w:r>
        <w:t>source</w:t>
      </w:r>
      <w:proofErr w:type="spellEnd"/>
      <w:r>
        <w:t xml:space="preserve"> micro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JVM-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Java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crafting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in Scala and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run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Virtual Machine (JVM).</w:t>
      </w:r>
    </w:p>
    <w:p w14:paraId="73F17A46" w14:textId="77777777" w:rsidR="005F628A" w:rsidRDefault="005F628A" w:rsidP="005F628A">
      <w:proofErr w:type="spellStart"/>
      <w:r>
        <w:t>Securing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Stronghold</w:t>
      </w:r>
      <w:proofErr w:type="spellEnd"/>
    </w:p>
    <w:p w14:paraId="3A7E25C7" w14:textId="499A71E3" w:rsidR="005F628A" w:rsidRDefault="005F628A" w:rsidP="005F628A">
      <w:r>
        <w:t xml:space="preserve">Digital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and more a pressing </w:t>
      </w:r>
      <w:proofErr w:type="spellStart"/>
      <w:r>
        <w:t>concern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API and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digital </w:t>
      </w:r>
      <w:proofErr w:type="spellStart"/>
      <w:r>
        <w:t>assets</w:t>
      </w:r>
      <w:proofErr w:type="spellEnd"/>
      <w:r>
        <w:t xml:space="preserve"> are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. </w:t>
      </w:r>
      <w:proofErr w:type="spellStart"/>
      <w:r>
        <w:t>Nordic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has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vital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eBook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and </w:t>
      </w:r>
      <w:proofErr w:type="spellStart"/>
      <w:r>
        <w:t>workflows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and OAuth.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, control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and </w:t>
      </w:r>
      <w:proofErr w:type="spellStart"/>
      <w:r>
        <w:t>federate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14E2219A" w14:textId="77777777" w:rsidR="005F628A" w:rsidRDefault="005F628A" w:rsidP="005F628A">
      <w:proofErr w:type="spellStart"/>
      <w:r>
        <w:t>The</w:t>
      </w:r>
      <w:proofErr w:type="spellEnd"/>
      <w:r>
        <w:t xml:space="preserve"> API </w:t>
      </w:r>
      <w:proofErr w:type="spellStart"/>
      <w:r>
        <w:t>Lifecycle</w:t>
      </w:r>
      <w:proofErr w:type="spellEnd"/>
    </w:p>
    <w:p w14:paraId="450FF74B" w14:textId="67982F30" w:rsidR="005F628A" w:rsidRDefault="005F628A" w:rsidP="005F628A">
      <w:proofErr w:type="spellStart"/>
      <w:r>
        <w:t>Consumed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and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web API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can be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SaaS </w:t>
      </w:r>
      <w:proofErr w:type="spellStart"/>
      <w:r>
        <w:t>offerings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at </w:t>
      </w:r>
      <w:proofErr w:type="spellStart"/>
      <w:r>
        <w:t>Nordic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API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</w:t>
      </w:r>
      <w:proofErr w:type="spellStart"/>
      <w:r>
        <w:t>practitioner</w:t>
      </w:r>
      <w:proofErr w:type="spellEnd"/>
      <w:r>
        <w:t xml:space="preserve"> </w:t>
      </w:r>
      <w:proofErr w:type="spellStart"/>
      <w:r>
        <w:t>stabilize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API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revisions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pivoting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 xml:space="preserve">, and </w:t>
      </w:r>
      <w:proofErr w:type="spellStart"/>
      <w:r>
        <w:t>retirement</w:t>
      </w:r>
      <w:proofErr w:type="spellEnd"/>
      <w:r>
        <w:t xml:space="preserve"> </w:t>
      </w:r>
      <w:proofErr w:type="spellStart"/>
      <w:r>
        <w:t>stages</w:t>
      </w:r>
      <w:proofErr w:type="spellEnd"/>
      <w:r>
        <w:t>.</w:t>
      </w:r>
    </w:p>
    <w:p w14:paraId="126C9EAE" w14:textId="77777777" w:rsidR="005F628A" w:rsidRDefault="005F628A" w:rsidP="005F628A"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Mindset</w:t>
      </w:r>
      <w:proofErr w:type="spellEnd"/>
    </w:p>
    <w:p w14:paraId="54573893" w14:textId="14448DE3" w:rsidR="005F628A" w:rsidRDefault="005F628A" w:rsidP="005F628A"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defines a </w:t>
      </w:r>
      <w:proofErr w:type="spellStart"/>
      <w:r>
        <w:t>taxonomy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API </w:t>
      </w:r>
      <w:proofErr w:type="spellStart"/>
      <w:r>
        <w:t>types</w:t>
      </w:r>
      <w:proofErr w:type="spellEnd"/>
      <w:r>
        <w:t xml:space="preserve"> 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insightful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: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Partner</w:t>
      </w:r>
      <w:proofErr w:type="spellEnd"/>
      <w:r>
        <w:t xml:space="preserve">, and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API </w:t>
      </w:r>
      <w:proofErr w:type="spellStart"/>
      <w:r>
        <w:t>usage</w:t>
      </w:r>
      <w:proofErr w:type="spellEnd"/>
      <w:r>
        <w:t xml:space="preserve"> in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assists</w:t>
      </w:r>
      <w:proofErr w:type="spellEnd"/>
      <w:r>
        <w:t xml:space="preserve"> in </w:t>
      </w:r>
      <w:proofErr w:type="spellStart"/>
      <w:r>
        <w:t>reorienting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culture and </w:t>
      </w:r>
      <w:proofErr w:type="spellStart"/>
      <w:r>
        <w:t>mindset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</w:t>
      </w:r>
      <w:proofErr w:type="spellStart"/>
      <w:r>
        <w:t>composable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mindset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and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2503FEBB" w14:textId="38CC2FDB" w:rsidR="00DA5D3E" w:rsidRDefault="00DA5D3E" w:rsidP="005F628A">
      <w:r>
        <w:t>Angular material 2</w:t>
      </w:r>
    </w:p>
    <w:p w14:paraId="0C54BBDB" w14:textId="2C3F39F6" w:rsidR="00DA5D3E" w:rsidRDefault="00DA5D3E" w:rsidP="00DA5D3E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unofficial</w:t>
      </w:r>
      <w:proofErr w:type="spellEnd"/>
      <w:r>
        <w:t xml:space="preserve"> and free angular-material2 </w:t>
      </w:r>
      <w:proofErr w:type="spellStart"/>
      <w:r>
        <w:t>ebook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hardworking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at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affiliated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angularmaterial2.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BY-SA,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copyright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and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are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owners</w:t>
      </w:r>
      <w:proofErr w:type="spellEnd"/>
      <w:r>
        <w:t>.</w:t>
      </w:r>
    </w:p>
    <w:sectPr w:rsidR="00DA5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A"/>
    <w:rsid w:val="003031BF"/>
    <w:rsid w:val="005F628A"/>
    <w:rsid w:val="00712610"/>
    <w:rsid w:val="00DA5D3E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F5D47"/>
  <w15:chartTrackingRefBased/>
  <w15:docId w15:val="{75449822-5525-4C90-928C-B6E09035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100" w:beforeAutospacing="1" w:after="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galindo</dc:creator>
  <cp:keywords/>
  <dc:description/>
  <cp:lastModifiedBy>User</cp:lastModifiedBy>
  <cp:revision>4</cp:revision>
  <dcterms:created xsi:type="dcterms:W3CDTF">2021-06-23T15:11:00Z</dcterms:created>
  <dcterms:modified xsi:type="dcterms:W3CDTF">2021-07-15T21:44:00Z</dcterms:modified>
</cp:coreProperties>
</file>