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3BDFD"/>
    <w:p w14:paraId="26D7B90E">
      <w:pPr>
        <w:pStyle w:val="2"/>
        <w:bidi w:val="0"/>
        <w:rPr>
          <w:rFonts w:hint="eastAsia"/>
          <w:lang w:val="en-US" w:eastAsia="zh-CN"/>
        </w:rPr>
      </w:pPr>
    </w:p>
    <w:p w14:paraId="5CB4779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070DB85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在docker容器内部署大模型服务，基于MindIE推理引擎进行加速。</w:t>
      </w:r>
    </w:p>
    <w:p w14:paraId="2D0BFF63">
      <w:pPr>
        <w:ind w:firstLine="420" w:firstLineChars="0"/>
        <w:rPr>
          <w:rFonts w:hint="eastAsia"/>
          <w:lang w:val="en-US" w:eastAsia="zh-CN"/>
        </w:rPr>
      </w:pPr>
    </w:p>
    <w:p w14:paraId="4313C3F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安装环境：</w:t>
      </w:r>
    </w:p>
    <w:p w14:paraId="09C77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服务器：华为800T A2</w:t>
      </w:r>
    </w:p>
    <w:p w14:paraId="323ADB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CPU：鲲鹏920 5250</w:t>
      </w:r>
    </w:p>
    <w:p w14:paraId="04944D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NPU：华为昇腾910B4</w:t>
      </w:r>
    </w:p>
    <w:p w14:paraId="4B7946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系统：openEuler 22.03 (LTS-SP4)</w:t>
      </w:r>
    </w:p>
    <w:p w14:paraId="2F65DB9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前提：</w:t>
      </w:r>
    </w:p>
    <w:p w14:paraId="709912D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该文档是在已经完成docker的相关安装和配置的情况下。安装的docker版本必须为1.11.2及以上。</w:t>
      </w:r>
    </w:p>
    <w:p w14:paraId="4469CE09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mindie容器镜像下载</w:t>
      </w:r>
    </w:p>
    <w:p w14:paraId="4BA84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通过打包的镜像文件进行安装（该文件由我方提供）</w:t>
      </w:r>
    </w:p>
    <w:p w14:paraId="3486E485">
      <w:r>
        <w:drawing>
          <wp:inline distT="0" distB="0" distL="114300" distR="114300">
            <wp:extent cx="5274310" cy="187960"/>
            <wp:effectExtent l="0" t="0" r="2540" b="254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5D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通过docker load命令载入镜像</w:t>
      </w:r>
    </w:p>
    <w:p w14:paraId="18BF04E3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docker load &lt; 1.0.RC3-800I-A2-arm64.tar</w:t>
      </w:r>
    </w:p>
    <w:p w14:paraId="5169F5DA">
      <w:r>
        <w:drawing>
          <wp:inline distT="0" distB="0" distL="114300" distR="114300">
            <wp:extent cx="5269230" cy="814070"/>
            <wp:effectExtent l="0" t="0" r="7620" b="508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2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通过华为昇腾官网下载</w:t>
      </w:r>
    </w:p>
    <w:p w14:paraId="7176608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"https://www.hiascend.com/developer/ascendhub/detail/af85b724a7e5469ebd7ea13c3439d48f"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https://www.hiascend.com/developer/ascendhub/detail/af85b724a7e5469ebd7ea13c3439d48f</w:t>
      </w:r>
      <w:r>
        <w:rPr>
          <w:rFonts w:hint="eastAsia"/>
          <w:lang w:val="en-US" w:eastAsia="zh-CN"/>
        </w:rPr>
        <w:fldChar w:fldCharType="end"/>
      </w:r>
    </w:p>
    <w:p w14:paraId="24232C52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选择对应的型号版本进行下载</w:t>
      </w:r>
      <w:bookmarkStart w:id="0" w:name="_GoBack"/>
      <w:bookmarkEnd w:id="0"/>
    </w:p>
    <w:p w14:paraId="369052F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820670"/>
            <wp:effectExtent l="0" t="0" r="4445" b="177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9E0B">
      <w:pPr>
        <w:rPr>
          <w:rFonts w:hint="eastAsia" w:eastAsiaTheme="minorEastAsia"/>
          <w:lang w:val="en-US" w:eastAsia="zh-CN"/>
        </w:rPr>
      </w:pPr>
    </w:p>
    <w:p w14:paraId="6E484EB0">
      <w:pPr>
        <w:pStyle w:val="4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大模型下载</w:t>
      </w:r>
    </w:p>
    <w:p w14:paraId="7A82F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下面将介绍从</w:t>
      </w:r>
      <w:r>
        <w:rPr>
          <w:rFonts w:hint="default"/>
          <w:lang w:val="en-US" w:eastAsia="zh-CN"/>
        </w:rPr>
        <w:t>ModelScope</w:t>
      </w:r>
      <w:r>
        <w:rPr>
          <w:rFonts w:hint="eastAsia"/>
          <w:lang w:val="en-US" w:eastAsia="zh-CN"/>
        </w:rPr>
        <w:t>社区下载模型（选择自己想要下载的大模型）。</w:t>
      </w:r>
    </w:p>
    <w:p w14:paraId="0980C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官网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"https://www.modelscope.cn/。"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https://www.modelscope.cn/</w:t>
      </w:r>
      <w:r>
        <w:rPr>
          <w:rFonts w:hint="eastAsia"/>
          <w:lang w:val="en-US" w:eastAsia="zh-CN"/>
        </w:rPr>
        <w:fldChar w:fldCharType="end"/>
      </w:r>
    </w:p>
    <w:p w14:paraId="125C51CA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使用命令行工具下载模型</w:t>
      </w:r>
    </w:p>
    <w:p w14:paraId="1DCEE5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在这里选择的是Qwen/Qwen2.5-Coder-14B模型</w:t>
      </w:r>
    </w:p>
    <w:p w14:paraId="6F2F8853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下载整个模型repo（到默认cache地址）</w:t>
      </w:r>
    </w:p>
    <w:p w14:paraId="7ECA12DD">
      <w:pPr>
        <w:ind w:firstLine="420" w:firstLineChars="0"/>
        <w:rPr>
          <w:rFonts w:hint="default"/>
          <w:shd w:val="clear" w:color="FFFFFF" w:fill="D9D9D9"/>
          <w:lang w:val="en-US" w:eastAsia="zh-CN"/>
        </w:rPr>
      </w:pPr>
      <w:r>
        <w:rPr>
          <w:rFonts w:hint="default"/>
          <w:shd w:val="clear" w:color="FFFFFF" w:fill="D9D9D9"/>
          <w:lang w:val="en-US" w:eastAsia="zh-CN"/>
        </w:rPr>
        <w:t>modelscope download --model 'Qwen/Qwen2.5-Coder-14B'</w:t>
      </w:r>
    </w:p>
    <w:p w14:paraId="6EE12C27">
      <w:pPr>
        <w:rPr>
          <w:rFonts w:hint="default"/>
          <w:shd w:val="clear" w:color="FFFFFF" w:fill="D9D9D9"/>
          <w:lang w:val="en-US" w:eastAsia="zh-CN"/>
        </w:rPr>
      </w:pPr>
      <w:r>
        <w:drawing>
          <wp:inline distT="0" distB="0" distL="114300" distR="114300">
            <wp:extent cx="5273675" cy="848360"/>
            <wp:effectExtent l="0" t="0" r="3175" b="889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B7C3F">
      <w:pPr>
        <w:rPr>
          <w:rFonts w:hint="eastAsia"/>
          <w:lang w:val="en-US" w:eastAsia="zh-CN"/>
        </w:rPr>
      </w:pPr>
    </w:p>
    <w:p w14:paraId="32CCF2C2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下载整个模型repo到指定目录（推荐）</w:t>
      </w:r>
    </w:p>
    <w:p w14:paraId="7CB6FF47">
      <w:pPr>
        <w:ind w:firstLine="420"/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modelscope download --model 'Qwen/Qwen2.5-Coder-14B' --local_dir 'path/to/dir'</w:t>
      </w:r>
    </w:p>
    <w:p w14:paraId="2AFC4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更多下载方式的内容请参考官方文档（https://modelscope.cn/docs/models/download）</w:t>
      </w:r>
    </w:p>
    <w:p w14:paraId="319622B0">
      <w:pPr>
        <w:rPr>
          <w:rFonts w:hint="eastAsia"/>
          <w:lang w:val="en-US" w:eastAsia="zh-CN"/>
        </w:rPr>
      </w:pPr>
    </w:p>
    <w:p w14:paraId="1FE56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下载完成后需要设置模型文件的权限</w:t>
      </w:r>
    </w:p>
    <w:p w14:paraId="4FF549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chmod -R 640 </w:t>
      </w:r>
      <w:r>
        <w:rPr>
          <w:rFonts w:hint="eastAsia"/>
          <w:shd w:val="clear" w:color="FFFFFF" w:fill="D9D9D9"/>
          <w:lang w:val="en-US" w:eastAsia="zh-CN"/>
        </w:rPr>
        <w:t>path/to/dir</w:t>
      </w:r>
    </w:p>
    <w:p w14:paraId="2A6B6613">
      <w:pPr>
        <w:rPr>
          <w:rFonts w:hint="eastAsia"/>
          <w:lang w:val="en-US" w:eastAsia="zh-CN"/>
        </w:rPr>
      </w:pPr>
    </w:p>
    <w:p w14:paraId="561D9D53">
      <w:pPr>
        <w:rPr>
          <w:rFonts w:hint="eastAsia"/>
          <w:lang w:val="en-US" w:eastAsia="zh-CN"/>
        </w:rPr>
      </w:pPr>
    </w:p>
    <w:p w14:paraId="4164A94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部署流程：</w:t>
      </w:r>
    </w:p>
    <w:p w14:paraId="440DD8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下述操作是使用MobaXterm连接服务器进行的。</w:t>
      </w:r>
    </w:p>
    <w:p w14:paraId="40CFDA2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一、启动docker容器</w:t>
      </w:r>
    </w:p>
    <w:p w14:paraId="10755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启动容器，红色部分可以根据实际情况更改（--name容器名、--device卡的挂载、/path-to-weights路径挂载、镜像id自行修改，注意运行多个容器时，最好挂载的NPU卡不要有冲突）</w:t>
      </w:r>
    </w:p>
    <w:p w14:paraId="64AB3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run -it -d --net=host --shm-size=1g \</w:t>
      </w:r>
    </w:p>
    <w:p w14:paraId="45BE6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--name </w:t>
      </w:r>
      <w:r>
        <w:rPr>
          <w:rFonts w:hint="default"/>
          <w:color w:val="FF0000"/>
          <w:lang w:val="en-US" w:eastAsia="zh-CN"/>
        </w:rPr>
        <w:t xml:space="preserve">qwen2.5-coder </w:t>
      </w:r>
      <w:r>
        <w:rPr>
          <w:rFonts w:hint="default"/>
          <w:lang w:val="en-US" w:eastAsia="zh-CN"/>
        </w:rPr>
        <w:t>\</w:t>
      </w:r>
    </w:p>
    <w:p w14:paraId="77C79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--device=/dev/davinci_manager \</w:t>
      </w:r>
    </w:p>
    <w:p w14:paraId="7AF9B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--device=/dev/hisi_hdc \</w:t>
      </w:r>
    </w:p>
    <w:p w14:paraId="371A7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--device=/dev/devmm_svm \</w:t>
      </w:r>
    </w:p>
    <w:p w14:paraId="529B550D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--device=/dev/davinci0 \</w:t>
      </w:r>
    </w:p>
    <w:p w14:paraId="37F8AEC6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--device=/dev/davinci1 \</w:t>
      </w:r>
    </w:p>
    <w:p w14:paraId="764B2C3D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--device=/dev/davinci2 \</w:t>
      </w:r>
    </w:p>
    <w:p w14:paraId="3B9C3E0E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--device=/dev/davinci3 \</w:t>
      </w:r>
    </w:p>
    <w:p w14:paraId="0790D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-v /usr/local/Ascend/driver:/usr/local/Ascend/driver:ro \</w:t>
      </w:r>
    </w:p>
    <w:p w14:paraId="0519B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-v /usr/local/sbin:/usr/local/sbin:ro \</w:t>
      </w:r>
    </w:p>
    <w:p w14:paraId="2FB55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color w:val="FF0000"/>
          <w:lang w:val="en-US" w:eastAsia="zh-CN"/>
        </w:rPr>
        <w:t>-v /root/.cache/modelscope/hub/qwen/Qwen2.5-Coder-14B-Instruct:/path-to-weights:ro \</w:t>
      </w:r>
    </w:p>
    <w:p w14:paraId="15E5AF90">
      <w:pPr>
        <w:rPr>
          <w:rFonts w:hint="default"/>
          <w:lang w:val="en-US" w:eastAsia="zh-CN"/>
        </w:rPr>
      </w:pPr>
      <w:r>
        <w:rPr>
          <w:rFonts w:hint="default"/>
          <w:color w:val="FF0000"/>
          <w:lang w:val="en-US" w:eastAsia="zh-CN"/>
        </w:rPr>
        <w:t>760b27e753c2</w:t>
      </w:r>
      <w:r>
        <w:rPr>
          <w:rFonts w:hint="default"/>
          <w:lang w:val="en-US" w:eastAsia="zh-CN"/>
        </w:rPr>
        <w:t xml:space="preserve"> bash</w:t>
      </w:r>
    </w:p>
    <w:p w14:paraId="418D8B71">
      <w:pPr>
        <w:rPr>
          <w:rFonts w:hint="default"/>
          <w:lang w:val="en-US" w:eastAsia="zh-CN"/>
        </w:rPr>
      </w:pPr>
    </w:p>
    <w:p w14:paraId="256F6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PS：可以通过docker inspect </w:t>
      </w:r>
      <w:r>
        <w:rPr>
          <w:rFonts w:hint="default"/>
          <w:color w:val="FF0000"/>
          <w:lang w:val="en-US" w:eastAsia="zh-CN"/>
        </w:rPr>
        <w:t>qwen2.5-coder</w:t>
      </w:r>
      <w:r>
        <w:rPr>
          <w:rFonts w:hint="eastAsia"/>
          <w:lang w:val="en-US" w:eastAsia="zh-CN"/>
        </w:rPr>
        <w:t>查看docker的详细设置信息，包括启动时挂载的</w:t>
      </w:r>
      <w:r>
        <w:rPr>
          <w:rFonts w:hint="default"/>
          <w:lang w:val="en-US" w:eastAsia="zh-CN"/>
        </w:rPr>
        <w:t>device卡</w:t>
      </w:r>
      <w:r>
        <w:rPr>
          <w:rFonts w:hint="eastAsia"/>
          <w:lang w:val="en-US" w:eastAsia="zh-CN"/>
        </w:rPr>
        <w:t>。</w:t>
      </w:r>
    </w:p>
    <w:p w14:paraId="7DBA7410">
      <w:pPr>
        <w:jc w:val="center"/>
      </w:pPr>
      <w:r>
        <w:drawing>
          <wp:inline distT="0" distB="0" distL="114300" distR="114300">
            <wp:extent cx="2566035" cy="3537585"/>
            <wp:effectExtent l="0" t="0" r="571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5FED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</w:t>
      </w:r>
      <w:r>
        <w:rPr>
          <w:rFonts w:hint="eastAsia"/>
          <w:lang w:val="en-US" w:eastAsia="zh-CN"/>
        </w:rPr>
        <w:t>docker启动时挂载了的</w:t>
      </w:r>
      <w:r>
        <w:rPr>
          <w:rFonts w:hint="default"/>
          <w:lang w:val="en-US" w:eastAsia="zh-CN"/>
        </w:rPr>
        <w:t>device卡</w:t>
      </w:r>
      <w:r>
        <w:rPr>
          <w:rFonts w:hint="eastAsia"/>
          <w:lang w:val="en-US" w:eastAsia="zh-CN"/>
        </w:rPr>
        <w:t>不能再挂载给其他docker，否则其他docker内通过MindIE启动大模型服务时会报设备被占用，获取设备ID错误等一系列错误信息。</w:t>
      </w:r>
    </w:p>
    <w:p w14:paraId="1FC3C529">
      <w:pPr>
        <w:rPr>
          <w:rFonts w:hint="default"/>
          <w:lang w:val="en-US" w:eastAsia="zh-CN"/>
        </w:rPr>
      </w:pPr>
    </w:p>
    <w:p w14:paraId="1DEB8BA1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修改MindIE推理引擎配置参数</w:t>
      </w:r>
    </w:p>
    <w:p w14:paraId="762988B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shd w:val="clear" w:color="FFFFFF" w:fill="D9D9D9"/>
          <w:lang w:val="en-US" w:eastAsia="zh-CN"/>
        </w:rPr>
      </w:pPr>
      <w:r>
        <w:rPr>
          <w:rFonts w:hint="default"/>
          <w:sz w:val="24"/>
          <w:szCs w:val="32"/>
          <w:shd w:val="clear" w:color="FFFFFF" w:fill="D9D9D9"/>
          <w:lang w:val="en-US" w:eastAsia="zh-CN"/>
        </w:rPr>
        <w:t>docker exec -it &lt;container-name&gt; bash</w:t>
      </w:r>
    </w:p>
    <w:p w14:paraId="5655EA7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shd w:val="clear" w:color="FFFFFF" w:fill="D9D9D9"/>
          <w:lang w:val="en-US" w:eastAsia="zh-CN"/>
        </w:rPr>
      </w:pPr>
      <w:r>
        <w:rPr>
          <w:rFonts w:hint="default"/>
          <w:sz w:val="24"/>
          <w:szCs w:val="32"/>
          <w:shd w:val="clear" w:color="FFFFFF" w:fill="D9D9D9"/>
          <w:lang w:val="en-US" w:eastAsia="zh-CN"/>
        </w:rPr>
        <w:t>vim /usr/local/Ascend/mindie/latest/mindie-service/conf/config.json</w:t>
      </w:r>
    </w:p>
    <w:p w14:paraId="643945B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一共修改以下几个地方，参数具体含义见https://www.hiascend.com/document/detail/zh/mindie/10RC2/mindieservice/servicedev/mindie_service0004.html：（如最大长度等）</w:t>
      </w:r>
    </w:p>
    <w:p w14:paraId="5EED389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Ipaddress 自己的ip</w:t>
      </w:r>
    </w:p>
    <w:p w14:paraId="399F6D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port 自己的端口</w:t>
      </w:r>
    </w:p>
    <w:p w14:paraId="559DBA5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httpsEnabled  true改为false</w:t>
      </w:r>
    </w:p>
    <w:p w14:paraId="3169327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npuDeviceIds  [[0,1,2,3]]  根据npu-smi info与实际需求设置</w:t>
      </w:r>
    </w:p>
    <w:p w14:paraId="4F02DF4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worldsize   4  改成与npuDeviceIds个数一致</w:t>
      </w:r>
    </w:p>
    <w:p w14:paraId="08CD8F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modelWeightPath  /path-to-weights   （模型的路径）</w:t>
      </w:r>
    </w:p>
    <w:p w14:paraId="14EEA42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Modelname 模型名称</w:t>
      </w:r>
    </w:p>
    <w:p w14:paraId="77A7E71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35C9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maxSeqLen</w:t>
      </w:r>
      <w:r>
        <w:rPr>
          <w:rFonts w:hint="eastAsia"/>
          <w:lang w:val="en-US" w:eastAsia="zh-CN"/>
        </w:rPr>
        <w:t xml:space="preserve"> 最大序列长度。用户根据自己的推理场景选择maxSeqLen。</w:t>
      </w:r>
    </w:p>
    <w:p w14:paraId="62F4467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maxInputTokenLen</w:t>
      </w:r>
      <w:r>
        <w:rPr>
          <w:rFonts w:hint="eastAsia"/>
          <w:lang w:val="en-US" w:eastAsia="zh-CN"/>
        </w:rPr>
        <w:t xml:space="preserve"> 输入token id的最大长度。要小于</w:t>
      </w:r>
      <w:r>
        <w:rPr>
          <w:rFonts w:hint="default"/>
          <w:lang w:val="en-US" w:eastAsia="zh-CN"/>
        </w:rPr>
        <w:t>maxSeqLen</w:t>
      </w:r>
    </w:p>
    <w:p w14:paraId="020315D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maxPrefillTokens</w:t>
      </w:r>
      <w:r>
        <w:rPr>
          <w:rFonts w:hint="eastAsia"/>
          <w:lang w:val="en-US" w:eastAsia="zh-CN"/>
        </w:rPr>
        <w:t xml:space="preserve"> [1, 4194304]，且必须大于或等于maxSeqLen的取值。一般保持和</w:t>
      </w:r>
      <w:r>
        <w:rPr>
          <w:rFonts w:hint="default"/>
          <w:lang w:val="en-US" w:eastAsia="zh-CN"/>
        </w:rPr>
        <w:t>maxSeqLen</w:t>
      </w:r>
      <w:r>
        <w:rPr>
          <w:rFonts w:hint="eastAsia"/>
          <w:lang w:val="en-US" w:eastAsia="zh-CN"/>
        </w:rPr>
        <w:t>相等。</w:t>
      </w:r>
    </w:p>
    <w:p w14:paraId="3E6F72E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maxIterTimes</w:t>
      </w:r>
      <w:r>
        <w:rPr>
          <w:rFonts w:hint="eastAsia"/>
          <w:lang w:val="en-US" w:eastAsia="zh-CN"/>
        </w:rPr>
        <w:t xml:space="preserve"> 模型全局最大输出长度。（目前主流的大模型一般最大输出为8192）</w:t>
      </w:r>
    </w:p>
    <w:p w14:paraId="6EA11C0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CFEB3A5"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</w:t>
      </w:r>
    </w:p>
    <w:p w14:paraId="0B48B965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npuDeviceIds</w:t>
      </w:r>
      <w:r>
        <w:rPr>
          <w:rFonts w:hint="eastAsia"/>
          <w:lang w:val="en-US" w:eastAsia="zh-CN"/>
        </w:rPr>
        <w:t>并不与第一步启动docker操作中设置device编号对应，是从0开始计数。例如：在第一步挂载的是4~7号的NPU设备，</w:t>
      </w:r>
      <w:r>
        <w:rPr>
          <w:rFonts w:hint="default"/>
          <w:lang w:val="en-US" w:eastAsia="zh-CN"/>
        </w:rPr>
        <w:t>npuDeviceIds</w:t>
      </w:r>
      <w:r>
        <w:rPr>
          <w:rFonts w:hint="eastAsia"/>
          <w:lang w:val="en-US" w:eastAsia="zh-CN"/>
        </w:rPr>
        <w:t>还是</w:t>
      </w:r>
      <w:r>
        <w:rPr>
          <w:rFonts w:hint="default"/>
          <w:lang w:val="en-US" w:eastAsia="zh-CN"/>
        </w:rPr>
        <w:t>[[0,1,2,3]]</w:t>
      </w:r>
      <w:r>
        <w:rPr>
          <w:rFonts w:hint="eastAsia"/>
          <w:lang w:val="en-US" w:eastAsia="zh-CN"/>
        </w:rPr>
        <w:t>。</w:t>
      </w:r>
    </w:p>
    <w:p w14:paraId="2F450EA7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在一个服务器内启动多个容器，容器内通过MindIE推理引擎启动大模型服务时，除了注意NPU设备和port设置的值不能冲突外，也要注意managementPort和metricsPort这两个端口的值不能冲突。否则会出现下述错误</w:t>
      </w:r>
    </w:p>
    <w:p w14:paraId="6182541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28930"/>
            <wp:effectExtent l="0" t="0" r="635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01C79"/>
    <w:p w14:paraId="14870E0D">
      <w:pPr>
        <w:pStyle w:val="4"/>
        <w:numPr>
          <w:ilvl w:val="0"/>
          <w:numId w:val="3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启动大模型</w:t>
      </w:r>
    </w:p>
    <w:p w14:paraId="34BB67F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通过MindIE启动大模型服务</w:t>
      </w:r>
    </w:p>
    <w:p w14:paraId="54EF6514">
      <w:pPr>
        <w:rPr>
          <w:rFonts w:hint="eastAsia"/>
          <w:sz w:val="24"/>
          <w:szCs w:val="32"/>
          <w:shd w:val="clear" w:color="FFFFFF" w:fill="D9D9D9"/>
        </w:rPr>
      </w:pPr>
      <w:r>
        <w:rPr>
          <w:rFonts w:hint="eastAsia"/>
          <w:sz w:val="24"/>
          <w:szCs w:val="32"/>
          <w:shd w:val="clear" w:color="FFFFFF" w:fill="D9D9D9"/>
        </w:rPr>
        <w:t>cd /</w:t>
      </w:r>
      <w:r>
        <w:rPr>
          <w:sz w:val="24"/>
          <w:szCs w:val="32"/>
          <w:shd w:val="clear" w:color="FFFFFF" w:fill="D9D9D9"/>
        </w:rPr>
        <w:t>usr/local/Ascend/</w:t>
      </w:r>
      <w:r>
        <w:rPr>
          <w:rFonts w:hint="eastAsia"/>
          <w:sz w:val="24"/>
          <w:szCs w:val="32"/>
          <w:shd w:val="clear" w:color="FFFFFF" w:fill="D9D9D9"/>
        </w:rPr>
        <w:t>mindie/latest/mindie-service</w:t>
      </w:r>
    </w:p>
    <w:p w14:paraId="73778A7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EC9AC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1、使用后台进程方式启动服务。</w:t>
      </w:r>
    </w:p>
    <w:p w14:paraId="740BD559">
      <w:pPr>
        <w:numPr>
          <w:ilvl w:val="0"/>
          <w:numId w:val="0"/>
        </w:numPr>
        <w:ind w:leftChars="0"/>
        <w:rPr>
          <w:rFonts w:hint="eastAsia"/>
          <w:sz w:val="24"/>
          <w:szCs w:val="32"/>
          <w:shd w:val="clear" w:color="FFFFFF" w:fill="D9D9D9"/>
          <w:lang w:val="en-US" w:eastAsia="zh-CN"/>
        </w:rPr>
      </w:pPr>
      <w:r>
        <w:rPr>
          <w:rFonts w:hint="eastAsia"/>
          <w:sz w:val="24"/>
          <w:szCs w:val="32"/>
          <w:shd w:val="clear" w:color="FFFFFF" w:fill="D9D9D9"/>
          <w:lang w:val="en-US" w:eastAsia="zh-CN"/>
        </w:rPr>
        <w:t>nohup ./bin/mindieservice_daemon &gt; output.log 2&gt;&amp;1 &amp;</w:t>
      </w:r>
    </w:p>
    <w:p w14:paraId="550A2D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然后输入tail -f output.log查看进程输出，</w:t>
      </w:r>
      <w:r>
        <w:rPr>
          <w:rFonts w:hint="eastAsia"/>
        </w:rPr>
        <w:t>回显Daemon start success! 说明服务开启成功</w:t>
      </w:r>
    </w:p>
    <w:p w14:paraId="771667AC">
      <w:pPr>
        <w:numPr>
          <w:ilvl w:val="0"/>
          <w:numId w:val="0"/>
        </w:numPr>
        <w:ind w:leftChars="0"/>
        <w:rPr>
          <w:rFonts w:hint="eastAsia"/>
          <w:sz w:val="24"/>
          <w:szCs w:val="32"/>
          <w:shd w:val="clear" w:color="FFFFFF" w:fill="D9D9D9"/>
          <w:lang w:val="en-US" w:eastAsia="zh-CN"/>
        </w:rPr>
      </w:pPr>
    </w:p>
    <w:p w14:paraId="23D003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2、直接启动服务。</w:t>
      </w:r>
    </w:p>
    <w:p w14:paraId="656E4464">
      <w:pPr>
        <w:numPr>
          <w:ilvl w:val="0"/>
          <w:numId w:val="0"/>
        </w:numPr>
        <w:ind w:leftChars="0"/>
        <w:rPr>
          <w:rFonts w:hint="eastAsia"/>
          <w:sz w:val="24"/>
          <w:szCs w:val="32"/>
          <w:shd w:val="clear" w:color="FFFFFF" w:fill="D9D9D9"/>
        </w:rPr>
      </w:pPr>
      <w:r>
        <w:rPr>
          <w:rFonts w:hint="eastAsia"/>
          <w:sz w:val="24"/>
          <w:szCs w:val="32"/>
          <w:shd w:val="clear" w:color="FFFFFF" w:fill="D9D9D9"/>
        </w:rPr>
        <w:t>./bin/mindieservice_daemon</w:t>
      </w:r>
    </w:p>
    <w:p w14:paraId="0630A50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回显Daemon start success! 说明服务开启成功</w:t>
      </w:r>
    </w:p>
    <w:p w14:paraId="0F122F1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63220"/>
            <wp:effectExtent l="0" t="0" r="635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F39A">
      <w:pPr>
        <w:numPr>
          <w:ilvl w:val="0"/>
          <w:numId w:val="0"/>
        </w:numPr>
        <w:ind w:leftChars="0"/>
      </w:pPr>
    </w:p>
    <w:p w14:paraId="123531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6BE648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642620"/>
            <wp:effectExtent l="0" t="0" r="11430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0484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find /dev/shm -name '*llm_backend_*' -type f -delete</w:t>
      </w:r>
    </w:p>
    <w:p w14:paraId="33AD5D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</w:rPr>
        <w:t>find /dev/shm -name 'llm_tokenizer_shared_memory_*' -type f -delete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24487C"/>
    <w:multiLevelType w:val="singleLevel"/>
    <w:tmpl w:val="C524487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906878E"/>
    <w:multiLevelType w:val="singleLevel"/>
    <w:tmpl w:val="F90687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CAA41F4"/>
    <w:multiLevelType w:val="singleLevel"/>
    <w:tmpl w:val="0CAA41F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3289A64C"/>
    <w:multiLevelType w:val="singleLevel"/>
    <w:tmpl w:val="3289A64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CD3"/>
    <w:rsid w:val="001315D9"/>
    <w:rsid w:val="003173C4"/>
    <w:rsid w:val="014F1C07"/>
    <w:rsid w:val="0251171F"/>
    <w:rsid w:val="02773428"/>
    <w:rsid w:val="04AD224F"/>
    <w:rsid w:val="04BA70F6"/>
    <w:rsid w:val="060A0D89"/>
    <w:rsid w:val="063C1F99"/>
    <w:rsid w:val="072F046D"/>
    <w:rsid w:val="08F1461A"/>
    <w:rsid w:val="097A4848"/>
    <w:rsid w:val="0A2C5771"/>
    <w:rsid w:val="0A583028"/>
    <w:rsid w:val="0AB1211B"/>
    <w:rsid w:val="0AE92EB9"/>
    <w:rsid w:val="0B102081"/>
    <w:rsid w:val="0C065DC3"/>
    <w:rsid w:val="0C85267E"/>
    <w:rsid w:val="0D252147"/>
    <w:rsid w:val="0E2F662F"/>
    <w:rsid w:val="0F056591"/>
    <w:rsid w:val="0F3D0BE6"/>
    <w:rsid w:val="0FC56079"/>
    <w:rsid w:val="10250415"/>
    <w:rsid w:val="10686DD7"/>
    <w:rsid w:val="10732025"/>
    <w:rsid w:val="10D92C55"/>
    <w:rsid w:val="110F6A24"/>
    <w:rsid w:val="111945AD"/>
    <w:rsid w:val="11252483"/>
    <w:rsid w:val="12022EEE"/>
    <w:rsid w:val="123C01CE"/>
    <w:rsid w:val="14A359F5"/>
    <w:rsid w:val="15F44823"/>
    <w:rsid w:val="1638549E"/>
    <w:rsid w:val="16A91EF8"/>
    <w:rsid w:val="18063EA0"/>
    <w:rsid w:val="1960255F"/>
    <w:rsid w:val="19810F0A"/>
    <w:rsid w:val="1A6F2F39"/>
    <w:rsid w:val="1ABB3989"/>
    <w:rsid w:val="1B651920"/>
    <w:rsid w:val="1BBC7BA4"/>
    <w:rsid w:val="1C5662B4"/>
    <w:rsid w:val="1C98389B"/>
    <w:rsid w:val="1E206F43"/>
    <w:rsid w:val="1E910643"/>
    <w:rsid w:val="1EDE643A"/>
    <w:rsid w:val="1F02343B"/>
    <w:rsid w:val="203E5DA7"/>
    <w:rsid w:val="20674CD5"/>
    <w:rsid w:val="20E26732"/>
    <w:rsid w:val="213F3D14"/>
    <w:rsid w:val="21407C00"/>
    <w:rsid w:val="22714212"/>
    <w:rsid w:val="22800E45"/>
    <w:rsid w:val="22A9473C"/>
    <w:rsid w:val="23470DD3"/>
    <w:rsid w:val="23A36243"/>
    <w:rsid w:val="241C01AD"/>
    <w:rsid w:val="24B225E9"/>
    <w:rsid w:val="24F9645C"/>
    <w:rsid w:val="27103A72"/>
    <w:rsid w:val="2737642D"/>
    <w:rsid w:val="27936A9B"/>
    <w:rsid w:val="282E36DB"/>
    <w:rsid w:val="28BE0636"/>
    <w:rsid w:val="29D63797"/>
    <w:rsid w:val="2AC21BAD"/>
    <w:rsid w:val="2B512E32"/>
    <w:rsid w:val="2B577D1D"/>
    <w:rsid w:val="2B5E53AA"/>
    <w:rsid w:val="2C5E7D41"/>
    <w:rsid w:val="2D067C4C"/>
    <w:rsid w:val="2D6360D0"/>
    <w:rsid w:val="2DBF41D0"/>
    <w:rsid w:val="2DF73130"/>
    <w:rsid w:val="2E212373"/>
    <w:rsid w:val="2E3D3F2D"/>
    <w:rsid w:val="2E402C7D"/>
    <w:rsid w:val="302F1268"/>
    <w:rsid w:val="30FE4F92"/>
    <w:rsid w:val="31210BB1"/>
    <w:rsid w:val="312B01C8"/>
    <w:rsid w:val="316F26BF"/>
    <w:rsid w:val="323D1A1A"/>
    <w:rsid w:val="32560B80"/>
    <w:rsid w:val="32A47CEB"/>
    <w:rsid w:val="338D7377"/>
    <w:rsid w:val="338F274A"/>
    <w:rsid w:val="343541A1"/>
    <w:rsid w:val="349D62BB"/>
    <w:rsid w:val="363C4148"/>
    <w:rsid w:val="36ED6814"/>
    <w:rsid w:val="37757D96"/>
    <w:rsid w:val="382A2A41"/>
    <w:rsid w:val="38C20ECB"/>
    <w:rsid w:val="38D44AE9"/>
    <w:rsid w:val="38E30F49"/>
    <w:rsid w:val="38F36F42"/>
    <w:rsid w:val="391E7545"/>
    <w:rsid w:val="39513FFD"/>
    <w:rsid w:val="3988312B"/>
    <w:rsid w:val="3A3D6694"/>
    <w:rsid w:val="3A66540A"/>
    <w:rsid w:val="3ABE56C2"/>
    <w:rsid w:val="3BAD739A"/>
    <w:rsid w:val="3BB32E97"/>
    <w:rsid w:val="3C8B4FEC"/>
    <w:rsid w:val="3CE60F00"/>
    <w:rsid w:val="3D935C56"/>
    <w:rsid w:val="3ED01E68"/>
    <w:rsid w:val="3F331103"/>
    <w:rsid w:val="3FBA6DA0"/>
    <w:rsid w:val="40386453"/>
    <w:rsid w:val="40D75730"/>
    <w:rsid w:val="415A7E88"/>
    <w:rsid w:val="422D7327"/>
    <w:rsid w:val="42E5005B"/>
    <w:rsid w:val="432A027E"/>
    <w:rsid w:val="432D3726"/>
    <w:rsid w:val="432F0124"/>
    <w:rsid w:val="435272F0"/>
    <w:rsid w:val="436C2962"/>
    <w:rsid w:val="438D51F4"/>
    <w:rsid w:val="444C1F91"/>
    <w:rsid w:val="464F5D68"/>
    <w:rsid w:val="468546C6"/>
    <w:rsid w:val="482A213A"/>
    <w:rsid w:val="4849404E"/>
    <w:rsid w:val="48621D83"/>
    <w:rsid w:val="488A06DA"/>
    <w:rsid w:val="491A4E19"/>
    <w:rsid w:val="4935193E"/>
    <w:rsid w:val="4A733164"/>
    <w:rsid w:val="4AA51EA6"/>
    <w:rsid w:val="4AA96DEB"/>
    <w:rsid w:val="4C1130F8"/>
    <w:rsid w:val="4C6F4F8D"/>
    <w:rsid w:val="4CC50B32"/>
    <w:rsid w:val="4D0168EF"/>
    <w:rsid w:val="4D494005"/>
    <w:rsid w:val="4D565C2E"/>
    <w:rsid w:val="4DB56DF9"/>
    <w:rsid w:val="4DFF1AA1"/>
    <w:rsid w:val="4E2214EF"/>
    <w:rsid w:val="4E557C94"/>
    <w:rsid w:val="4FAF3489"/>
    <w:rsid w:val="4FF620F6"/>
    <w:rsid w:val="50A075E8"/>
    <w:rsid w:val="51336AFA"/>
    <w:rsid w:val="5148332C"/>
    <w:rsid w:val="519108A5"/>
    <w:rsid w:val="52AC61E6"/>
    <w:rsid w:val="538F119C"/>
    <w:rsid w:val="54694499"/>
    <w:rsid w:val="54B339A1"/>
    <w:rsid w:val="55652652"/>
    <w:rsid w:val="56905640"/>
    <w:rsid w:val="57372FBE"/>
    <w:rsid w:val="59423137"/>
    <w:rsid w:val="597E726C"/>
    <w:rsid w:val="597F2B8D"/>
    <w:rsid w:val="5988716F"/>
    <w:rsid w:val="59AF6DF2"/>
    <w:rsid w:val="5BBC1352"/>
    <w:rsid w:val="5D1F14F3"/>
    <w:rsid w:val="5D5B3EB0"/>
    <w:rsid w:val="5DB44D13"/>
    <w:rsid w:val="5EDB753D"/>
    <w:rsid w:val="5F3F3148"/>
    <w:rsid w:val="5FFA5AED"/>
    <w:rsid w:val="6091082E"/>
    <w:rsid w:val="62476747"/>
    <w:rsid w:val="625F7819"/>
    <w:rsid w:val="62911302"/>
    <w:rsid w:val="62ED115E"/>
    <w:rsid w:val="6352137C"/>
    <w:rsid w:val="63834763"/>
    <w:rsid w:val="63A365C7"/>
    <w:rsid w:val="63EB4F7E"/>
    <w:rsid w:val="63FA3360"/>
    <w:rsid w:val="6418785F"/>
    <w:rsid w:val="644A2133"/>
    <w:rsid w:val="64BB2AEF"/>
    <w:rsid w:val="651E7484"/>
    <w:rsid w:val="6606021D"/>
    <w:rsid w:val="66146D35"/>
    <w:rsid w:val="6672542F"/>
    <w:rsid w:val="67700F68"/>
    <w:rsid w:val="68E9504B"/>
    <w:rsid w:val="697D4F6A"/>
    <w:rsid w:val="69974D81"/>
    <w:rsid w:val="6AA035E2"/>
    <w:rsid w:val="6ABD7B87"/>
    <w:rsid w:val="6B086A8A"/>
    <w:rsid w:val="6C667892"/>
    <w:rsid w:val="6C8E5993"/>
    <w:rsid w:val="6CB25A9E"/>
    <w:rsid w:val="6D6064C5"/>
    <w:rsid w:val="6D7D1F79"/>
    <w:rsid w:val="6D9024E7"/>
    <w:rsid w:val="6D9914F3"/>
    <w:rsid w:val="6E0C76AD"/>
    <w:rsid w:val="6FED1E8A"/>
    <w:rsid w:val="71CA7588"/>
    <w:rsid w:val="71EE7F96"/>
    <w:rsid w:val="733D6483"/>
    <w:rsid w:val="73487536"/>
    <w:rsid w:val="745463F3"/>
    <w:rsid w:val="75BD5C64"/>
    <w:rsid w:val="75FC3666"/>
    <w:rsid w:val="760B7E8B"/>
    <w:rsid w:val="769E7B7B"/>
    <w:rsid w:val="76B4739E"/>
    <w:rsid w:val="779F2422"/>
    <w:rsid w:val="77B63CFE"/>
    <w:rsid w:val="77F9150C"/>
    <w:rsid w:val="79501191"/>
    <w:rsid w:val="796C624D"/>
    <w:rsid w:val="797846B3"/>
    <w:rsid w:val="799A0ACD"/>
    <w:rsid w:val="79BE7E24"/>
    <w:rsid w:val="7AAE7AED"/>
    <w:rsid w:val="7AF612DC"/>
    <w:rsid w:val="7B0922E5"/>
    <w:rsid w:val="7B4C229B"/>
    <w:rsid w:val="7BB10350"/>
    <w:rsid w:val="7BF501D2"/>
    <w:rsid w:val="7C2635E2"/>
    <w:rsid w:val="7C2753B6"/>
    <w:rsid w:val="7CD04B69"/>
    <w:rsid w:val="7DDA033E"/>
    <w:rsid w:val="7DE64072"/>
    <w:rsid w:val="7DF033B2"/>
    <w:rsid w:val="7EF90044"/>
    <w:rsid w:val="7EFF7A60"/>
    <w:rsid w:val="7F2C67ED"/>
    <w:rsid w:val="7FAD6C21"/>
    <w:rsid w:val="7FAF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styleId="12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941</Words>
  <Characters>2517</Characters>
  <Lines>0</Lines>
  <Paragraphs>0</Paragraphs>
  <TotalTime>7945</TotalTime>
  <ScaleCrop>false</ScaleCrop>
  <LinksUpToDate>false</LinksUpToDate>
  <CharactersWithSpaces>2665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2024-12-12T05:52:00Z</dcterms:created>
  <dc:creator>Administrator</dc:creator>
  <cp:lastModifiedBy>不知其名</cp:lastModifiedBy>
  <dcterms:modified xsi:type="dcterms:W3CDTF">2025-06-05T02:55:06Z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88503E1799364973AEB5A1E95D427060_12</vt:lpwstr>
  </property>
  <property fmtid="{D5CDD505-2E9C-101B-9397-08002B2CF9AE}" pid="4" name="KSOTemplateDocerSaveRecord">
    <vt:lpwstr>eyJoZGlkIjoiZmIwNzdhYjFiZjk4NzNiNWI3MDhmNzRiZmEwZWM4ZTgiLCJ1c2VySWQiOiI1MTM1NDk3MTIifQ==</vt:lpwstr>
  </property>
</Properties>
</file>