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餐厅预订平台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307935493"/>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554198651"/>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551117789"/>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1554657751"/>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15023"/>
      <w:bookmarkStart w:id="3" w:name="_Toc23728"/>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顾客在订座的同时还可以选择订餐；</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顾客在预定座位的时候可以选择订餐，也可以不订餐，到了店里再点餐；</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取消订座”、“预定餐品”三种功能。进入“预订/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pPr>
        <w:numPr>
          <w:ilvl w:val="0"/>
          <w:numId w:val="4"/>
        </w:numPr>
        <w:spacing w:line="360" w:lineRule="auto"/>
        <w:ind w:firstLine="420"/>
      </w:pPr>
      <w:r>
        <w:rPr>
          <w:rFonts w:hint="eastAsia"/>
        </w:rPr>
        <w:t>任何未注册的顾客不具有“预订座位”、”“取消订座”、“预定餐品”和“查看订单”4种功能。未注册顾客可以访问网页首页信息。</w:t>
      </w:r>
    </w:p>
    <w:p>
      <w:pPr>
        <w:spacing w:line="360" w:lineRule="auto"/>
        <w:ind w:left="420"/>
      </w:pPr>
      <w:r>
        <w:rPr>
          <w:rFonts w:hint="eastAsia"/>
        </w:rPr>
        <w:t>管理员可使用的功能如下：</w:t>
      </w:r>
    </w:p>
    <w:p>
      <w:pPr>
        <w:spacing w:line="360" w:lineRule="auto"/>
        <w:ind w:firstLine="420"/>
      </w:pPr>
      <w:r>
        <w:rPr>
          <w:rFonts w:hint="eastAsia"/>
        </w:rPr>
        <w:t>（1）管理员点击网页首页“管理员”，输入员工id以及唯一的登录密码即可进入管员模式；</w:t>
      </w:r>
    </w:p>
    <w:p>
      <w:pPr>
        <w:spacing w:line="360" w:lineRule="auto"/>
        <w:ind w:firstLine="420"/>
      </w:pPr>
      <w:r>
        <w:rPr>
          <w:rFonts w:hint="eastAsia"/>
        </w:rPr>
        <w:t>（2）在管理员模式下，管理员可使用“预订座位”和“取消订座”两种功能标记餐厅内的座位状态。使用该功能之前不受座位2种状态的影响；</w:t>
      </w:r>
    </w:p>
    <w:p>
      <w:pPr>
        <w:spacing w:line="360" w:lineRule="auto"/>
        <w:ind w:firstLine="420"/>
      </w:pPr>
      <w:r>
        <w:rPr>
          <w:rFonts w:hint="eastAsia"/>
        </w:rPr>
        <w:t>（3）管理员点击“查看订单”使用第3种功能，输入任何顾客的登录名即可查看该顾客的订单信息，包括：座位标号、订座时间以及顾客所预定的菜品。</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5"/>
        </w:numPr>
        <w:spacing w:line="360" w:lineRule="auto"/>
        <w:ind w:firstLine="420"/>
      </w:pPr>
      <w:r>
        <w:rPr>
          <w:rFonts w:hint="eastAsia"/>
        </w:rPr>
        <w:t>首页</w:t>
      </w:r>
    </w:p>
    <w:p>
      <w:pPr>
        <w:numPr>
          <w:ilvl w:val="0"/>
          <w:numId w:val="5"/>
        </w:numPr>
        <w:spacing w:line="360" w:lineRule="auto"/>
        <w:ind w:firstLine="420"/>
      </w:pPr>
      <w:r>
        <w:rPr>
          <w:rFonts w:hint="eastAsia"/>
        </w:rPr>
        <w:t>注册界面</w:t>
      </w:r>
    </w:p>
    <w:p>
      <w:pPr>
        <w:numPr>
          <w:ilvl w:val="0"/>
          <w:numId w:val="5"/>
        </w:numPr>
        <w:spacing w:line="360" w:lineRule="auto"/>
        <w:ind w:firstLine="420"/>
      </w:pPr>
      <w:r>
        <w:rPr>
          <w:rFonts w:hint="eastAsia"/>
        </w:rPr>
        <w:t>登录界面</w:t>
      </w:r>
    </w:p>
    <w:p>
      <w:pPr>
        <w:numPr>
          <w:ilvl w:val="0"/>
          <w:numId w:val="5"/>
        </w:numPr>
        <w:spacing w:line="360" w:lineRule="auto"/>
        <w:ind w:firstLine="420"/>
      </w:pPr>
      <w:r>
        <w:rPr>
          <w:rFonts w:hint="eastAsia"/>
        </w:rPr>
        <w:t>管理员界面</w:t>
      </w:r>
    </w:p>
    <w:p>
      <w:pPr>
        <w:numPr>
          <w:ilvl w:val="0"/>
          <w:numId w:val="5"/>
        </w:numPr>
        <w:spacing w:line="360" w:lineRule="auto"/>
        <w:ind w:firstLine="420"/>
      </w:pPr>
      <w:r>
        <w:rPr>
          <w:rFonts w:hint="eastAsia"/>
        </w:rPr>
        <w:t>预订/取消座位界面</w:t>
      </w:r>
    </w:p>
    <w:p>
      <w:pPr>
        <w:numPr>
          <w:ilvl w:val="0"/>
          <w:numId w:val="5"/>
        </w:numPr>
        <w:spacing w:line="360" w:lineRule="auto"/>
        <w:ind w:firstLine="420"/>
      </w:pPr>
      <w:r>
        <w:rPr>
          <w:rFonts w:hint="eastAsia"/>
        </w:rPr>
        <w:t>订餐界面</w:t>
      </w:r>
    </w:p>
    <w:p>
      <w:pPr>
        <w:numPr>
          <w:ilvl w:val="0"/>
          <w:numId w:val="5"/>
        </w:numPr>
        <w:spacing w:line="360" w:lineRule="auto"/>
        <w:ind w:firstLine="420"/>
      </w:pPr>
      <w:r>
        <w:rPr>
          <w:rFonts w:hint="eastAsia"/>
        </w:rPr>
        <w:t>查看订单界面</w:t>
      </w:r>
    </w:p>
    <w:p>
      <w:pPr>
        <w:numPr>
          <w:ilvl w:val="0"/>
          <w:numId w:val="5"/>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6"/>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
    <w:p>
      <w:pPr>
        <w:jc w:val="center"/>
        <w:rPr>
          <w:sz w:val="18"/>
          <w:szCs w:val="18"/>
        </w:rPr>
      </w:pPr>
      <w:r>
        <w:rPr>
          <w:rFonts w:hint="eastAsia"/>
          <w:sz w:val="18"/>
          <w:szCs w:val="18"/>
        </w:rPr>
        <w:t>图1.1 首页</w:t>
      </w:r>
    </w:p>
    <w:p>
      <w:pPr>
        <w:numPr>
          <w:ilvl w:val="0"/>
          <w:numId w:val="6"/>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6"/>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sz w:val="18"/>
          <w:szCs w:val="18"/>
        </w:rPr>
      </w:pPr>
      <w:r>
        <w:rPr>
          <w:rFonts w:hint="eastAsia"/>
          <w:sz w:val="18"/>
          <w:szCs w:val="18"/>
        </w:rPr>
        <w:t>图1.3 登录界面</w:t>
      </w:r>
    </w:p>
    <w:p>
      <w:pPr>
        <w:ind w:left="420"/>
        <w:jc w:val="center"/>
        <w:rPr>
          <w:sz w:val="18"/>
          <w:szCs w:val="18"/>
        </w:rPr>
      </w:pPr>
    </w:p>
    <w:p>
      <w:pPr>
        <w:numPr>
          <w:ilvl w:val="0"/>
          <w:numId w:val="6"/>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6"/>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6"/>
        </w:numPr>
        <w:ind w:firstLine="420"/>
        <w:jc w:val="left"/>
        <w:rPr>
          <w:szCs w:val="21"/>
        </w:rPr>
      </w:pPr>
      <w:r>
        <w:rPr>
          <w:rFonts w:hint="eastAsia"/>
          <w:szCs w:val="21"/>
        </w:rPr>
        <w:t>订餐界面</w:t>
      </w:r>
    </w:p>
    <w:p>
      <w:pPr>
        <w:ind w:left="420" w:firstLine="420"/>
        <w:jc w:val="left"/>
        <w:rPr>
          <w:szCs w:val="21"/>
        </w:rPr>
      </w:pPr>
      <w:r>
        <w:rPr>
          <w:rFonts w:hint="eastAsia"/>
          <w:szCs w:val="21"/>
        </w:rPr>
        <w:t>如图1.6所示，用户在预定座位完成之后，点击“订餐”即可进入到如下图所示的订餐界面：</w:t>
      </w:r>
    </w:p>
    <w:p>
      <w:pPr>
        <w:ind w:left="420" w:firstLine="42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pPr>
        <w:ind w:left="420" w:firstLine="420"/>
        <w:jc w:val="center"/>
        <w:rPr>
          <w:rFonts w:asciiTheme="minorEastAsia" w:hAnsiTheme="minorEastAsia" w:cstheme="minorEastAsia"/>
          <w:sz w:val="18"/>
          <w:szCs w:val="18"/>
        </w:rPr>
      </w:pPr>
      <w:r>
        <w:rPr>
          <w:rFonts w:hint="eastAsia" w:asciiTheme="minorEastAsia" w:hAnsi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hint="eastAsia" w:asciiTheme="minorEastAsia" w:hAnsiTheme="minorEastAsia" w:cstheme="minorEastAsia"/>
          <w:sz w:val="18"/>
          <w:szCs w:val="18"/>
        </w:rPr>
        <w:t>图1.6 预定餐品界面</w:t>
      </w:r>
    </w:p>
    <w:p>
      <w:pPr>
        <w:ind w:left="420" w:firstLine="420" w:firstLineChars="200"/>
        <w:rPr>
          <w:szCs w:val="21"/>
        </w:rPr>
      </w:pPr>
      <w:r>
        <w:rPr>
          <w:rFonts w:hint="eastAsia"/>
          <w:szCs w:val="21"/>
        </w:rPr>
        <w:t>客户可以根据菜品简介，选择自己需要的菜品，并提交。</w:t>
      </w:r>
    </w:p>
    <w:p>
      <w:pPr>
        <w:numPr>
          <w:ilvl w:val="0"/>
          <w:numId w:val="6"/>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如图1.7所示，顾客进入之后，即可查看当日的所有预订座位标号。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6"/>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30022"/>
      <w:bookmarkStart w:id="5" w:name="_Toc22674"/>
      <w:r>
        <w:rPr>
          <w:rFonts w:hint="eastAsia"/>
        </w:rPr>
        <w:t>1.2用例图</w:t>
      </w:r>
      <w:bookmarkEnd w:id="4"/>
      <w:bookmarkEnd w:id="5"/>
      <w:r>
        <w:rPr>
          <w:rFonts w:hint="eastAsia"/>
        </w:rPr>
        <w:t xml:space="preserve">      </w:t>
      </w:r>
    </w:p>
    <w:p>
      <w:r>
        <w:rPr>
          <w:rFonts w:hint="eastAsia"/>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8528"/>
      <w:bookmarkStart w:id="7" w:name="_Toc27502"/>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登录即要求顾客输入登录手机号、登录密码。管理员登陆则使用特定的管理员账号。该平台会从后台的登录手机号条目中检查该手机号和密码是否匹配，如果匹配成功即可使用该平台的订座/取消等功能。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pPr>
      <w:r>
        <w:rPr>
          <w:rFonts w:hint="eastAsia"/>
        </w:rPr>
        <w:t xml:space="preserve">（6）事件流       </w:t>
      </w:r>
    </w:p>
    <w:p>
      <w:pPr>
        <w:pStyle w:val="5"/>
        <w:jc w:val="center"/>
        <w:rPr>
          <w:sz w:val="18"/>
          <w:szCs w:val="18"/>
        </w:rPr>
      </w:pPr>
      <w:r>
        <w:rPr>
          <w:rFonts w:hint="eastAsia" w:eastAsiaTheme="minorEastAsia"/>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270500" cy="4170045"/>
                    </a:xfrm>
                    <a:prstGeom prst="rect">
                      <a:avLst/>
                    </a:prstGeom>
                  </pic:spPr>
                </pic:pic>
              </a:graphicData>
            </a:graphic>
          </wp:inline>
        </w:drawing>
      </w:r>
    </w:p>
    <w:p>
      <w:pPr>
        <w:tabs>
          <w:tab w:val="left" w:pos="1094"/>
        </w:tabs>
        <w:jc w:val="center"/>
      </w:pPr>
      <w:r>
        <w:rPr>
          <w:rFonts w:hint="eastAsia"/>
          <w:sz w:val="18"/>
          <w:szCs w:val="18"/>
        </w:rPr>
        <w:t>图 1.8 登录事件流</w:t>
      </w:r>
    </w:p>
    <w:p>
      <w:pPr>
        <w:pStyle w:val="4"/>
      </w:pPr>
      <w:r>
        <w:rPr>
          <w:rFonts w:hint="eastAsia"/>
        </w:rPr>
        <w:t>1.3.2 预订</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pPr>
        <w:pStyle w:val="5"/>
      </w:pPr>
      <w:r>
        <w:rPr>
          <w:rFonts w:hint="eastAsia"/>
        </w:rPr>
        <w:t>（4）前置条件</w:t>
      </w:r>
    </w:p>
    <w:p>
      <w:pPr>
        <w:pStyle w:val="12"/>
        <w:ind w:left="420" w:firstLine="0" w:firstLineChars="0"/>
      </w:pPr>
      <w:r>
        <w:rPr>
          <w:rFonts w:hint="eastAsia"/>
        </w:rPr>
        <w:t>顾客成功登陆网页平台、选择的座位未被预订</w:t>
      </w:r>
    </w:p>
    <w:p>
      <w:pPr>
        <w:pStyle w:val="5"/>
      </w:pPr>
      <w:r>
        <w:rPr>
          <w:rFonts w:hint="eastAsia"/>
        </w:rPr>
        <w:t>（5）后置条件</w:t>
      </w:r>
    </w:p>
    <w:p>
      <w:pPr>
        <w:pStyle w:val="12"/>
        <w:ind w:left="420" w:firstLine="0" w:firstLineChars="0"/>
      </w:pPr>
      <w:r>
        <w:rPr>
          <w:rFonts w:hint="eastAsia"/>
        </w:rPr>
        <w:t>可预定的座位数量减少，更新数据库状态。</w:t>
      </w:r>
    </w:p>
    <w:p>
      <w:pPr>
        <w:pStyle w:val="5"/>
      </w:pPr>
      <w:r>
        <w:rPr>
          <w:rFonts w:hint="eastAsia"/>
        </w:rPr>
        <w:t>（6）事件流</w:t>
      </w:r>
    </w:p>
    <w:p>
      <w:pPr>
        <w:pStyle w:val="16"/>
        <w:ind w:left="420" w:firstLine="0" w:firstLineChars="0"/>
        <w:jc w:val="center"/>
      </w:pPr>
      <w: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1450340" cy="4201160"/>
                    </a:xfrm>
                    <a:prstGeom prst="rect">
                      <a:avLst/>
                    </a:prstGeom>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709285"/>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7"/>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7"/>
        </w:numPr>
      </w:pPr>
      <w:r>
        <w:rPr>
          <w:rFonts w:hint="eastAsia"/>
        </w:rPr>
        <w:t>参与者</w:t>
      </w:r>
    </w:p>
    <w:p>
      <w:pPr>
        <w:ind w:firstLine="420" w:firstLineChars="200"/>
      </w:pPr>
      <w:r>
        <w:t>顾客，管理员</w:t>
      </w:r>
    </w:p>
    <w:p>
      <w:pPr>
        <w:pStyle w:val="5"/>
        <w:numPr>
          <w:ilvl w:val="0"/>
          <w:numId w:val="7"/>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7"/>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7"/>
        </w:numPr>
      </w:pPr>
      <w:r>
        <w:rPr>
          <w:rFonts w:hint="eastAsia"/>
        </w:rPr>
        <w:t>后置条件</w:t>
      </w:r>
    </w:p>
    <w:p>
      <w:pPr>
        <w:ind w:firstLine="420" w:firstLineChars="200"/>
      </w:pPr>
      <w:r>
        <w:t>当数据库中的餐桌预约情况发生更改时，显示的订单信息实时发生改变。</w:t>
      </w:r>
    </w:p>
    <w:p>
      <w:pPr>
        <w:pStyle w:val="5"/>
        <w:numPr>
          <w:ilvl w:val="0"/>
          <w:numId w:val="7"/>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72896" cy="4542671"/>
                    </a:xfrm>
                    <a:prstGeom prst="rect">
                      <a:avLst/>
                    </a:prstGeom>
                  </pic:spPr>
                </pic:pic>
              </a:graphicData>
            </a:graphic>
          </wp:inline>
        </w:drawing>
      </w:r>
    </w:p>
    <w:p>
      <w:r>
        <w:rPr>
          <w:rFonts w:hint="eastAsia"/>
        </w:rPr>
        <w:t xml:space="preserve">                          图 1.11 注册活动图</w:t>
      </w:r>
    </w:p>
    <w:p>
      <w:pPr>
        <w:pStyle w:val="4"/>
      </w:pPr>
      <w:r>
        <w:rPr>
          <w:rFonts w:hint="eastAsia"/>
        </w:rPr>
        <w:t>1.3.6 管理顾客信息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8"/>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8"/>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8"/>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保存在平台后端的一个条目列表，每个顾客信息条目包含——顾客的登录手机号、顾客的登录密码、顾客预订的所以桌号和时间段）。</w:t>
      </w:r>
    </w:p>
    <w:p>
      <w:pPr>
        <w:numPr>
          <w:ilvl w:val="0"/>
          <w:numId w:val="8"/>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8"/>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8"/>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9951"/>
      <w:bookmarkStart w:id="11" w:name="_Toc745"/>
      <w:r>
        <w:rPr>
          <w:rFonts w:hint="eastAsia"/>
        </w:rPr>
        <w:t>1.5补充规约</w:t>
      </w:r>
      <w:bookmarkEnd w:id="10"/>
      <w:bookmarkEnd w:id="11"/>
    </w:p>
    <w:p>
      <w:pPr>
        <w:numPr>
          <w:ilvl w:val="0"/>
          <w:numId w:val="9"/>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9"/>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9"/>
        </w:numPr>
        <w:spacing w:line="360" w:lineRule="auto"/>
      </w:pPr>
      <w:r>
        <w:rPr>
          <w:rFonts w:hint="eastAsia"/>
        </w:rPr>
        <w:t>参考</w:t>
      </w:r>
    </w:p>
    <w:p>
      <w:pPr>
        <w:spacing w:line="360" w:lineRule="auto"/>
      </w:pPr>
      <w:r>
        <w:rPr>
          <w:rFonts w:hint="eastAsia"/>
        </w:rPr>
        <w:t xml:space="preserve">  无</w:t>
      </w:r>
    </w:p>
    <w:p>
      <w:pPr>
        <w:numPr>
          <w:ilvl w:val="0"/>
          <w:numId w:val="9"/>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9"/>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9"/>
        </w:numPr>
        <w:spacing w:line="360" w:lineRule="auto"/>
      </w:pPr>
      <w:r>
        <w:rPr>
          <w:rFonts w:hint="eastAsia"/>
        </w:rPr>
        <w:t>安全性</w:t>
      </w:r>
    </w:p>
    <w:p>
      <w:pPr>
        <w:numPr>
          <w:ilvl w:val="0"/>
          <w:numId w:val="10"/>
        </w:numPr>
        <w:spacing w:line="360" w:lineRule="auto"/>
      </w:pPr>
      <w:r>
        <w:rPr>
          <w:rFonts w:hint="eastAsia"/>
        </w:rPr>
        <w:t>未注册的顾客只能查看网页首页信息；</w:t>
      </w:r>
    </w:p>
    <w:p>
      <w:pPr>
        <w:numPr>
          <w:ilvl w:val="0"/>
          <w:numId w:val="10"/>
        </w:numPr>
        <w:spacing w:line="360" w:lineRule="auto"/>
      </w:pPr>
      <w:r>
        <w:rPr>
          <w:rFonts w:hint="eastAsia"/>
        </w:rPr>
        <w:t>只有已注册和管理员才能适用预订/取消座位等功能；</w:t>
      </w:r>
    </w:p>
    <w:p>
      <w:pPr>
        <w:numPr>
          <w:ilvl w:val="0"/>
          <w:numId w:val="10"/>
        </w:numPr>
        <w:spacing w:line="360" w:lineRule="auto"/>
      </w:pPr>
      <w:r>
        <w:rPr>
          <w:rFonts w:hint="eastAsia"/>
        </w:rPr>
        <w:t>管理员的权限最高，可强制改变顾客的选择；</w:t>
      </w:r>
    </w:p>
    <w:p>
      <w:pPr>
        <w:numPr>
          <w:ilvl w:val="0"/>
          <w:numId w:val="10"/>
        </w:numPr>
        <w:spacing w:line="360" w:lineRule="auto"/>
      </w:pPr>
      <w:r>
        <w:rPr>
          <w:rFonts w:hint="eastAsia"/>
        </w:rPr>
        <w:t>顾客不可以改变其他顾客的任何信息，包括用户名、密码、预订座位。</w:t>
      </w:r>
    </w:p>
    <w:p>
      <w:pPr>
        <w:numPr>
          <w:ilvl w:val="0"/>
          <w:numId w:val="9"/>
        </w:numPr>
        <w:spacing w:line="360" w:lineRule="auto"/>
      </w:pPr>
      <w:r>
        <w:rPr>
          <w:rFonts w:hint="eastAsia"/>
        </w:rPr>
        <w:t>可支持性</w:t>
      </w:r>
    </w:p>
    <w:p>
      <w:pPr>
        <w:numPr>
          <w:ilvl w:val="0"/>
          <w:numId w:val="11"/>
        </w:numPr>
        <w:spacing w:line="360" w:lineRule="auto"/>
      </w:pPr>
      <w:r>
        <w:rPr>
          <w:rFonts w:hint="eastAsia"/>
        </w:rPr>
        <w:t>本平台支持中文界面；</w:t>
      </w:r>
    </w:p>
    <w:p>
      <w:pPr>
        <w:numPr>
          <w:ilvl w:val="0"/>
          <w:numId w:val="11"/>
        </w:numPr>
        <w:spacing w:line="360" w:lineRule="auto"/>
      </w:pPr>
      <w:r>
        <w:rPr>
          <w:rFonts w:hint="eastAsia"/>
        </w:rPr>
        <w:t>本平台支持windows操作系统。</w:t>
      </w:r>
    </w:p>
    <w:p>
      <w:pPr>
        <w:pStyle w:val="2"/>
      </w:pPr>
      <w:bookmarkStart w:id="12" w:name="_Toc14787"/>
      <w:bookmarkStart w:id="13" w:name="_Toc1000"/>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4"/>
      </w:pPr>
      <w:r>
        <w:rPr>
          <w:rFonts w:hint="eastAsia"/>
        </w:rPr>
        <w:t>2.1.</w:t>
      </w:r>
      <w:r>
        <w:t>1</w:t>
      </w:r>
      <w:r>
        <w:rPr>
          <w:rFonts w:hint="eastAsia"/>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登录手机号、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4"/>
      </w:pPr>
      <w:r>
        <w:rPr>
          <w:rFonts w:hint="eastAsia"/>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4"/>
      </w:pPr>
      <w:r>
        <w:rPr>
          <w:rFonts w:hint="eastAsia"/>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（1）第一部分为用户注册的逻辑控制。用户注册时需要提交手机号码、用户密码。控制器从视图层的表单中获得这些信息以后，作相应的验证处理后将这些数据存储到数据库中。并且控制相应的页面跳转。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（2）第二部分为用户登陆的逻辑控制。用户登录时需要输入手机号、密码、验证码。控制器从视图层提交的表单中获取到这些信息以后，作相应的验证处理后更改数据库的状态。并且控制相应的页面跳转。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12475"/>
      <w:bookmarkStart w:id="17" w:name="_Toc31354"/>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1"/>
                    <a:srcRect l="8574" t="11945" r="9465" b="9479"/>
                    <a:stretch>
                      <a:fillRect/>
                    </a:stretch>
                  </pic:blipFill>
                  <pic:spPr>
                    <a:xfrm>
                      <a:off x="0" y="0"/>
                      <a:ext cx="4321810" cy="1800225"/>
                    </a:xfrm>
                    <a:prstGeom prst="rect">
                      <a:avLst/>
                    </a:prstGeom>
                    <a:noFill/>
                    <a:ln w="9525">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图2-4</w:t>
      </w:r>
      <w:r>
        <w:rPr>
          <w:sz w:val="18"/>
          <w:szCs w:val="18"/>
        </w:rPr>
        <w:t xml:space="preserve"> </w:t>
      </w:r>
      <w:r>
        <w:rPr>
          <w:rFonts w:hint="eastAsia"/>
          <w:sz w:val="18"/>
          <w:szCs w:val="18"/>
        </w:rPr>
        <w:t>订单模块</w:t>
      </w:r>
    </w:p>
    <w:p>
      <w:pPr>
        <w:spacing w:line="360" w:lineRule="auto"/>
      </w:pPr>
      <w:r>
        <w:t xml:space="preserve"> </w:t>
      </w:r>
      <w:r>
        <w:rPr>
          <w:rFonts w:hint="eastAsia"/>
        </w:rPr>
        <w:t xml:space="preserve"> （4）餐品模块：Meal</w:t>
      </w:r>
    </w:p>
    <w:p>
      <w:pPr>
        <w:jc w:val="center"/>
      </w:pPr>
      <w:r>
        <w:rPr>
          <w:rFonts w:hint="eastAsia"/>
        </w:rPr>
        <w:t xml:space="preserve">   </w:t>
      </w:r>
      <w: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rcRect l="14100" t="17857" r="13435" b="8631"/>
                    <a:stretch>
                      <a:fillRect/>
                    </a:stretch>
                  </pic:blipFill>
                  <pic:spPr>
                    <a:xfrm>
                      <a:off x="0" y="0"/>
                      <a:ext cx="1550670" cy="588010"/>
                    </a:xfrm>
                    <a:prstGeom prst="rect">
                      <a:avLst/>
                    </a:prstGeom>
                    <a:noFill/>
                    <a:ln w="9525">
                      <a:noFill/>
                    </a:ln>
                  </pic:spPr>
                </pic:pic>
              </a:graphicData>
            </a:graphic>
          </wp:inline>
        </w:drawing>
      </w:r>
    </w:p>
    <w:p>
      <w:pPr>
        <w:jc w:val="center"/>
      </w:pPr>
    </w:p>
    <w:p>
      <w:pPr>
        <w:jc w:val="center"/>
        <w:rPr>
          <w:sz w:val="18"/>
          <w:szCs w:val="18"/>
        </w:rPr>
      </w:pPr>
      <w:r>
        <w:rPr>
          <w:rFonts w:hint="eastAsia"/>
          <w:sz w:val="18"/>
          <w:szCs w:val="18"/>
        </w:rPr>
        <w:t>图2-4</w:t>
      </w:r>
      <w:r>
        <w:rPr>
          <w:sz w:val="18"/>
          <w:szCs w:val="18"/>
        </w:rPr>
        <w:t xml:space="preserve"> </w:t>
      </w:r>
      <w:r>
        <w:rPr>
          <w:rFonts w:hint="eastAsia"/>
          <w:sz w:val="18"/>
          <w:szCs w:val="18"/>
        </w:rPr>
        <w:t>餐品模块</w:t>
      </w:r>
    </w:p>
    <w:p>
      <w:pPr>
        <w:jc w:val="center"/>
        <w:rPr>
          <w:sz w:val="18"/>
          <w:szCs w:val="18"/>
        </w:rPr>
      </w:pPr>
    </w:p>
    <w:p>
      <w:pPr>
        <w:pStyle w:val="2"/>
        <w:numPr>
          <w:ilvl w:val="0"/>
          <w:numId w:val="12"/>
        </w:numPr>
      </w:pPr>
      <w:r>
        <w:rPr>
          <w:rFonts w:hint="eastAsia"/>
        </w:rPr>
        <w:t>用例分析</w:t>
      </w:r>
    </w:p>
    <w:p>
      <w:pPr>
        <w:pStyle w:val="3"/>
      </w:pPr>
      <w:r>
        <w:rPr>
          <w:rFonts w:hint="eastAsia"/>
        </w:rPr>
        <w:t>3</w:t>
      </w:r>
      <w:bookmarkStart w:id="18" w:name="_Toc7398"/>
      <w:bookmarkStart w:id="19" w:name="_Toc6891"/>
      <w:r>
        <w:rPr>
          <w:rFonts w:hint="eastAsia"/>
        </w:rPr>
        <w:t>.1补充用例规约</w:t>
      </w:r>
    </w:p>
    <w:p>
      <w:pPr>
        <w:ind w:firstLine="420" w:firstLineChars="200"/>
      </w:pPr>
      <w:r>
        <w:rPr>
          <w:rFonts w:hint="eastAsia"/>
        </w:rPr>
        <w:t>经检查，本项目用例规约比较完善，暂无补充。</w:t>
      </w:r>
    </w:p>
    <w:p>
      <w:pPr>
        <w:pStyle w:val="3"/>
      </w:pPr>
      <w:r>
        <w:rPr>
          <w:rFonts w:hint="eastAsia"/>
        </w:rPr>
        <w:t>3.2类的析取</w:t>
      </w:r>
    </w:p>
    <w:p>
      <w:pPr>
        <w:pStyle w:val="4"/>
      </w:pPr>
      <w:r>
        <w:rPr>
          <w:rFonts w:hint="eastAsia"/>
        </w:rPr>
        <w:t>3.2.1注册用例析取</w:t>
      </w:r>
    </w:p>
    <w:p>
      <w:pPr>
        <w:spacing w:line="360" w:lineRule="auto"/>
        <w:ind w:firstLine="420" w:firstLineChars="200"/>
      </w:pPr>
      <w:r>
        <w:rPr>
          <w:rFonts w:hint="eastAsia"/>
        </w:rPr>
        <w:t>根据第一章系统需求分析中的用例规约，经分析可得该用例中的三种类。</w:t>
      </w:r>
    </w:p>
    <w:p>
      <w:pPr>
        <w:spacing w:line="360" w:lineRule="auto"/>
        <w:ind w:firstLine="420" w:firstLineChars="200"/>
      </w:pPr>
      <w:r>
        <w:rPr>
          <w:rFonts w:hint="eastAsia"/>
        </w:rPr>
        <w:t xml:space="preserve">边界类： </w:t>
      </w:r>
      <w:r>
        <w:t>registerUser</w:t>
      </w:r>
      <w:r>
        <w:rPr>
          <w:rFonts w:hint="eastAsia"/>
        </w:rPr>
        <w:t>。</w:t>
      </w:r>
      <w:r>
        <w:t>registerUser</w:t>
      </w:r>
      <w:r>
        <w:rPr>
          <w:rFonts w:hint="eastAsia"/>
        </w:rPr>
        <w:t xml:space="preserve">为注册用户信息填写页面。 </w:t>
      </w:r>
    </w:p>
    <w:p>
      <w:pPr>
        <w:spacing w:line="360" w:lineRule="auto"/>
        <w:ind w:firstLine="420" w:firstLineChars="200"/>
      </w:pPr>
      <w:r>
        <w:rPr>
          <w:rFonts w:hint="eastAsia"/>
        </w:rPr>
        <w:t>控制类：</w:t>
      </w:r>
      <w:r>
        <w:t>registerAction</w:t>
      </w:r>
      <w:r>
        <w:rPr>
          <w:rFonts w:hint="eastAsia"/>
        </w:rPr>
        <w:t>。</w:t>
      </w:r>
      <w:r>
        <w:t>registerAction</w:t>
      </w:r>
      <w:r>
        <w:rPr>
          <w:rFonts w:hint="eastAsia"/>
        </w:rPr>
        <w:t>控制类负责处理关于注册的相关操作，对用户填写的信息进行操作，包括手机号码、密码是否合法以及是否存在的验证。</w:t>
      </w:r>
    </w:p>
    <w:p>
      <w:pPr>
        <w:spacing w:line="360" w:lineRule="auto"/>
        <w:ind w:firstLine="420" w:firstLineChars="200"/>
      </w:pPr>
      <w:r>
        <w:rPr>
          <w:rFonts w:hint="eastAsia"/>
        </w:rPr>
        <w:t>实体类：userModel。userModel实体类表示用户实体，主要存储用户的相关数据信息，包括密码、手机号码。</w:t>
      </w:r>
    </w:p>
    <w:p/>
    <w:p>
      <w:pPr>
        <w:widowControl/>
        <w:jc w:val="left"/>
      </w:pPr>
      <w:r>
        <w:br w:type="page"/>
      </w:r>
      <w:r>
        <w:drawing>
          <wp:inline distT="0" distB="0" distL="0" distR="0">
            <wp:extent cx="4693920" cy="9220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5"/>
                    <a:stretch>
                      <a:fillRect/>
                    </a:stretch>
                  </pic:blipFill>
                  <pic:spPr>
                    <a:xfrm>
                      <a:off x="0" y="0"/>
                      <a:ext cx="4694327" cy="922100"/>
                    </a:xfrm>
                    <a:prstGeom prst="rect">
                      <a:avLst/>
                    </a:prstGeom>
                  </pic:spPr>
                </pic:pic>
              </a:graphicData>
            </a:graphic>
          </wp:inline>
        </w:drawing>
      </w:r>
    </w:p>
    <w:p>
      <w:pPr>
        <w:widowControl/>
        <w:jc w:val="left"/>
      </w:pPr>
      <w:r>
        <w:drawing>
          <wp:inline distT="0" distB="0" distL="0" distR="0">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6"/>
                    <a:stretch>
                      <a:fillRect/>
                    </a:stretch>
                  </pic:blipFill>
                  <pic:spPr>
                    <a:xfrm>
                      <a:off x="0" y="0"/>
                      <a:ext cx="5274310" cy="2536190"/>
                    </a:xfrm>
                    <a:prstGeom prst="rect">
                      <a:avLst/>
                    </a:prstGeom>
                  </pic:spPr>
                </pic:pic>
              </a:graphicData>
            </a:graphic>
          </wp:inline>
        </w:drawing>
      </w:r>
    </w:p>
    <w:p>
      <w:pPr>
        <w:spacing w:line="360" w:lineRule="auto"/>
      </w:pPr>
      <w:r>
        <w:rPr>
          <w:rFonts w:hint="eastAsia"/>
        </w:rPr>
        <w:t>时序图的简单描述如下：</w:t>
      </w:r>
    </w:p>
    <w:p>
      <w:pPr>
        <w:widowControl/>
        <w:ind w:firstLine="420"/>
        <w:jc w:val="left"/>
      </w:pPr>
      <w:r>
        <w:rPr>
          <w:rFonts w:hint="eastAsia"/>
        </w:rPr>
        <w:t>用户点击注册按钮，系统调用registerUser上的registerNewUser()方法，该方法以post方式将用户数据传给registerAction控制类的register()方法。register ()方法获取到post传过来的用户信息，调用UserModel实体类的create()方法创建用户对象，并进行自动验证和自动完成。自动验证表示对用户输入的信息进行验证，判断是否为合法数据。自动完成表示将数据插入数据库时会对部分数据进行处理，比如设置默认值。若创建失败，返回错误信息。若创建成功，再调用UserModel实体类的add()方法保存新活动到数据库。最后把反馈信息传给边界类。</w:t>
      </w:r>
    </w:p>
    <w:p>
      <w:pPr>
        <w:pStyle w:val="4"/>
      </w:pPr>
      <w:r>
        <w:rPr>
          <w:rFonts w:hint="eastAsia"/>
        </w:rPr>
        <w:t>3.2.</w:t>
      </w:r>
      <w:r>
        <w:t>2</w:t>
      </w:r>
      <w:r>
        <w:rPr>
          <w:rFonts w:hint="eastAsia"/>
        </w:rPr>
        <w:t>登录用例析取</w:t>
      </w:r>
    </w:p>
    <w:p>
      <w:pPr>
        <w:spacing w:line="360" w:lineRule="auto"/>
      </w:pPr>
      <w:r>
        <w:rPr>
          <w:rFonts w:hint="eastAsia"/>
        </w:rPr>
        <w:t>根据1.3.1中的用例规约，分析得到该用例的边界类、控制类和实体类如下：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pPr>
      <w:r>
        <w:rPr>
          <w:rFonts w:hint="eastAsia"/>
        </w:rPr>
        <w:t>控制类：confirmInfo，负责对用户填写的信息进行操作，包括手机号码和密码是否合法以及是否存在的验证。</w:t>
      </w:r>
    </w:p>
    <w:p>
      <w:pPr>
        <w:spacing w:line="360" w:lineRule="auto"/>
      </w:pPr>
      <w:r>
        <w:rPr>
          <w:rFonts w:hint="eastAsia"/>
        </w:rPr>
        <w:t>实体类：userModel，主要存储用户的相关数据信息，包括手机号码和密码。</w:t>
      </w:r>
    </w:p>
    <w:p>
      <w:pPr>
        <w:spacing w:line="360" w:lineRule="auto"/>
      </w:pPr>
      <w:r>
        <w:rPr>
          <w:rFonts w:hint="eastAsia"/>
        </w:rPr>
        <w:drawing>
          <wp:inline distT="0" distB="0" distL="114300" distR="114300">
            <wp:extent cx="3962400" cy="1915795"/>
            <wp:effectExtent l="0" t="0" r="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7"/>
                    <a:stretch>
                      <a:fillRect/>
                    </a:stretch>
                  </pic:blipFill>
                  <pic:spPr>
                    <a:xfrm>
                      <a:off x="0" y="0"/>
                      <a:ext cx="3964490" cy="1916987"/>
                    </a:xfrm>
                    <a:prstGeom prst="rect">
                      <a:avLst/>
                    </a:prstGeom>
                  </pic:spPr>
                </pic:pic>
              </a:graphicData>
            </a:graphic>
          </wp:inline>
        </w:drawing>
      </w:r>
    </w:p>
    <w:p>
      <w:pPr>
        <w:spacing w:line="360" w:lineRule="auto"/>
      </w:pPr>
      <w:r>
        <w:rPr>
          <w:rFonts w:ascii="宋体" w:hAnsi="宋体" w:eastAsia="宋体" w:cs="宋体"/>
          <w:kern w:val="0"/>
          <w:sz w:val="24"/>
        </w:rPr>
        <w:drawing>
          <wp:inline distT="0" distB="0" distL="114300" distR="114300">
            <wp:extent cx="4991100" cy="3233420"/>
            <wp:effectExtent l="0" t="0" r="0" b="508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28"/>
                    <a:stretch>
                      <a:fillRect/>
                    </a:stretch>
                  </pic:blipFill>
                  <pic:spPr>
                    <a:xfrm>
                      <a:off x="0" y="0"/>
                      <a:ext cx="4991100" cy="3233420"/>
                    </a:xfrm>
                    <a:prstGeom prst="rect">
                      <a:avLst/>
                    </a:prstGeom>
                    <a:noFill/>
                    <a:ln w="9525">
                      <a:noFill/>
                    </a:ln>
                  </pic:spPr>
                </pic:pic>
              </a:graphicData>
            </a:graphic>
          </wp:inline>
        </w:drawing>
      </w:r>
    </w:p>
    <w:p>
      <w:pPr>
        <w:widowControl/>
        <w:jc w:val="left"/>
      </w:pP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widowControl/>
        <w:jc w:val="left"/>
      </w:pPr>
    </w:p>
    <w:p>
      <w:pPr>
        <w:pStyle w:val="4"/>
      </w:pPr>
      <w:r>
        <w:rPr>
          <w:rFonts w:hint="eastAsia"/>
        </w:rPr>
        <w:t>3.2.3 订座用例析取</w:t>
      </w:r>
    </w:p>
    <w:p>
      <w:pPr>
        <w:spacing w:line="360" w:lineRule="auto"/>
        <w:ind w:firstLine="420" w:firstLineChars="200"/>
      </w:pPr>
      <w:r>
        <w:rPr>
          <w:rFonts w:hint="eastAsia"/>
        </w:rPr>
        <w:t>根据1.3.2中的用例规约，分析得到该用例的边界类、控制类和实体类如下：</w:t>
      </w:r>
    </w:p>
    <w:p>
      <w:pPr>
        <w:spacing w:line="360" w:lineRule="auto"/>
        <w:ind w:firstLine="420" w:firstLineChars="200"/>
      </w:pPr>
      <w:r>
        <w:rPr>
          <w:rFonts w:hint="eastAsia"/>
        </w:rPr>
        <w:t>边界类：loginButton，用户点击登录按钮进入用户登录信息填写页面；</w:t>
      </w:r>
    </w:p>
    <w:p>
      <w:pPr>
        <w:spacing w:line="360" w:lineRule="auto"/>
        <w:ind w:left="840" w:firstLine="420"/>
      </w:pPr>
      <w:r>
        <w:rPr>
          <w:rFonts w:hint="eastAsia"/>
        </w:rPr>
        <w:t>bookingButton，顾客点击预定座位按钮；</w:t>
      </w:r>
    </w:p>
    <w:p>
      <w:pPr>
        <w:spacing w:line="360" w:lineRule="auto"/>
        <w:ind w:left="840" w:firstLine="420"/>
      </w:pPr>
      <w:r>
        <w:rPr>
          <w:rFonts w:hint="eastAsia"/>
        </w:rPr>
        <w:t>orderButton，顾客点击预定菜品按钮。</w:t>
      </w:r>
    </w:p>
    <w:p>
      <w:pPr>
        <w:spacing w:line="360" w:lineRule="auto"/>
        <w:ind w:firstLine="420" w:firstLineChars="200"/>
      </w:pPr>
      <w:r>
        <w:rPr>
          <w:rFonts w:hint="eastAsia"/>
        </w:rPr>
        <w:t>控制类：confirmInfo，负责对用户填写的信息进行操作，包括用户名、密码、手机号码是否合法以及是否存在的验证；</w:t>
      </w:r>
    </w:p>
    <w:p>
      <w:pPr>
        <w:spacing w:line="360" w:lineRule="auto"/>
        <w:ind w:firstLine="420" w:firstLineChars="200"/>
      </w:pPr>
      <w:r>
        <w:tab/>
      </w:r>
      <w:r>
        <w:tab/>
      </w:r>
      <w:r>
        <w:rPr>
          <w:rFonts w:hint="eastAsia"/>
        </w:rPr>
        <w:t>contro</w:t>
      </w:r>
      <w:r>
        <w:t>lBooking，</w:t>
      </w:r>
      <w:r>
        <w:rPr>
          <w:rFonts w:hint="eastAsia"/>
        </w:rPr>
        <w:t>负责对用户填写的座位预订信息进行操作，包括桌子大小和用餐时间的确定；</w:t>
      </w:r>
    </w:p>
    <w:p>
      <w:pPr>
        <w:spacing w:line="360" w:lineRule="auto"/>
        <w:ind w:firstLine="420" w:firstLineChars="200"/>
      </w:pPr>
      <w:r>
        <w:tab/>
      </w:r>
      <w:r>
        <w:tab/>
      </w:r>
      <w:r>
        <w:rPr>
          <w:rFonts w:hint="eastAsia"/>
        </w:rPr>
        <w:t>control</w:t>
      </w:r>
      <w:r>
        <w:t>Order，</w:t>
      </w:r>
      <w:r>
        <w:rPr>
          <w:rFonts w:hint="eastAsia"/>
        </w:rPr>
        <w:t>负责对用户填写的菜品预订信息进行操作，包括菜品内容的确定；</w:t>
      </w:r>
    </w:p>
    <w:p>
      <w:pPr>
        <w:spacing w:line="360" w:lineRule="auto"/>
        <w:ind w:firstLine="420" w:firstLineChars="200"/>
      </w:pPr>
      <w:r>
        <w:rPr>
          <w:rFonts w:hint="eastAsia"/>
        </w:rPr>
        <w:t>实体类：userModel，主要存储用户的相关数据信息，包括用户名、密码、手机号码。</w:t>
      </w:r>
    </w:p>
    <w:p>
      <w:pPr>
        <w:spacing w:line="360" w:lineRule="auto"/>
        <w:jc w:val="center"/>
      </w:pPr>
      <w:r>
        <w:rPr>
          <w:rFonts w:hint="eastAsia"/>
        </w:rPr>
        <w:drawing>
          <wp:inline distT="0" distB="0" distL="0" distR="0">
            <wp:extent cx="5859145" cy="6012815"/>
            <wp:effectExtent l="0" t="0" r="825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867919" cy="6022196"/>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然后用户调用bookingAutton类的</w:t>
      </w:r>
      <w:r>
        <w:t>bookingTable</w:t>
      </w:r>
      <w:r>
        <w:rPr>
          <w:rFonts w:hint="eastAsia"/>
        </w:rPr>
        <w:t>()方法进行座位预订。在预订的过程中，控制类需要根据用户的需要的桌子大小和用餐时间进行确认。如果确认成功，跳转到相应的用户界面；如果确认信息有冲突，返回错误信息给边界类。之后用户调用orderingAutton类的</w:t>
      </w:r>
      <w:r>
        <w:t>orderingDishes</w:t>
      </w:r>
      <w:r>
        <w:rPr>
          <w:rFonts w:hint="eastAsia"/>
        </w:rPr>
        <w:t>()方法进行座位预订。在预订的过程中，控制类需要根据用户的需要的桌子大小和用餐时间进行确认。如果确认成功，跳转到相应的用户界面；如果确认信息有冲突，返回错误信息给边界类。</w:t>
      </w:r>
    </w:p>
    <w:p>
      <w:pPr>
        <w:pStyle w:val="4"/>
      </w:pPr>
      <w:r>
        <w:rPr>
          <w:rFonts w:hint="eastAsia"/>
        </w:rPr>
        <w:t>3.2.4取消订座用例析取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边界类：loginButton，用户点击登录按钮进入用户登录信息填写页面；cancelButton，</w:t>
      </w:r>
      <w:r>
        <w:rPr>
          <w:rFonts w:hint="eastAsia"/>
          <w:lang w:val="en-US" w:eastAsia="zh-CN"/>
        </w:rPr>
        <w:tab/>
      </w:r>
      <w:r>
        <w:rPr>
          <w:rFonts w:hint="eastAsia"/>
        </w:rPr>
        <w:t>顾客点击取消订单按钮，取消某一个订单；</w:t>
      </w:r>
    </w:p>
    <w:p>
      <w:pPr>
        <w:spacing w:line="360" w:lineRule="auto"/>
        <w:ind w:firstLine="420" w:firstLineChars="200"/>
      </w:pPr>
      <w:r>
        <w:rPr>
          <w:rFonts w:hint="eastAsia"/>
        </w:rPr>
        <w:t>控制类：confirmInfo，负责对用户填写的信息进行操作，包括用户名、密码、手机号</w:t>
      </w:r>
      <w:r>
        <w:rPr>
          <w:rFonts w:hint="eastAsia"/>
        </w:rPr>
        <w:tab/>
      </w:r>
      <w:r>
        <w:rPr>
          <w:rFonts w:hint="eastAsia"/>
        </w:rPr>
        <w:t>码是否合法以及是否存在的验证；controlConcel，控制订单是否成功取消；signOut，控</w:t>
      </w:r>
      <w:r>
        <w:rPr>
          <w:rFonts w:hint="eastAsia"/>
          <w:lang w:val="en-US" w:eastAsia="zh-CN"/>
        </w:rPr>
        <w:tab/>
      </w:r>
      <w:r>
        <w:rPr>
          <w:rFonts w:hint="eastAsia"/>
        </w:rPr>
        <w:t>制用户退出当前系统。</w:t>
      </w:r>
    </w:p>
    <w:p>
      <w:pPr>
        <w:spacing w:line="360" w:lineRule="auto"/>
        <w:ind w:firstLine="420" w:firstLineChars="200"/>
      </w:pPr>
      <w:r>
        <w:rPr>
          <w:rFonts w:hint="eastAsia"/>
        </w:rPr>
        <w:t>实体类：userModel，主要存储用户相关数据与用户订单相关的信息。</w:t>
      </w:r>
    </w:p>
    <w:p>
      <w:pPr>
        <w:widowControl/>
        <w:ind w:firstLine="420" w:firstLineChars="0"/>
        <w:jc w:val="left"/>
      </w:pPr>
      <w:r>
        <w:drawing>
          <wp:inline distT="0" distB="0" distL="114300" distR="114300">
            <wp:extent cx="4050030" cy="2267585"/>
            <wp:effectExtent l="0" t="0" r="1270"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0"/>
                    <a:stretch>
                      <a:fillRect/>
                    </a:stretch>
                  </pic:blipFill>
                  <pic:spPr>
                    <a:xfrm>
                      <a:off x="0" y="0"/>
                      <a:ext cx="4050030" cy="2267585"/>
                    </a:xfrm>
                    <a:prstGeom prst="rect">
                      <a:avLst/>
                    </a:prstGeom>
                    <a:noFill/>
                    <a:ln w="9525">
                      <a:noFill/>
                    </a:ln>
                  </pic:spPr>
                </pic:pic>
              </a:graphicData>
            </a:graphic>
          </wp:inline>
        </w:drawing>
      </w:r>
      <w:bookmarkStart w:id="34" w:name="_GoBack"/>
      <w:bookmarkEnd w:id="34"/>
    </w:p>
    <w:p>
      <w:pPr>
        <w:widowControl/>
        <w:jc w:val="left"/>
      </w:pPr>
      <w:r>
        <w:rPr>
          <w:rFonts w:hint="eastAsia"/>
        </w:rPr>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31"/>
                    <a:stretch>
                      <a:fillRect/>
                    </a:stretch>
                  </pic:blipFill>
                  <pic:spPr>
                    <a:xfrm>
                      <a:off x="0" y="0"/>
                      <a:ext cx="5718810" cy="4325620"/>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pPr>
      <w:r>
        <w:rPr>
          <w:rFonts w:hint="eastAsia"/>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pStyle w:val="4"/>
      </w:pPr>
      <w:r>
        <w:rPr>
          <w:rFonts w:hint="eastAsia"/>
        </w:rPr>
        <w:t>3.2.5 管理顾客信息用例析取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边界类：AdminUI：管理员界面，用于显示顾客的信息，提供添加用户、删除用户、修改用户信息功能；</w:t>
      </w:r>
    </w:p>
    <w:p>
      <w:pPr>
        <w:spacing w:line="360" w:lineRule="auto"/>
        <w:ind w:firstLine="420" w:firstLineChars="200"/>
      </w:pPr>
      <w:r>
        <w:rPr>
          <w:rFonts w:hint="eastAsia"/>
        </w:rPr>
        <w:t>控制类：Add：用于添加新用户</w:t>
      </w:r>
    </w:p>
    <w:p>
      <w:pPr>
        <w:spacing w:line="360" w:lineRule="auto"/>
      </w:pPr>
    </w:p>
    <w:p>
      <w:pPr>
        <w:spacing w:line="360" w:lineRule="auto"/>
      </w:pPr>
      <w:r>
        <w:rPr>
          <w:rFonts w:hint="eastAsia"/>
        </w:rPr>
        <w:t xml:space="preserve">  </w:t>
      </w:r>
      <w: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2"/>
                    <a:stretch>
                      <a:fillRect/>
                    </a:stretch>
                  </pic:blipFill>
                  <pic:spPr>
                    <a:xfrm>
                      <a:off x="0" y="0"/>
                      <a:ext cx="4770755" cy="2560320"/>
                    </a:xfrm>
                    <a:prstGeom prst="rect">
                      <a:avLst/>
                    </a:prstGeom>
                    <a:noFill/>
                    <a:ln w="9525">
                      <a:noFill/>
                    </a:ln>
                  </pic:spPr>
                </pic:pic>
              </a:graphicData>
            </a:graphic>
          </wp:inline>
        </w:drawing>
      </w:r>
    </w:p>
    <w:p>
      <w:pPr>
        <w:spacing w:line="360" w:lineRule="auto"/>
        <w:jc w:val="center"/>
        <w:rPr>
          <w:sz w:val="18"/>
          <w:szCs w:val="18"/>
        </w:rPr>
      </w:pPr>
      <w:r>
        <w:rPr>
          <w:rFonts w:hint="eastAsia"/>
          <w:sz w:val="18"/>
          <w:szCs w:val="18"/>
        </w:rPr>
        <w:t>图 xx 管理顾客信息用例分析</w:t>
      </w:r>
    </w:p>
    <w:p>
      <w:pPr>
        <w:spacing w:line="360" w:lineRule="auto"/>
        <w:rPr>
          <w:szCs w:val="21"/>
        </w:rPr>
      </w:pPr>
      <w:r>
        <w:rPr>
          <w:rFonts w:hint="eastAsia"/>
          <w:szCs w:val="21"/>
        </w:rPr>
        <w:t>图xx为该用例的时序图，简要描述如下：</w:t>
      </w:r>
    </w:p>
    <w:p>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pPr>
        <w:spacing w:line="360" w:lineRule="auto"/>
        <w:ind w:firstLine="420"/>
        <w:rPr>
          <w:szCs w:val="21"/>
        </w:rPr>
      </w:pPr>
      <w:r>
        <w:rPr>
          <w:rFonts w:hint="eastAsia"/>
          <w:szCs w:val="21"/>
        </w:rPr>
        <w:t>管理员可以通过管理员界面使用方法manageInfo()来添加新用户，删除已有用户或者修改用户信息。</w:t>
      </w:r>
    </w:p>
    <w:p>
      <w:pPr>
        <w:spacing w:line="360" w:lineRule="auto"/>
        <w:ind w:firstLine="420"/>
        <w:rPr>
          <w:szCs w:val="21"/>
        </w:rPr>
      </w:pPr>
      <w:r>
        <w:rPr>
          <w:rFonts w:hint="eastAsia"/>
          <w:szCs w:val="21"/>
        </w:rPr>
        <w:t>例如管理员先使用实体类AdimUI的modifyInfo()方法来修改用户信息，控制类Modify首先检查修改的信息是否合法，调用自身的checkInfo()方法，再调用自己的方法modifyUser()方法来修改用户信息，并传递信息到实体类userModel中，该实体类修改用户信息之后返回一个布尔值给控制类Modify表示修改成功与否，控制类Modify也返回给边界类AdminUI一个布尔值显示出修改成功与否，接着边界类AdminUI将成功与否这个信息表达给管理员Admin。</w:t>
      </w:r>
    </w:p>
    <w:p>
      <w:pPr>
        <w:spacing w:line="360" w:lineRule="auto"/>
        <w:jc w:val="center"/>
      </w:pPr>
      <w:r>
        <w:drawing>
          <wp:inline distT="0" distB="0" distL="114300" distR="114300">
            <wp:extent cx="5455920" cy="6925310"/>
            <wp:effectExtent l="0" t="0" r="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3"/>
                    <a:stretch>
                      <a:fillRect/>
                    </a:stretch>
                  </pic:blipFill>
                  <pic:spPr>
                    <a:xfrm>
                      <a:off x="0" y="0"/>
                      <a:ext cx="5455920" cy="6925310"/>
                    </a:xfrm>
                    <a:prstGeom prst="rect">
                      <a:avLst/>
                    </a:prstGeom>
                    <a:noFill/>
                    <a:ln w="9525">
                      <a:noFill/>
                    </a:ln>
                  </pic:spPr>
                </pic:pic>
              </a:graphicData>
            </a:graphic>
          </wp:inline>
        </w:drawing>
      </w:r>
    </w:p>
    <w:p>
      <w:pPr>
        <w:spacing w:line="360" w:lineRule="auto"/>
        <w:jc w:val="center"/>
      </w:pPr>
      <w:r>
        <w:rPr>
          <w:rFonts w:hint="eastAsia"/>
        </w:rPr>
        <w:t>图xx 管理顾客信息时序图</w:t>
      </w:r>
    </w:p>
    <w:p>
      <w:pPr>
        <w:pStyle w:val="4"/>
      </w:pPr>
      <w:r>
        <w:t xml:space="preserve">3.2.6 </w:t>
      </w:r>
      <w:r>
        <w:rPr>
          <w:rFonts w:hint="eastAsia"/>
        </w:rPr>
        <w:t>查看订单用例析取</w:t>
      </w:r>
    </w:p>
    <w:p>
      <w:pPr>
        <w:rPr>
          <w:rFonts w:asciiTheme="minorEastAsia" w:hAnsiTheme="minorEastAsia"/>
        </w:rPr>
      </w:pPr>
      <w:r>
        <w:rPr>
          <w:rFonts w:hint="eastAsia" w:asciiTheme="minorEastAsia" w:hAnsiTheme="minorEastAsia"/>
        </w:rPr>
        <w:t>根据1.3.4中的用例规约，分析得到该用力的边界类、控制类和实体类如下：</w:t>
      </w:r>
    </w:p>
    <w:p>
      <w:pPr>
        <w:rPr>
          <w:rFonts w:asciiTheme="minorEastAsia" w:hAnsiTheme="minorEastAsia"/>
        </w:rPr>
      </w:pPr>
    </w:p>
    <w:p>
      <w:pPr>
        <w:rPr>
          <w:rFonts w:asciiTheme="minorEastAsia" w:hAnsiTheme="minorEastAsia"/>
        </w:rPr>
      </w:pPr>
      <w:r>
        <w:rPr>
          <w:rFonts w:hint="eastAsia" w:asciiTheme="minorEastAsia" w:hAnsiTheme="minorEastAsia"/>
        </w:rPr>
        <w:tab/>
      </w:r>
      <w:r>
        <w:rPr>
          <w:rFonts w:hint="eastAsia" w:asciiTheme="minorEastAsia" w:hAnsiTheme="minorEastAsia"/>
        </w:rPr>
        <w:t>边界类：userUI， 用户页面，显示有订位，订餐，查看订单等信息的页面；</w:t>
      </w:r>
    </w:p>
    <w:p>
      <w:pPr>
        <w:rPr>
          <w:rFonts w:asciiTheme="minorEastAsia" w:hAnsiTheme="minorEastAsia"/>
        </w:rPr>
      </w:pPr>
      <w:r>
        <w:rPr>
          <w:rFonts w:hint="eastAsia" w:asciiTheme="minorEastAsia" w:hAnsiTheme="minorEastAsia"/>
        </w:rPr>
        <w:tab/>
      </w:r>
      <w:r>
        <w:rPr>
          <w:rFonts w:hint="eastAsia" w:asciiTheme="minorEastAsia" w:hAnsiTheme="minorEastAsia"/>
        </w:rPr>
        <w:t>控制类： viewOrder，viewOrder控制类负责用户点击查看订单按钮后显示订单信息；</w:t>
      </w:r>
    </w:p>
    <w:p>
      <w:pPr>
        <w:rPr>
          <w:rFonts w:asciiTheme="minorEastAsia" w:hAnsiTheme="minorEastAsia"/>
        </w:rPr>
      </w:pPr>
      <w:r>
        <w:rPr>
          <w:rFonts w:hint="eastAsia" w:asciiTheme="minorEastAsia" w:hAnsiTheme="minorEastAsia"/>
        </w:rPr>
        <w:tab/>
      </w:r>
      <w:r>
        <w:rPr>
          <w:rFonts w:hint="eastAsia" w:asciiTheme="minorEastAsia" w:hAnsiTheme="minorEastAsia"/>
        </w:rPr>
        <w:t>实体类：userModel，主要存储用户相关数据与用户订单相关的信息。</w:t>
      </w:r>
    </w:p>
    <w:p>
      <w:pPr>
        <w:rPr>
          <w:rFonts w:asciiTheme="minorEastAsia" w:hAnsiTheme="minorEastAsia"/>
        </w:rPr>
      </w:pPr>
    </w:p>
    <w:p>
      <w:pPr>
        <w:rPr>
          <w:rFonts w:asciiTheme="minorEastAsia" w:hAnsiTheme="minorEastAsia"/>
        </w:rPr>
      </w:pPr>
      <w:r>
        <w:rPr>
          <w:rFonts w:hint="eastAsia" w:asciiTheme="minorEastAsia" w:hAnsiTheme="minorEastAsia"/>
        </w:rPr>
        <w:t>时序图的简要描述如下：</w:t>
      </w:r>
    </w:p>
    <w:p>
      <w:pPr>
        <w:rPr>
          <w:rFonts w:asciiTheme="minorEastAsia" w:hAnsiTheme="minorEastAsia"/>
        </w:rPr>
      </w:pPr>
      <w:r>
        <w:rPr>
          <w:rFonts w:hint="eastAsia" w:asciiTheme="minorEastAsia" w:hAnsiTheme="minorEastAsia"/>
        </w:rPr>
        <w:tab/>
      </w:r>
      <w:r>
        <w:rPr>
          <w:rFonts w:hint="eastAsia" w:asciiTheme="minorEastAsia" w:hAnsiTheme="minorEastAsia"/>
        </w:rPr>
        <w:t>用户进入系统后，点击用户界面页上的“查看订单”按钮，系统调用userUI上的viewOrder()方法，该方法以get方式把请求提交给viewOrder控制类的view()方法。view()方法将调用userModel实体类的getOrder()方法获取全部订单信息，并用return()方法返回到viewOrder控制类。另外，控制类还有一个selectTime()方法，调用该方法将以get方式把时间参数time传给userModel实体类的getOrder()方法获取特定时间的订单信息，也用return()方法返回到viewOrder控制类。</w:t>
      </w:r>
    </w:p>
    <w:p>
      <w:pPr>
        <w:rPr>
          <w:rFonts w:asciiTheme="minorEastAsia" w:hAnsiTheme="minorEastAsia"/>
        </w:rPr>
      </w:pPr>
    </w:p>
    <w:p>
      <w:pPr>
        <w:rPr>
          <w:rFonts w:asciiTheme="minorEastAsia" w:hAnsiTheme="minorEastAsia"/>
        </w:rPr>
      </w:pPr>
      <w:r>
        <w:rPr>
          <w:rFonts w:hint="eastAsia" w:asciiTheme="minorEastAsia" w:hAnsiTheme="minorEastAsia"/>
        </w:rPr>
        <w:drawing>
          <wp:inline distT="0" distB="0" distL="0" distR="0">
            <wp:extent cx="5274310" cy="38157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74310" cy="3816185"/>
                    </a:xfrm>
                    <a:prstGeom prst="rect">
                      <a:avLst/>
                    </a:prstGeom>
                    <a:noFill/>
                    <a:ln>
                      <a:noFill/>
                    </a:ln>
                  </pic:spPr>
                </pic:pic>
              </a:graphicData>
            </a:graphic>
          </wp:inline>
        </w:drawing>
      </w:r>
    </w:p>
    <w:p>
      <w:pPr>
        <w:pStyle w:val="2"/>
        <w:rPr>
          <w:szCs w:val="22"/>
        </w:rPr>
      </w:pPr>
      <w:r>
        <w:rPr>
          <w:rFonts w:hint="eastAsia"/>
          <w:szCs w:val="22"/>
        </w:rPr>
        <w:t>四、类与子系统设计</w:t>
      </w:r>
      <w:bookmarkEnd w:id="18"/>
      <w:bookmarkEnd w:id="19"/>
    </w:p>
    <w:p>
      <w:pPr>
        <w:pStyle w:val="3"/>
      </w:pPr>
      <w:bookmarkStart w:id="20" w:name="_Toc23986"/>
      <w:bookmarkStart w:id="21" w:name="_Toc3765"/>
      <w:r>
        <w:rPr>
          <w:rFonts w:hint="eastAsia"/>
        </w:rPr>
        <w:t>4.1确定类的设计</w:t>
      </w:r>
      <w:bookmarkEnd w:id="20"/>
      <w:bookmarkEnd w:id="21"/>
    </w:p>
    <w:p>
      <w:pPr>
        <w:pStyle w:val="3"/>
      </w:pPr>
      <w:bookmarkStart w:id="22" w:name="_Toc28164"/>
      <w:bookmarkStart w:id="23" w:name="_Toc20649"/>
      <w:r>
        <w:rPr>
          <w:rFonts w:hint="eastAsia"/>
        </w:rPr>
        <w:t>4.2子系统划分</w:t>
      </w:r>
      <w:bookmarkEnd w:id="22"/>
      <w:bookmarkEnd w:id="23"/>
    </w:p>
    <w:p>
      <w:pPr>
        <w:pStyle w:val="3"/>
      </w:pPr>
      <w:bookmarkStart w:id="24" w:name="_Toc6691"/>
      <w:bookmarkStart w:id="25" w:name="_Toc11395"/>
      <w:r>
        <w:rPr>
          <w:rFonts w:hint="eastAsia"/>
        </w:rPr>
        <w:t>4.3子系统及其接口设计</w:t>
      </w:r>
      <w:bookmarkEnd w:id="24"/>
      <w:bookmarkEnd w:id="25"/>
    </w:p>
    <w:p>
      <w:pPr>
        <w:pStyle w:val="2"/>
      </w:pPr>
      <w:bookmarkStart w:id="26" w:name="_Toc16118"/>
      <w:bookmarkStart w:id="27" w:name="_Toc1726"/>
      <w:r>
        <w:rPr>
          <w:rFonts w:hint="eastAsia"/>
        </w:rPr>
        <w:t>五、运行时架构设计</w:t>
      </w:r>
      <w:bookmarkEnd w:id="26"/>
      <w:bookmarkEnd w:id="27"/>
    </w:p>
    <w:p>
      <w:pPr>
        <w:pStyle w:val="3"/>
      </w:pPr>
      <w:bookmarkStart w:id="28" w:name="_Toc30182"/>
      <w:bookmarkStart w:id="29" w:name="_Toc21404"/>
      <w:r>
        <w:rPr>
          <w:rFonts w:hint="eastAsia"/>
        </w:rPr>
        <w:t>5.1分析本系统的并发需求</w:t>
      </w:r>
      <w:bookmarkEnd w:id="28"/>
      <w:bookmarkEnd w:id="29"/>
    </w:p>
    <w:p>
      <w:pPr>
        <w:pStyle w:val="3"/>
      </w:pPr>
      <w:bookmarkStart w:id="30" w:name="_Toc20538"/>
      <w:bookmarkStart w:id="31" w:name="_Toc6485"/>
      <w:r>
        <w:rPr>
          <w:rFonts w:hint="eastAsia"/>
        </w:rPr>
        <w:t>5.2识别出相应的进程和线程</w:t>
      </w:r>
      <w:bookmarkEnd w:id="30"/>
      <w:bookmarkEnd w:id="31"/>
    </w:p>
    <w:p>
      <w:pPr>
        <w:pStyle w:val="3"/>
      </w:pPr>
      <w:bookmarkStart w:id="32" w:name="_Toc7907"/>
      <w:bookmarkStart w:id="33" w:name="_Toc238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C107879F"/>
    <w:multiLevelType w:val="singleLevel"/>
    <w:tmpl w:val="C107879F"/>
    <w:lvl w:ilvl="0" w:tentative="0">
      <w:start w:val="1"/>
      <w:numFmt w:val="decimal"/>
      <w:suff w:val="nothing"/>
      <w:lvlText w:val="（%1）"/>
      <w:lvlJc w:val="left"/>
    </w:lvl>
  </w:abstractNum>
  <w:abstractNum w:abstractNumId="2">
    <w:nsid w:val="C39E079E"/>
    <w:multiLevelType w:val="singleLevel"/>
    <w:tmpl w:val="C39E079E"/>
    <w:lvl w:ilvl="0" w:tentative="0">
      <w:start w:val="1"/>
      <w:numFmt w:val="decimal"/>
      <w:suff w:val="nothing"/>
      <w:lvlText w:val="（%1）"/>
      <w:lvlJc w:val="left"/>
    </w:lvl>
  </w:abstractNum>
  <w:abstractNum w:abstractNumId="3">
    <w:nsid w:val="F90FB8B2"/>
    <w:multiLevelType w:val="singleLevel"/>
    <w:tmpl w:val="F90FB8B2"/>
    <w:lvl w:ilvl="0" w:tentative="0">
      <w:start w:val="1"/>
      <w:numFmt w:val="decimal"/>
      <w:lvlText w:val="%1."/>
      <w:lvlJc w:val="left"/>
      <w:pPr>
        <w:tabs>
          <w:tab w:val="left" w:pos="312"/>
        </w:tabs>
      </w:pPr>
    </w:lvl>
  </w:abstractNum>
  <w:abstractNum w:abstractNumId="4">
    <w:nsid w:val="F92CEFE9"/>
    <w:multiLevelType w:val="singleLevel"/>
    <w:tmpl w:val="F92CEFE9"/>
    <w:lvl w:ilvl="0" w:tentative="0">
      <w:start w:val="1"/>
      <w:numFmt w:val="decimal"/>
      <w:lvlText w:val="%1."/>
      <w:lvlJc w:val="left"/>
      <w:pPr>
        <w:tabs>
          <w:tab w:val="left" w:pos="312"/>
        </w:tabs>
      </w:pPr>
    </w:lvl>
  </w:abstractNum>
  <w:abstractNum w:abstractNumId="5">
    <w:nsid w:val="271322A3"/>
    <w:multiLevelType w:val="singleLevel"/>
    <w:tmpl w:val="271322A3"/>
    <w:lvl w:ilvl="0" w:tentative="0">
      <w:start w:val="1"/>
      <w:numFmt w:val="decimal"/>
      <w:suff w:val="nothing"/>
      <w:lvlText w:val="（%1）"/>
      <w:lvlJc w:val="left"/>
      <w:pPr>
        <w:ind w:left="420" w:firstLine="0"/>
      </w:pPr>
    </w:lvl>
  </w:abstractNum>
  <w:abstractNum w:abstractNumId="6">
    <w:nsid w:val="3C08651A"/>
    <w:multiLevelType w:val="singleLevel"/>
    <w:tmpl w:val="3C08651A"/>
    <w:lvl w:ilvl="0" w:tentative="0">
      <w:start w:val="1"/>
      <w:numFmt w:val="decimal"/>
      <w:suff w:val="nothing"/>
      <w:lvlText w:val="（%1）"/>
      <w:lvlJc w:val="left"/>
      <w:pPr>
        <w:ind w:left="210" w:firstLine="0"/>
      </w:pPr>
    </w:lvl>
  </w:abstractNum>
  <w:abstractNum w:abstractNumId="7">
    <w:nsid w:val="3E925873"/>
    <w:multiLevelType w:val="singleLevel"/>
    <w:tmpl w:val="3E925873"/>
    <w:lvl w:ilvl="0" w:tentative="0">
      <w:start w:val="1"/>
      <w:numFmt w:val="decimal"/>
      <w:suff w:val="nothing"/>
      <w:lvlText w:val="（%1）"/>
      <w:lvlJc w:val="left"/>
    </w:lvl>
  </w:abstractNum>
  <w:abstractNum w:abstractNumId="8">
    <w:nsid w:val="5AB6FBFA"/>
    <w:multiLevelType w:val="singleLevel"/>
    <w:tmpl w:val="5AB6FBFA"/>
    <w:lvl w:ilvl="0" w:tentative="0">
      <w:start w:val="1"/>
      <w:numFmt w:val="decimal"/>
      <w:suff w:val="nothing"/>
      <w:lvlText w:val="（%1）"/>
      <w:lvlJc w:val="left"/>
    </w:lvl>
  </w:abstractNum>
  <w:abstractNum w:abstractNumId="9">
    <w:nsid w:val="5E31774B"/>
    <w:multiLevelType w:val="singleLevel"/>
    <w:tmpl w:val="5E31774B"/>
    <w:lvl w:ilvl="0" w:tentative="0">
      <w:start w:val="1"/>
      <w:numFmt w:val="decimal"/>
      <w:suff w:val="nothing"/>
      <w:lvlText w:val="（%1）"/>
      <w:lvlJc w:val="left"/>
    </w:lvl>
  </w:abstractNum>
  <w:abstractNum w:abstractNumId="10">
    <w:nsid w:val="6475CB09"/>
    <w:multiLevelType w:val="singleLevel"/>
    <w:tmpl w:val="6475CB09"/>
    <w:lvl w:ilvl="0" w:tentative="0">
      <w:start w:val="3"/>
      <w:numFmt w:val="chineseCounting"/>
      <w:suff w:val="nothing"/>
      <w:lvlText w:val="%1、"/>
      <w:lvlJc w:val="left"/>
      <w:rPr>
        <w:rFonts w:hint="eastAsia"/>
      </w:rPr>
    </w:lvl>
  </w:abstractNum>
  <w:abstractNum w:abstractNumId="11">
    <w:nsid w:val="67642A87"/>
    <w:multiLevelType w:val="multilevel"/>
    <w:tmpl w:val="67642A87"/>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1"/>
  </w:num>
  <w:num w:numId="2">
    <w:abstractNumId w:val="7"/>
  </w:num>
  <w:num w:numId="3">
    <w:abstractNumId w:val="5"/>
  </w:num>
  <w:num w:numId="4">
    <w:abstractNumId w:val="1"/>
  </w:num>
  <w:num w:numId="5">
    <w:abstractNumId w:val="2"/>
  </w:num>
  <w:num w:numId="6">
    <w:abstractNumId w:val="9"/>
  </w:num>
  <w:num w:numId="7">
    <w:abstractNumId w:val="8"/>
  </w:num>
  <w:num w:numId="8">
    <w:abstractNumId w:val="3"/>
  </w:num>
  <w:num w:numId="9">
    <w:abstractNumId w:val="4"/>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45B54"/>
    <w:rsid w:val="0006206D"/>
    <w:rsid w:val="000A78CD"/>
    <w:rsid w:val="000B1896"/>
    <w:rsid w:val="000E7519"/>
    <w:rsid w:val="000F0629"/>
    <w:rsid w:val="00110D9D"/>
    <w:rsid w:val="001245DE"/>
    <w:rsid w:val="00152ED0"/>
    <w:rsid w:val="0016626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6B5909"/>
    <w:rsid w:val="00740AAF"/>
    <w:rsid w:val="007712B5"/>
    <w:rsid w:val="007839FD"/>
    <w:rsid w:val="008252A8"/>
    <w:rsid w:val="00865707"/>
    <w:rsid w:val="00884263"/>
    <w:rsid w:val="008D4E54"/>
    <w:rsid w:val="008D543D"/>
    <w:rsid w:val="009170D1"/>
    <w:rsid w:val="0091730E"/>
    <w:rsid w:val="009254BC"/>
    <w:rsid w:val="00950BF9"/>
    <w:rsid w:val="0096197F"/>
    <w:rsid w:val="00961DDE"/>
    <w:rsid w:val="00997711"/>
    <w:rsid w:val="009E4063"/>
    <w:rsid w:val="00A00CE7"/>
    <w:rsid w:val="00A1201B"/>
    <w:rsid w:val="00A30ABC"/>
    <w:rsid w:val="00A471D1"/>
    <w:rsid w:val="00AB6EBF"/>
    <w:rsid w:val="00AC0F59"/>
    <w:rsid w:val="00AD5260"/>
    <w:rsid w:val="00AE79F8"/>
    <w:rsid w:val="00B235DD"/>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A15C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D8F2EB1"/>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D40483B"/>
    <w:rsid w:val="3E02120D"/>
    <w:rsid w:val="3E5D3E10"/>
    <w:rsid w:val="3E5F69B9"/>
    <w:rsid w:val="3F5855A3"/>
    <w:rsid w:val="3F650EDE"/>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0B4FC1"/>
    <w:rsid w:val="5BCE69B3"/>
    <w:rsid w:val="5C5A21BF"/>
    <w:rsid w:val="5C6B001B"/>
    <w:rsid w:val="5CD962C0"/>
    <w:rsid w:val="5D087AEE"/>
    <w:rsid w:val="5D5F25DB"/>
    <w:rsid w:val="5D614744"/>
    <w:rsid w:val="5D8F4CB6"/>
    <w:rsid w:val="5DA04066"/>
    <w:rsid w:val="5DD110D5"/>
    <w:rsid w:val="5E571AF6"/>
    <w:rsid w:val="5E891EE9"/>
    <w:rsid w:val="5F0D4D84"/>
    <w:rsid w:val="5FDF0A55"/>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92E31"/>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 w:val="B5FE9A3A"/>
    <w:rsid w:val="BB75A9C6"/>
    <w:rsid w:val="BB7696DD"/>
    <w:rsid w:val="BBBDBE7F"/>
    <w:rsid w:val="BFFF6F98"/>
    <w:rsid w:val="CAED98F9"/>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customStyle="1" w:styleId="16">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glossaryDocument" Target="glossary/document.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emf"/><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D3F53"/>
    <w:rsid w:val="003F3A97"/>
    <w:rsid w:val="0042144A"/>
    <w:rsid w:val="0046685A"/>
    <w:rsid w:val="00664E6F"/>
    <w:rsid w:val="007529EB"/>
    <w:rsid w:val="00764D9F"/>
    <w:rsid w:val="008A03F7"/>
    <w:rsid w:val="008E153D"/>
    <w:rsid w:val="008F5996"/>
    <w:rsid w:val="009955EF"/>
    <w:rsid w:val="00B302B8"/>
    <w:rsid w:val="00C9537C"/>
    <w:rsid w:val="00D20A91"/>
    <w:rsid w:val="00D52911"/>
    <w:rsid w:val="00D77312"/>
    <w:rsid w:val="00DD2680"/>
    <w:rsid w:val="00F26E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1783</Words>
  <Characters>10166</Characters>
  <Lines>84</Lines>
  <Paragraphs>23</Paragraphs>
  <TotalTime>0</TotalTime>
  <ScaleCrop>false</ScaleCrop>
  <LinksUpToDate>false</LinksUpToDate>
  <CharactersWithSpaces>11926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2018-03-27T23:14:00Z</dcterms:created>
  <dc:creator>admin</dc:creator>
  <cp:lastModifiedBy>轻尘</cp:lastModifiedBy>
  <dcterms:modified xsi:type="dcterms:W3CDTF">2018-04-18T17:25:08Z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