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女书平台后端研发文档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背景</w:t>
      </w:r>
    </w:p>
    <w:p>
      <w:pPr>
        <w:spacing w:before="120" w:after="120" w:line="288" w:lineRule="auto"/>
        <w:ind w:left="0"/>
        <w:jc w:val="left"/>
      </w:pPr>
      <w:hyperlink r:id="rId4">
        <w:r>
          <w:rPr>
            <w:rFonts w:eastAsia="等线" w:ascii="Arial" w:cs="Arial" w:hAnsi="Arial"/>
            <w:color w:val="3370ff"/>
            <w:sz w:val="22"/>
          </w:rPr>
          <w:t>女书平台站规定2.0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调研问卷数据分析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目标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搭建日活用户？级别，发布量？，女性友好的发布阅读平台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项目成员</w:t>
      </w:r>
      <w:r>
        <w:rPr>
          <w:rFonts w:eastAsia="等线" w:ascii="Arial" w:cs="Arial" w:hAnsi="Arial"/>
          <w:b w:val="true"/>
          <w:sz w:val="36"/>
        </w:rPr>
        <w:t>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@伊丽莎. 甜娃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@在云上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@浮沉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@Zzzzz~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@Athen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@+壹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@临安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@Caroline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@斜阳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@Lily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方案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方案调研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414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参考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noval项目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https://github.com/201206030/novel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https://docs.xxyopen.com/course/novel/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整体架构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6005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242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具体设计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接口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DB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测试计划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测试影响范围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修改会影响哪些功能模块、场景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测试风险评估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因修改造成异常的风险有大多？可不可能存在因为修改引入的 bug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人力排期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30"/>
        <w:gridCol w:w="2655"/>
        <w:gridCol w:w="1875"/>
      </w:tblGrid>
      <w:tr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模块</w:t>
            </w:r>
          </w:p>
        </w:tc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前端估时</w:t>
            </w:r>
          </w:p>
        </w:tc>
        <w:tc>
          <w:tcPr>
            <w:tcW w:w="18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后端估时</w:t>
            </w:r>
          </w:p>
        </w:tc>
      </w:tr>
      <w:tr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8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Check List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评审前自查，评审时复核。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整体评估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排期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接口评估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上线评估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上线顺序合理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能够回滚止损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上线后的 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关注指标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关注告警监控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异常处理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重试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监控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报警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[该类型的内容暂不支持下载]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6970">
    <w:lvl>
      <w:numFmt w:val="bullet"/>
      <w:suff w:val="space"/>
      <w:lvlText w:val="□"/>
    </w:lvl>
  </w:abstractNum>
  <w:abstractNum w:abstractNumId="86971">
    <w:lvl>
      <w:numFmt w:val="bullet"/>
      <w:suff w:val="space"/>
      <w:lvlText w:val="□"/>
    </w:lvl>
  </w:abstractNum>
  <w:abstractNum w:abstractNumId="86972">
    <w:lvl>
      <w:numFmt w:val="bullet"/>
      <w:suff w:val="space"/>
      <w:lvlText w:val="□"/>
    </w:lvl>
  </w:abstractNum>
  <w:abstractNum w:abstractNumId="86973">
    <w:lvl>
      <w:numFmt w:val="bullet"/>
      <w:suff w:val="space"/>
      <w:lvlText w:val="□"/>
    </w:lvl>
  </w:abstractNum>
  <w:abstractNum w:abstractNumId="86974">
    <w:lvl>
      <w:numFmt w:val="bullet"/>
      <w:suff w:val="space"/>
      <w:lvlText w:val="□"/>
    </w:lvl>
  </w:abstractNum>
  <w:abstractNum w:abstractNumId="86975">
    <w:lvl>
      <w:numFmt w:val="bullet"/>
      <w:suff w:val="space"/>
      <w:lvlText w:val="□"/>
    </w:lvl>
  </w:abstractNum>
  <w:abstractNum w:abstractNumId="86976">
    <w:lvl>
      <w:numFmt w:val="bullet"/>
      <w:suff w:val="space"/>
      <w:lvlText w:val="□"/>
    </w:lvl>
  </w:abstractNum>
  <w:abstractNum w:abstractNumId="86977">
    <w:lvl>
      <w:numFmt w:val="bullet"/>
      <w:suff w:val="space"/>
      <w:lvlText w:val="□"/>
    </w:lvl>
  </w:abstractNum>
  <w:abstractNum w:abstractNumId="86978">
    <w:lvl>
      <w:numFmt w:val="bullet"/>
      <w:suff w:val="space"/>
      <w:lvlText w:val="□"/>
    </w:lvl>
  </w:abstractNum>
  <w:abstractNum w:abstractNumId="86979">
    <w:lvl>
      <w:numFmt w:val="bullet"/>
      <w:suff w:val="space"/>
      <w:lvlText w:val="□"/>
    </w:lvl>
  </w:abstractNum>
  <w:abstractNum w:abstractNumId="86980">
    <w:lvl>
      <w:numFmt w:val="bullet"/>
      <w:suff w:val="space"/>
      <w:lvlText w:val="□"/>
    </w:lvl>
  </w:abstractNum>
  <w:abstractNum w:abstractNumId="86981">
    <w:lvl>
      <w:numFmt w:val="bullet"/>
      <w:suff w:val="space"/>
      <w:lvlText w:val="□"/>
    </w:lvl>
  </w:abstractNum>
  <w:abstractNum w:abstractNumId="86982">
    <w:lvl>
      <w:numFmt w:val="bullet"/>
      <w:suff w:val="space"/>
      <w:lvlText w:val="□"/>
    </w:lvl>
  </w:abstractNum>
  <w:num w:numId="1">
    <w:abstractNumId w:val="86970"/>
  </w:num>
  <w:num w:numId="2">
    <w:abstractNumId w:val="86971"/>
  </w:num>
  <w:num w:numId="3">
    <w:abstractNumId w:val="86972"/>
  </w:num>
  <w:num w:numId="4">
    <w:abstractNumId w:val="86973"/>
  </w:num>
  <w:num w:numId="5">
    <w:abstractNumId w:val="86974"/>
  </w:num>
  <w:num w:numId="6">
    <w:abstractNumId w:val="86975"/>
  </w:num>
  <w:num w:numId="7">
    <w:abstractNumId w:val="86976"/>
  </w:num>
  <w:num w:numId="8">
    <w:abstractNumId w:val="86977"/>
  </w:num>
  <w:num w:numId="9">
    <w:abstractNumId w:val="86978"/>
  </w:num>
  <w:num w:numId="10">
    <w:abstractNumId w:val="86979"/>
  </w:num>
  <w:num w:numId="11">
    <w:abstractNumId w:val="86980"/>
  </w:num>
  <w:num w:numId="12">
    <w:abstractNumId w:val="86981"/>
  </w:num>
  <w:num w:numId="13">
    <w:abstractNumId w:val="8698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ansh18w273.feishu.cn/docx/R8kNdocM2otMd7xfrGAcrUCunDb" TargetMode="External" Type="http://schemas.openxmlformats.org/officeDocument/2006/relationships/hyperlink"/><Relationship Id="rId5" Target="https://xhhpcas1gj.feishu.cn/docx/PIGOdJarUof22QxS4z9crYlhnDb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numbering.xml" Type="http://schemas.openxmlformats.org/officeDocument/2006/relationships/numbering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2023-03-11T12:57:13Z</dcterms:created>
  <dc:creator>Apache POI</dc:creator>
</cp:coreProperties>
</file>