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63CE1C" w14:textId="71F2B1D4" w:rsidR="02E3388D" w:rsidRDefault="02E3388D" w:rsidP="02E3388D">
      <w:pPr>
        <w:jc w:val="center"/>
        <w:rPr>
          <w:b/>
          <w:bCs/>
        </w:rPr>
      </w:pPr>
    </w:p>
    <w:p w14:paraId="7C2E3A58" w14:textId="7194ED8D" w:rsidR="02E3388D" w:rsidRDefault="02E3388D" w:rsidP="02E3388D">
      <w:pPr>
        <w:jc w:val="center"/>
        <w:rPr>
          <w:b/>
          <w:bCs/>
        </w:rPr>
      </w:pPr>
    </w:p>
    <w:p w14:paraId="3CA2E96A" w14:textId="17A274F8" w:rsidR="02E3388D" w:rsidRDefault="02E3388D" w:rsidP="02E3388D">
      <w:pPr>
        <w:jc w:val="center"/>
        <w:rPr>
          <w:b/>
          <w:bCs/>
        </w:rPr>
      </w:pPr>
    </w:p>
    <w:p w14:paraId="59E50B3F" w14:textId="193FA0AE" w:rsidR="02E3388D" w:rsidRDefault="02E3388D" w:rsidP="02E3388D">
      <w:pPr>
        <w:jc w:val="center"/>
        <w:rPr>
          <w:b/>
          <w:bCs/>
        </w:rPr>
      </w:pPr>
    </w:p>
    <w:p w14:paraId="2FE74157" w14:textId="25819D6E" w:rsidR="02E3388D" w:rsidRDefault="02E3388D" w:rsidP="02E3388D">
      <w:pPr>
        <w:jc w:val="center"/>
        <w:rPr>
          <w:b/>
          <w:bCs/>
        </w:rPr>
      </w:pPr>
    </w:p>
    <w:p w14:paraId="252BFCD6" w14:textId="180BAD36" w:rsidR="02E3388D" w:rsidRDefault="02E3388D" w:rsidP="02E3388D">
      <w:pPr>
        <w:jc w:val="center"/>
        <w:rPr>
          <w:b/>
          <w:bCs/>
        </w:rPr>
      </w:pPr>
    </w:p>
    <w:p w14:paraId="1F1926E0" w14:textId="2EC89259" w:rsidR="02E3388D" w:rsidRDefault="02E3388D" w:rsidP="02E3388D">
      <w:pPr>
        <w:jc w:val="center"/>
        <w:rPr>
          <w:b/>
          <w:bCs/>
        </w:rPr>
      </w:pPr>
    </w:p>
    <w:p w14:paraId="21233467" w14:textId="4AC9B6E4" w:rsidR="00840EDE" w:rsidRPr="00A22C30" w:rsidRDefault="034A6756" w:rsidP="32D1B7D9">
      <w:pPr>
        <w:jc w:val="center"/>
        <w:rPr>
          <w:b/>
          <w:i/>
          <w:sz w:val="40"/>
          <w:szCs w:val="40"/>
        </w:rPr>
      </w:pPr>
      <w:r w:rsidRPr="02E3388D">
        <w:rPr>
          <w:b/>
        </w:rPr>
        <w:t>LinkedIn Profile Content Analysis</w:t>
      </w:r>
    </w:p>
    <w:p w14:paraId="78D46639" w14:textId="6FE6371F" w:rsidR="22F92EBE" w:rsidRDefault="22F92EBE" w:rsidP="22F92EBE"/>
    <w:p w14:paraId="656E4783" w14:textId="1BD231FA" w:rsidR="377F0DAC" w:rsidRDefault="377F0DAC" w:rsidP="02E3388D">
      <w:pPr>
        <w:jc w:val="center"/>
      </w:pPr>
      <w:r w:rsidRPr="3499F111">
        <w:t>Benjamin Bowles, Gwenyth Krynski, Isabella Valdez, Maia Pacini, Trista Acker</w:t>
      </w:r>
    </w:p>
    <w:p w14:paraId="10B29166" w14:textId="5E60A30A" w:rsidR="377F0DAC" w:rsidRPr="006E630C" w:rsidRDefault="377F0DAC" w:rsidP="02E3388D">
      <w:pPr>
        <w:jc w:val="center"/>
      </w:pPr>
      <w:r w:rsidRPr="3499F111">
        <w:t>TECM 4500: Content Analysis</w:t>
      </w:r>
    </w:p>
    <w:p w14:paraId="63CD4735" w14:textId="7BDC1406" w:rsidR="5B8A5E64" w:rsidRDefault="5B8A5E64" w:rsidP="02E3388D">
      <w:pPr>
        <w:jc w:val="center"/>
      </w:pPr>
      <w:r w:rsidRPr="3499F111">
        <w:t>October 4, 2025</w:t>
      </w:r>
    </w:p>
    <w:p w14:paraId="5EBCE79F" w14:textId="30133D69" w:rsidR="00840EDE" w:rsidRPr="00A22C30" w:rsidRDefault="000F49E3" w:rsidP="31E5BFF6">
      <w:r>
        <w:br w:type="page"/>
      </w:r>
    </w:p>
    <w:p w14:paraId="347E46AF" w14:textId="649953E4" w:rsidR="000F49E3" w:rsidRPr="006E630C" w:rsidRDefault="000F49E3" w:rsidP="000F49E3">
      <w:pPr>
        <w:pStyle w:val="Heading1"/>
        <w:rPr>
          <w:rFonts w:ascii="Avenir Book" w:hAnsi="Avenir Book"/>
          <w:sz w:val="34"/>
          <w:szCs w:val="34"/>
        </w:rPr>
      </w:pPr>
      <w:r>
        <w:lastRenderedPageBreak/>
        <w:t>Introduction</w:t>
      </w:r>
    </w:p>
    <w:p w14:paraId="570428E3" w14:textId="133578BE" w:rsidR="2AD89CBC" w:rsidRDefault="2AD89CBC" w:rsidP="23C53263">
      <w:r>
        <w:t>Technical communication majors have many career options after graduation. Students must decide what skills to prioritize learning to best aid them in the job search. Research has shown what job ads and recruiters want from technical communicators, but little is known about how professionals in the field present themselves on platforms like LinkedIn.</w:t>
      </w:r>
    </w:p>
    <w:p w14:paraId="1BDBEF73" w14:textId="03A9152F" w:rsidR="67BC7A20" w:rsidRPr="006E630C" w:rsidRDefault="67BC7A20" w:rsidP="23C53263">
      <w:pPr>
        <w:pStyle w:val="Heading2"/>
        <w:rPr>
          <w:rFonts w:ascii="Avenir Book" w:hAnsi="Avenir Book"/>
          <w:color w:val="215E99" w:themeColor="text2" w:themeTint="BF"/>
          <w:sz w:val="30"/>
          <w:szCs w:val="30"/>
        </w:rPr>
      </w:pPr>
      <w:r>
        <w:t>Purpose</w:t>
      </w:r>
    </w:p>
    <w:p w14:paraId="6682B8ED" w14:textId="14BC3862" w:rsidR="2AD89CBC" w:rsidRDefault="2AD89CBC" w:rsidP="23C53263">
      <w:r w:rsidRPr="23C53263">
        <w:t>The purpose of our report is to analyze how professionals in technical writing, editing, and training roles present themselves on LinkedIn and identify the skills and experiences they most often highlight to recommend how students should tailor their job materials to the field. Our study aims to answer the following research questions:</w:t>
      </w:r>
    </w:p>
    <w:p w14:paraId="6BBA6089" w14:textId="25CD9385" w:rsidR="760A8D31" w:rsidRDefault="760A8D31" w:rsidP="23C53263">
      <w:pPr>
        <w:pStyle w:val="ListParagraph"/>
        <w:numPr>
          <w:ilvl w:val="0"/>
          <w:numId w:val="14"/>
        </w:numPr>
        <w:rPr>
          <w:color w:val="000000" w:themeColor="text1"/>
        </w:rPr>
      </w:pPr>
      <w:r w:rsidRPr="23C53263">
        <w:rPr>
          <w:b/>
        </w:rPr>
        <w:t>RQ1:</w:t>
      </w:r>
      <w:r w:rsidRPr="138A39E1">
        <w:t xml:space="preserve"> What skills, experiences, and competencies do technical writing professionals most often highlight in their LinkedIn profiles?</w:t>
      </w:r>
    </w:p>
    <w:p w14:paraId="08892F0C" w14:textId="277D9DEC" w:rsidR="760A8D31" w:rsidRDefault="760A8D31" w:rsidP="23C53263">
      <w:pPr>
        <w:pStyle w:val="ListParagraph"/>
        <w:numPr>
          <w:ilvl w:val="0"/>
          <w:numId w:val="14"/>
        </w:numPr>
        <w:rPr>
          <w:color w:val="000000" w:themeColor="text1"/>
        </w:rPr>
      </w:pPr>
      <w:r w:rsidRPr="23C53263">
        <w:rPr>
          <w:b/>
        </w:rPr>
        <w:t>RQ2:</w:t>
      </w:r>
      <w:r w:rsidRPr="138A39E1">
        <w:t xml:space="preserve"> What skills should technical communication students aim to develop in their remaining coursework?</w:t>
      </w:r>
    </w:p>
    <w:p w14:paraId="2EEBD717" w14:textId="21C5BD07" w:rsidR="2AD89CBC" w:rsidRDefault="2AD89CBC" w:rsidP="40178EF8">
      <w:pPr>
        <w:pStyle w:val="ListParagraph"/>
        <w:numPr>
          <w:ilvl w:val="0"/>
          <w:numId w:val="14"/>
        </w:numPr>
        <w:rPr>
          <w:rFonts w:eastAsia="Lato"/>
          <w:color w:val="000000" w:themeColor="text1"/>
        </w:rPr>
      </w:pPr>
      <w:r w:rsidRPr="40178EF8">
        <w:rPr>
          <w:b/>
          <w:bCs/>
        </w:rPr>
        <w:t>RQ3:</w:t>
      </w:r>
      <w:r>
        <w:t xml:space="preserve"> How should students structure their LinkedIn profiles to match what other professionals are doing?</w:t>
      </w:r>
    </w:p>
    <w:p w14:paraId="49562585" w14:textId="37F35B25" w:rsidR="40BEF9E3" w:rsidRPr="006E630C" w:rsidRDefault="40BEF9E3" w:rsidP="23C53263">
      <w:pPr>
        <w:pStyle w:val="Heading2"/>
        <w:rPr>
          <w:rFonts w:ascii="Avenir Book" w:hAnsi="Avenir Book"/>
          <w:color w:val="215E99" w:themeColor="text2" w:themeTint="BF"/>
          <w:sz w:val="30"/>
          <w:szCs w:val="30"/>
        </w:rPr>
      </w:pPr>
      <w:r>
        <w:t xml:space="preserve">Report </w:t>
      </w:r>
      <w:r w:rsidR="2AD89CBC">
        <w:t>Structure</w:t>
      </w:r>
    </w:p>
    <w:p w14:paraId="1BF7AAEC" w14:textId="01EE12BD" w:rsidR="40178EF8" w:rsidRDefault="2AD89CBC">
      <w:r>
        <w:t xml:space="preserve">This report begins by presenting the literature on competencies for technical writers requested by job ads and recruiters. Next, the methods used to gather and analyze LinkedIn profiles from technical writing professionals </w:t>
      </w:r>
      <w:r w:rsidR="04B679D8">
        <w:t>are</w:t>
      </w:r>
      <w:r>
        <w:t xml:space="preserve"> described. The next section presents results from our collection and analysis. The paper concludes with our interpretation of the results and recommendations for students entering the field.</w:t>
      </w:r>
    </w:p>
    <w:p w14:paraId="6935A7A5" w14:textId="350D03CD" w:rsidR="1CA2F9B6" w:rsidRPr="006E630C" w:rsidRDefault="1CA2F9B6" w:rsidP="23C53263">
      <w:pPr>
        <w:pStyle w:val="Heading2"/>
        <w:rPr>
          <w:rFonts w:ascii="Avenir Book" w:hAnsi="Avenir Book"/>
          <w:color w:val="215E99" w:themeColor="text2" w:themeTint="BF"/>
          <w:sz w:val="30"/>
          <w:szCs w:val="30"/>
        </w:rPr>
      </w:pPr>
      <w:r>
        <w:t>Literature Review</w:t>
      </w:r>
    </w:p>
    <w:p w14:paraId="16ADA723" w14:textId="0270583D" w:rsidR="40178EF8" w:rsidRDefault="2AD89CBC">
      <w:r>
        <w:t>Past studies (</w:t>
      </w:r>
      <w:proofErr w:type="spellStart"/>
      <w:r>
        <w:t>B</w:t>
      </w:r>
      <w:r w:rsidR="59738106">
        <w:t>rumberger</w:t>
      </w:r>
      <w:proofErr w:type="spellEnd"/>
      <w:r w:rsidR="59738106">
        <w:t xml:space="preserve"> and Lauer</w:t>
      </w:r>
      <w:r>
        <w:t>, Stanton) describe different genres within technical communication job postings and what competencies are most often requested</w:t>
      </w:r>
      <w:r w:rsidR="4EE68FA5">
        <w:t xml:space="preserve"> by those postings and by hiring manager</w:t>
      </w:r>
      <w:r>
        <w:t xml:space="preserve">. Our report focuses on </w:t>
      </w:r>
      <w:r w:rsidR="3F704CB2">
        <w:t xml:space="preserve">skills for </w:t>
      </w:r>
      <w:r>
        <w:t xml:space="preserve">the technical writing/editing genre. </w:t>
      </w:r>
    </w:p>
    <w:p w14:paraId="3B646E51" w14:textId="4B466607" w:rsidR="2AD89CBC" w:rsidRPr="006E630C" w:rsidRDefault="2AD89CBC" w:rsidP="23C53263">
      <w:pPr>
        <w:pStyle w:val="Heading3"/>
        <w:rPr>
          <w:i w:val="0"/>
          <w:iCs w:val="0"/>
          <w:color w:val="4C94D8" w:themeColor="text2" w:themeTint="80"/>
        </w:rPr>
      </w:pPr>
      <w:r>
        <w:t>Job Ads</w:t>
      </w:r>
    </w:p>
    <w:p w14:paraId="6935E97A" w14:textId="7AA985B2" w:rsidR="23C53263" w:rsidRDefault="2AD89CBC" w:rsidP="23C53263">
      <w:bookmarkStart w:id="0" w:name="_Int_vzuL1Oo0"/>
      <w:proofErr w:type="spellStart"/>
      <w:r w:rsidRPr="23C53263">
        <w:t>Brumberger</w:t>
      </w:r>
      <w:bookmarkEnd w:id="0"/>
      <w:proofErr w:type="spellEnd"/>
      <w:r w:rsidRPr="23C53263">
        <w:t xml:space="preserve"> and Lauer (2015) report that the most requested competencies for technical writing/editing roles is written communication (75%), followed by editing (51%), project planning/management (49%), visual communication (49%), and subject matter familiarity (45%). They also report the most requested personal characteristics/skills </w:t>
      </w:r>
      <w:r w:rsidR="539F781D" w:rsidRPr="342AE0C2">
        <w:t>are</w:t>
      </w:r>
      <w:r w:rsidRPr="23C53263">
        <w:t xml:space="preserve"> collaboration (47%), time management (46%), independence/initiative (40%), detail oriented (39%), and analytical/critical thinking (33%). </w:t>
      </w:r>
    </w:p>
    <w:p w14:paraId="3D2D282D" w14:textId="437CFBC8" w:rsidR="40178EF8" w:rsidRDefault="2AD89CBC">
      <w:proofErr w:type="spellStart"/>
      <w:r>
        <w:t>Brumberger</w:t>
      </w:r>
      <w:proofErr w:type="spellEnd"/>
      <w:r>
        <w:t xml:space="preserve"> and Lauer also report the most requested information products and tools requested in the ads. User guides/tech docs were the most requested product (85%), and MS Office was the most common tool (59%). All other products and tools were mentioned in less than 20% of technical writing/editing posts. </w:t>
      </w:r>
    </w:p>
    <w:p w14:paraId="1BC129D6" w14:textId="795B6723" w:rsidR="2AD89CBC" w:rsidRPr="006E630C" w:rsidRDefault="2AD89CBC" w:rsidP="23C53263">
      <w:pPr>
        <w:pStyle w:val="Heading3"/>
        <w:rPr>
          <w:rFonts w:ascii="Avenir Book" w:hAnsi="Avenir Book"/>
          <w:i w:val="0"/>
          <w:color w:val="45B0E1" w:themeColor="accent1" w:themeTint="99"/>
        </w:rPr>
      </w:pPr>
      <w:r>
        <w:lastRenderedPageBreak/>
        <w:t>Recruiters/Hiring Managers</w:t>
      </w:r>
    </w:p>
    <w:p w14:paraId="1A32FF4E" w14:textId="5B289B15" w:rsidR="2AD89CBC" w:rsidRDefault="2AD89CBC" w:rsidP="23C53263">
      <w:r w:rsidRPr="23C53263">
        <w:t xml:space="preserve">Stanton (2017) interviewed recruiters and hiring managers to ask their top three top five skills sought out in candidates for technical writing roles. All interviewees mentioned a background in tech writing/strong writing skills as their top skill. All respondents also noted that soft skills are important when interviewing candidates. The skills mentioned as the most important were motivation to help others, strong interviewing skills, independence, strong interpersonal/communication skills, adaptability, problem-solving skills, and teamwork. </w:t>
      </w:r>
    </w:p>
    <w:p w14:paraId="04ABE5D7" w14:textId="48D4BAAF" w:rsidR="2AD89CBC" w:rsidRDefault="2AD89CBC" w:rsidP="23C53263">
      <w:r w:rsidRPr="23C53263">
        <w:t xml:space="preserve">Stanton also reports that all respondents would require a portfolio demonstrating experience in writing for various audiences, editing, maintaining a consistent writing style, and using different applications. However, all but one respondent said they would interview a candidate with all skills except required software. </w:t>
      </w:r>
    </w:p>
    <w:p w14:paraId="39B66B06" w14:textId="2636EB8F" w:rsidR="000F49E3" w:rsidRPr="006E630C" w:rsidRDefault="000F49E3" w:rsidP="40178EF8">
      <w:pPr>
        <w:pStyle w:val="Heading1"/>
        <w:rPr>
          <w:rFonts w:ascii="Avenir Book" w:hAnsi="Avenir Book"/>
          <w:sz w:val="32"/>
          <w:szCs w:val="32"/>
        </w:rPr>
      </w:pPr>
      <w:r>
        <w:t>Methods</w:t>
      </w:r>
    </w:p>
    <w:p w14:paraId="277E247B" w14:textId="4321DD75" w:rsidR="40178EF8" w:rsidRDefault="630D7B9B">
      <w:r>
        <w:t xml:space="preserve">This section of our report describes the methods used to conduct our content analysis of </w:t>
      </w:r>
      <w:r w:rsidR="2D9B1529">
        <w:t>LinkedIn profiles. We describe how</w:t>
      </w:r>
      <w:r w:rsidR="77B6B732">
        <w:t xml:space="preserve"> our data was collected, what data was recorded, and how we analyzed the data</w:t>
      </w:r>
      <w:r w:rsidR="59DD72FF">
        <w:t>.</w:t>
      </w:r>
    </w:p>
    <w:p w14:paraId="15579D99" w14:textId="44945A8D" w:rsidR="73B5AD99" w:rsidRPr="00297F7B" w:rsidRDefault="73B5AD99" w:rsidP="40178EF8">
      <w:pPr>
        <w:pStyle w:val="Heading2"/>
        <w:rPr>
          <w:rFonts w:ascii="Avenir Book" w:hAnsi="Avenir Book"/>
          <w:color w:val="4C94D8" w:themeColor="text2" w:themeTint="80"/>
          <w:sz w:val="30"/>
          <w:szCs w:val="30"/>
        </w:rPr>
      </w:pPr>
      <w:r>
        <w:t>Data Collection</w:t>
      </w:r>
    </w:p>
    <w:p w14:paraId="7F2824E6" w14:textId="7B8BC15D" w:rsidR="3731552B" w:rsidRDefault="1FA7E1CF" w:rsidP="646D38B0">
      <w:pPr>
        <w:spacing w:line="276" w:lineRule="auto"/>
      </w:pPr>
      <w:r w:rsidRPr="29B01381">
        <w:rPr>
          <w:rFonts w:eastAsia="Aptos"/>
        </w:rPr>
        <w:t>Researchers</w:t>
      </w:r>
      <w:r w:rsidR="3731552B" w:rsidRPr="29B01381">
        <w:rPr>
          <w:rFonts w:eastAsia="Aptos"/>
        </w:rPr>
        <w:t xml:space="preserve"> independently collected LinkedIn profiles of individuals currently in a technical writing</w:t>
      </w:r>
      <w:r w:rsidR="04C5FFF8" w:rsidRPr="29B01381">
        <w:rPr>
          <w:rFonts w:eastAsia="Aptos"/>
        </w:rPr>
        <w:t xml:space="preserve">, </w:t>
      </w:r>
      <w:r w:rsidR="22C2C76C" w:rsidRPr="29B01381">
        <w:rPr>
          <w:rFonts w:eastAsia="Aptos"/>
        </w:rPr>
        <w:t>e</w:t>
      </w:r>
      <w:r w:rsidR="3A64CE25" w:rsidRPr="29B01381">
        <w:rPr>
          <w:rFonts w:eastAsia="Aptos"/>
        </w:rPr>
        <w:t>diting,</w:t>
      </w:r>
      <w:r w:rsidR="3731552B" w:rsidRPr="29B01381">
        <w:rPr>
          <w:rFonts w:eastAsia="Aptos"/>
        </w:rPr>
        <w:t xml:space="preserve"> or </w:t>
      </w:r>
      <w:r w:rsidR="3A64CE25" w:rsidRPr="29B01381">
        <w:rPr>
          <w:rFonts w:eastAsia="Aptos"/>
        </w:rPr>
        <w:t>training</w:t>
      </w:r>
      <w:r w:rsidR="3731552B" w:rsidRPr="29B01381">
        <w:rPr>
          <w:rFonts w:eastAsia="Aptos"/>
        </w:rPr>
        <w:t xml:space="preserve"> role. Each researcher collected 10 profiles, resulting in an initial total of 50. Group members used varying strategies to find their profiles.</w:t>
      </w:r>
    </w:p>
    <w:p w14:paraId="5E1ADC48" w14:textId="3D609A77" w:rsidR="3731552B" w:rsidRDefault="3731552B" w:rsidP="646D38B0">
      <w:pPr>
        <w:spacing w:line="276" w:lineRule="auto"/>
      </w:pPr>
      <w:r w:rsidRPr="29B01381">
        <w:rPr>
          <w:rFonts w:eastAsia="Aptos"/>
        </w:rPr>
        <w:t xml:space="preserve">Some used keyword searches or filters to restrict results by experience or location. Others relied on immediate connections or suggested profiles. Profiles were excluded if they lacked a headline, summary, or enough detail to analyze. </w:t>
      </w:r>
    </w:p>
    <w:p w14:paraId="2B6F8E3A" w14:textId="1C547B7D" w:rsidR="3731552B" w:rsidRDefault="3731552B" w:rsidP="646D38B0">
      <w:pPr>
        <w:spacing w:line="276" w:lineRule="auto"/>
      </w:pPr>
      <w:r w:rsidRPr="29B01381">
        <w:rPr>
          <w:rFonts w:eastAsia="Aptos"/>
        </w:rPr>
        <w:t xml:space="preserve">Researchers downloaded all profiles as PDFs. Their headlines and summaries were copied into individual text files. Files were labeled with the participant’s last name and sent to a shared drive. </w:t>
      </w:r>
    </w:p>
    <w:p w14:paraId="089585FC" w14:textId="53407EF2" w:rsidR="3731552B" w:rsidRDefault="3731552B" w:rsidP="646D38B0">
      <w:pPr>
        <w:spacing w:line="276" w:lineRule="auto"/>
        <w:rPr>
          <w:rFonts w:eastAsia="Aptos"/>
        </w:rPr>
      </w:pPr>
      <w:r w:rsidRPr="29B01381">
        <w:rPr>
          <w:rFonts w:eastAsia="Aptos"/>
        </w:rPr>
        <w:t>To finalize the sample, profiles were reviewed for duplicates and insufficient data. We also identified examples to use for our codebook. Four duplicate profiles were removed</w:t>
      </w:r>
      <w:r w:rsidR="000E5C81" w:rsidRPr="29B01381">
        <w:rPr>
          <w:rFonts w:eastAsia="Aptos"/>
        </w:rPr>
        <w:t xml:space="preserve"> </w:t>
      </w:r>
      <w:r w:rsidR="2B4D8A97" w:rsidRPr="29B01381">
        <w:rPr>
          <w:rFonts w:eastAsia="Aptos"/>
        </w:rPr>
        <w:t>result</w:t>
      </w:r>
      <w:r w:rsidR="7346C54B" w:rsidRPr="29B01381">
        <w:rPr>
          <w:rFonts w:eastAsia="Aptos"/>
        </w:rPr>
        <w:t>ing</w:t>
      </w:r>
      <w:r w:rsidR="008F7872" w:rsidRPr="29B01381">
        <w:rPr>
          <w:rFonts w:eastAsia="Aptos"/>
        </w:rPr>
        <w:t xml:space="preserve"> in a </w:t>
      </w:r>
      <w:r w:rsidR="00B36345" w:rsidRPr="29B01381">
        <w:rPr>
          <w:rFonts w:eastAsia="Aptos"/>
        </w:rPr>
        <w:t xml:space="preserve">final sample size </w:t>
      </w:r>
      <w:r w:rsidR="00286B77" w:rsidRPr="29B01381">
        <w:rPr>
          <w:rFonts w:eastAsia="Aptos"/>
        </w:rPr>
        <w:t xml:space="preserve">of </w:t>
      </w:r>
      <w:r w:rsidR="009642DF" w:rsidRPr="29B01381">
        <w:rPr>
          <w:rFonts w:eastAsia="Aptos"/>
        </w:rPr>
        <w:t>46</w:t>
      </w:r>
      <w:r w:rsidR="00CE4495" w:rsidRPr="29B01381">
        <w:rPr>
          <w:rFonts w:eastAsia="Aptos"/>
        </w:rPr>
        <w:t xml:space="preserve"> pro</w:t>
      </w:r>
      <w:r w:rsidR="008E4222" w:rsidRPr="29B01381">
        <w:rPr>
          <w:rFonts w:eastAsia="Aptos"/>
        </w:rPr>
        <w:t>files</w:t>
      </w:r>
      <w:r w:rsidRPr="29B01381">
        <w:rPr>
          <w:rFonts w:eastAsia="Aptos"/>
        </w:rPr>
        <w:t xml:space="preserve">. Two summaries were excluded due to missing or insufficient data. Three headlines and four summaries were used as examples for our codebook and removed from the sample. </w:t>
      </w:r>
    </w:p>
    <w:p w14:paraId="2BE44EC1" w14:textId="0E0BDE94" w:rsidR="3731552B" w:rsidRDefault="3731552B" w:rsidP="40178EF8">
      <w:pPr>
        <w:pStyle w:val="Heading2"/>
      </w:pPr>
      <w:r>
        <w:t xml:space="preserve">Metadata </w:t>
      </w:r>
    </w:p>
    <w:p w14:paraId="07891F4B" w14:textId="7C864045" w:rsidR="3731552B" w:rsidRDefault="3731552B" w:rsidP="646D38B0">
      <w:pPr>
        <w:spacing w:line="276" w:lineRule="auto"/>
      </w:pPr>
      <w:r w:rsidRPr="29B01381">
        <w:rPr>
          <w:rFonts w:eastAsia="Aptos"/>
        </w:rPr>
        <w:t>Metadata for all profiles was compiled into a shared spreadsheet. The following information was documented from each profile:</w:t>
      </w:r>
    </w:p>
    <w:p w14:paraId="3FA1624C" w14:textId="573278BB" w:rsidR="3731552B" w:rsidRDefault="3731552B" w:rsidP="00B40AAA">
      <w:pPr>
        <w:pStyle w:val="ListParagraph"/>
        <w:numPr>
          <w:ilvl w:val="0"/>
          <w:numId w:val="13"/>
        </w:numPr>
        <w:spacing w:after="0" w:line="276" w:lineRule="auto"/>
        <w:rPr>
          <w:rFonts w:eastAsia="Aptos"/>
        </w:rPr>
      </w:pPr>
      <w:r w:rsidRPr="29B01381">
        <w:rPr>
          <w:rFonts w:eastAsia="Aptos"/>
        </w:rPr>
        <w:t>First and last name</w:t>
      </w:r>
    </w:p>
    <w:p w14:paraId="3DF71CF2" w14:textId="144C6998" w:rsidR="3731552B" w:rsidRDefault="3731552B" w:rsidP="00B40AAA">
      <w:pPr>
        <w:pStyle w:val="ListParagraph"/>
        <w:numPr>
          <w:ilvl w:val="0"/>
          <w:numId w:val="13"/>
        </w:numPr>
        <w:spacing w:after="0" w:line="276" w:lineRule="auto"/>
        <w:rPr>
          <w:rFonts w:eastAsia="Aptos"/>
        </w:rPr>
      </w:pPr>
      <w:r w:rsidRPr="29B01381">
        <w:rPr>
          <w:rFonts w:eastAsia="Aptos"/>
        </w:rPr>
        <w:t>Current position and company</w:t>
      </w:r>
    </w:p>
    <w:p w14:paraId="1BC86E8A" w14:textId="250F6558" w:rsidR="3731552B" w:rsidRDefault="3731552B" w:rsidP="00B40AAA">
      <w:pPr>
        <w:pStyle w:val="ListParagraph"/>
        <w:numPr>
          <w:ilvl w:val="0"/>
          <w:numId w:val="13"/>
        </w:numPr>
        <w:spacing w:after="0" w:line="276" w:lineRule="auto"/>
        <w:rPr>
          <w:rFonts w:eastAsia="Aptos"/>
        </w:rPr>
      </w:pPr>
      <w:r w:rsidRPr="29B01381">
        <w:rPr>
          <w:rFonts w:eastAsia="Aptos"/>
        </w:rPr>
        <w:t>Highest degree level obtained</w:t>
      </w:r>
    </w:p>
    <w:p w14:paraId="57FA9ED1" w14:textId="61AC6686" w:rsidR="3731552B" w:rsidRDefault="3731552B" w:rsidP="38E1C282">
      <w:pPr>
        <w:pStyle w:val="ListParagraph"/>
        <w:numPr>
          <w:ilvl w:val="0"/>
          <w:numId w:val="13"/>
        </w:numPr>
        <w:spacing w:after="0" w:line="276" w:lineRule="auto"/>
        <w:rPr>
          <w:rFonts w:eastAsia="Aptos"/>
        </w:rPr>
      </w:pPr>
      <w:r w:rsidRPr="38E1C282">
        <w:rPr>
          <w:rFonts w:eastAsia="Aptos"/>
        </w:rPr>
        <w:t>Profile headline</w:t>
      </w:r>
    </w:p>
    <w:p w14:paraId="071909A4" w14:textId="31928F42" w:rsidR="3731552B" w:rsidRPr="006E630C" w:rsidRDefault="3731552B" w:rsidP="40178EF8">
      <w:pPr>
        <w:pStyle w:val="Heading2"/>
        <w:rPr>
          <w:rFonts w:ascii="Avenir Book" w:hAnsi="Avenir Book"/>
          <w:color w:val="4C94D8" w:themeColor="text2" w:themeTint="80"/>
          <w:sz w:val="30"/>
          <w:szCs w:val="30"/>
        </w:rPr>
      </w:pPr>
      <w:r>
        <w:lastRenderedPageBreak/>
        <w:t>Coding Scheme</w:t>
      </w:r>
    </w:p>
    <w:p w14:paraId="616D2110" w14:textId="3DC10538" w:rsidR="3731552B" w:rsidRDefault="3731552B" w:rsidP="1C4043A9">
      <w:pPr>
        <w:spacing w:line="276" w:lineRule="auto"/>
        <w:rPr>
          <w:rFonts w:eastAsia="Aptos"/>
        </w:rPr>
      </w:pPr>
      <w:r w:rsidRPr="38E1C282">
        <w:rPr>
          <w:rFonts w:eastAsia="Aptos"/>
        </w:rPr>
        <w:t xml:space="preserve">After consolidating our data, we coded the headlines for structure and the summaries for their main theme. </w:t>
      </w:r>
      <w:r w:rsidR="63F42B99" w:rsidRPr="38E1C282">
        <w:rPr>
          <w:rFonts w:eastAsia="Aptos"/>
        </w:rPr>
        <w:t xml:space="preserve">Headlines were coded as </w:t>
      </w:r>
      <w:r w:rsidR="441D9F01" w:rsidRPr="38E1C282">
        <w:rPr>
          <w:rFonts w:eastAsia="Aptos"/>
        </w:rPr>
        <w:t xml:space="preserve">either </w:t>
      </w:r>
      <w:r w:rsidR="63F42B99" w:rsidRPr="38E1C282">
        <w:rPr>
          <w:rFonts w:eastAsia="Aptos"/>
        </w:rPr>
        <w:t xml:space="preserve">single phrase, list/separated phrases, or narrative structure. Summaries were coded </w:t>
      </w:r>
      <w:r w:rsidR="3DC7B276" w:rsidRPr="38E1C282">
        <w:rPr>
          <w:rFonts w:eastAsia="Aptos"/>
        </w:rPr>
        <w:t>as career history, skills/tools, job duties, or achievements/</w:t>
      </w:r>
      <w:r w:rsidR="584B254C" w:rsidRPr="38E1C282">
        <w:rPr>
          <w:rFonts w:eastAsia="Aptos"/>
        </w:rPr>
        <w:t>values focused</w:t>
      </w:r>
      <w:r w:rsidR="3DC7B276" w:rsidRPr="38E1C282">
        <w:rPr>
          <w:rFonts w:eastAsia="Aptos"/>
        </w:rPr>
        <w:t xml:space="preserve">. </w:t>
      </w:r>
      <w:r w:rsidR="0F188C92" w:rsidRPr="38E1C282">
        <w:rPr>
          <w:rFonts w:eastAsia="Aptos"/>
        </w:rPr>
        <w:t xml:space="preserve">Further descriptions of each code are included in </w:t>
      </w:r>
      <w:r w:rsidR="4D4BD7FF" w:rsidRPr="38E1C282">
        <w:rPr>
          <w:rFonts w:eastAsia="Aptos"/>
        </w:rPr>
        <w:t>Appendix A</w:t>
      </w:r>
      <w:r w:rsidR="0F188C92" w:rsidRPr="38E1C282">
        <w:rPr>
          <w:rFonts w:eastAsia="Aptos"/>
        </w:rPr>
        <w:t>.</w:t>
      </w:r>
    </w:p>
    <w:p w14:paraId="31A548FF" w14:textId="5704E0BF" w:rsidR="3731552B" w:rsidRDefault="3731552B" w:rsidP="646D38B0">
      <w:pPr>
        <w:spacing w:line="276" w:lineRule="auto"/>
      </w:pPr>
      <w:r w:rsidRPr="29B01381">
        <w:rPr>
          <w:rFonts w:eastAsia="Aptos"/>
        </w:rPr>
        <w:t xml:space="preserve">To create the codebook, we independently read the samples before an agreed meeting and took note of recurring themes. During the meeting, we discussed these patterns to develop our codes. Minor edits were made based on feedback from our professor. </w:t>
      </w:r>
    </w:p>
    <w:p w14:paraId="6CEE098D" w14:textId="40DE324E" w:rsidR="3731552B" w:rsidRDefault="3731552B" w:rsidP="646D38B0">
      <w:pPr>
        <w:spacing w:line="276" w:lineRule="auto"/>
      </w:pPr>
      <w:r w:rsidRPr="29B01381">
        <w:rPr>
          <w:rFonts w:eastAsia="Aptos"/>
        </w:rPr>
        <w:t xml:space="preserve">One researcher randomly selected nine headlines and nine summaries for the group to test and refine the codebook. Researchers independently coded the pilot samples, recording their codes, supporting quotes, and notes for cases they were uncertain about. Supporting quotes from the headlines were not provided due to their brevity. Samples were coded for their primary focus to ensure mutual exclusivity. </w:t>
      </w:r>
    </w:p>
    <w:p w14:paraId="033CF54B" w14:textId="408E9859" w:rsidR="3F65887D" w:rsidRDefault="3F65887D" w:rsidP="4E2BCF9F">
      <w:pPr>
        <w:pStyle w:val="Heading2"/>
        <w:rPr>
          <w:rFonts w:eastAsia="Aptos"/>
        </w:rPr>
      </w:pPr>
      <w:r>
        <w:t>Reliability</w:t>
      </w:r>
    </w:p>
    <w:p w14:paraId="59ADB6FD" w14:textId="3A862DD9" w:rsidR="3731552B" w:rsidRDefault="22C2C76C" w:rsidP="576FCA9A">
      <w:pPr>
        <w:spacing w:line="276" w:lineRule="auto"/>
        <w:rPr>
          <w:rFonts w:eastAsia="Aptos"/>
        </w:rPr>
      </w:pPr>
      <w:r w:rsidRPr="29B01381">
        <w:rPr>
          <w:rFonts w:eastAsia="Aptos"/>
        </w:rPr>
        <w:t xml:space="preserve">The group </w:t>
      </w:r>
      <w:r w:rsidR="116D4571" w:rsidRPr="29B01381">
        <w:rPr>
          <w:rFonts w:eastAsia="Aptos"/>
        </w:rPr>
        <w:t>met</w:t>
      </w:r>
      <w:r w:rsidRPr="29B01381">
        <w:rPr>
          <w:rFonts w:eastAsia="Aptos"/>
        </w:rPr>
        <w:t xml:space="preserve"> to discuss after coding the pilot. Inter-rater-reliability (IRR) </w:t>
      </w:r>
      <w:r w:rsidR="1E181FE4" w:rsidRPr="29B01381">
        <w:rPr>
          <w:rFonts w:eastAsia="Aptos"/>
        </w:rPr>
        <w:t>was</w:t>
      </w:r>
      <w:r w:rsidRPr="29B01381">
        <w:rPr>
          <w:rFonts w:eastAsia="Aptos"/>
        </w:rPr>
        <w:t xml:space="preserve"> calculated as the average percent agreement across raters using pairwise comparisons.</w:t>
      </w:r>
      <w:r w:rsidR="3F8D1951" w:rsidRPr="29B01381">
        <w:rPr>
          <w:rFonts w:eastAsia="Aptos"/>
        </w:rPr>
        <w:t xml:space="preserve"> Our agreement was</w:t>
      </w:r>
      <w:r w:rsidRPr="29B01381">
        <w:rPr>
          <w:rFonts w:eastAsia="Aptos"/>
        </w:rPr>
        <w:t xml:space="preserve"> </w:t>
      </w:r>
      <w:r w:rsidR="6BDFD10C" w:rsidRPr="29B01381">
        <w:rPr>
          <w:rFonts w:eastAsia="Aptos"/>
        </w:rPr>
        <w:t>89% for headlines, indicating sufficient reliability. Our agreement was</w:t>
      </w:r>
      <w:r w:rsidR="27DA4787" w:rsidRPr="29B01381">
        <w:rPr>
          <w:rFonts w:eastAsia="Aptos"/>
        </w:rPr>
        <w:t xml:space="preserve"> not sufficient for our summaries. Raters discussed discrepancies in our initial coding results</w:t>
      </w:r>
      <w:r w:rsidR="5EC636DB" w:rsidRPr="29B01381">
        <w:rPr>
          <w:rFonts w:eastAsia="Aptos"/>
        </w:rPr>
        <w:t xml:space="preserve"> and agreed to re-code using a disagreement log. We</w:t>
      </w:r>
      <w:r w:rsidRPr="29B01381">
        <w:rPr>
          <w:rFonts w:eastAsia="Aptos"/>
        </w:rPr>
        <w:t xml:space="preserve"> independently record</w:t>
      </w:r>
      <w:r w:rsidR="775E8950" w:rsidRPr="29B01381">
        <w:rPr>
          <w:rFonts w:eastAsia="Aptos"/>
        </w:rPr>
        <w:t>ed</w:t>
      </w:r>
      <w:r w:rsidRPr="29B01381">
        <w:rPr>
          <w:rFonts w:eastAsia="Aptos"/>
        </w:rPr>
        <w:t xml:space="preserve"> codes, supporting quotes, and justifications for </w:t>
      </w:r>
      <w:r w:rsidR="2616083B" w:rsidRPr="29B01381">
        <w:rPr>
          <w:rFonts w:eastAsia="Aptos"/>
        </w:rPr>
        <w:t>our decisions</w:t>
      </w:r>
      <w:r w:rsidRPr="29B01381">
        <w:rPr>
          <w:rFonts w:eastAsia="Aptos"/>
        </w:rPr>
        <w:t xml:space="preserve"> to retain or revise </w:t>
      </w:r>
      <w:r w:rsidR="1CEAA1D7" w:rsidRPr="29B01381">
        <w:rPr>
          <w:rFonts w:eastAsia="Aptos"/>
        </w:rPr>
        <w:t xml:space="preserve">our </w:t>
      </w:r>
      <w:r w:rsidRPr="29B01381">
        <w:rPr>
          <w:rFonts w:eastAsia="Aptos"/>
        </w:rPr>
        <w:t>codes.</w:t>
      </w:r>
      <w:r w:rsidR="4E64D945" w:rsidRPr="29B01381">
        <w:rPr>
          <w:rFonts w:eastAsia="Aptos"/>
        </w:rPr>
        <w:t xml:space="preserve"> Raters chose not to revise our codebook before re-coding.</w:t>
      </w:r>
      <w:r w:rsidRPr="29B01381">
        <w:rPr>
          <w:rFonts w:eastAsia="Aptos"/>
        </w:rPr>
        <w:t xml:space="preserve"> </w:t>
      </w:r>
    </w:p>
    <w:p w14:paraId="4EB78DB6" w14:textId="5E6AB198" w:rsidR="37BEF255" w:rsidRDefault="27BA0E61" w:rsidP="2AC028F1">
      <w:pPr>
        <w:spacing w:line="276" w:lineRule="auto"/>
      </w:pPr>
      <w:r w:rsidRPr="29B01381">
        <w:rPr>
          <w:rFonts w:eastAsia="Aptos"/>
        </w:rPr>
        <w:t xml:space="preserve">After our re-code, raters reached an agreement of 83%, </w:t>
      </w:r>
      <w:r w:rsidR="74732209" w:rsidRPr="29B01381">
        <w:rPr>
          <w:rFonts w:eastAsia="Aptos"/>
        </w:rPr>
        <w:t>indicating sufficient reliability.</w:t>
      </w:r>
      <w:r w:rsidR="6202B885" w:rsidRPr="29B01381">
        <w:rPr>
          <w:rFonts w:eastAsia="Aptos"/>
        </w:rPr>
        <w:t xml:space="preserve"> We then evenly split up the remaining profiles to finish coding. </w:t>
      </w:r>
      <w:r w:rsidR="3731552B" w:rsidRPr="29B01381">
        <w:rPr>
          <w:rFonts w:eastAsia="Aptos"/>
        </w:rPr>
        <w:t>After coding all profiles, researchers use</w:t>
      </w:r>
      <w:r w:rsidR="00B0398D" w:rsidRPr="29B01381">
        <w:rPr>
          <w:rFonts w:eastAsia="Aptos"/>
        </w:rPr>
        <w:t>d</w:t>
      </w:r>
      <w:r w:rsidR="3731552B" w:rsidRPr="29B01381">
        <w:rPr>
          <w:rFonts w:eastAsia="Aptos"/>
        </w:rPr>
        <w:t xml:space="preserve"> pivot tables to analyze the variables in </w:t>
      </w:r>
      <w:r w:rsidR="41354744" w:rsidRPr="29B01381">
        <w:rPr>
          <w:rFonts w:eastAsia="Aptos"/>
        </w:rPr>
        <w:t>the context of our research questions</w:t>
      </w:r>
      <w:r w:rsidR="22C2C76C" w:rsidRPr="29B01381">
        <w:rPr>
          <w:rFonts w:eastAsia="Aptos"/>
        </w:rPr>
        <w:t xml:space="preserve">. </w:t>
      </w:r>
    </w:p>
    <w:p w14:paraId="24D36990" w14:textId="41A472F7" w:rsidR="46A502EE" w:rsidRPr="006511F9" w:rsidRDefault="000F49E3" w:rsidP="4E2BCF9F">
      <w:pPr>
        <w:pStyle w:val="Heading1"/>
        <w:rPr>
          <w:rFonts w:ascii="Avenir Book" w:eastAsiaTheme="minorEastAsia" w:hAnsi="Avenir Book"/>
          <w:sz w:val="34"/>
          <w:szCs w:val="34"/>
        </w:rPr>
      </w:pPr>
      <w:r>
        <w:t>Results</w:t>
      </w:r>
    </w:p>
    <w:p w14:paraId="7D56596C" w14:textId="07A8E8B1" w:rsidR="3DBFC882" w:rsidRDefault="00854DC4" w:rsidP="3DBFC882">
      <w:r>
        <w:t>There</w:t>
      </w:r>
      <w:r w:rsidR="008056E9">
        <w:t xml:space="preserve"> were </w:t>
      </w:r>
      <w:r w:rsidR="79BD44B6">
        <w:t>three</w:t>
      </w:r>
      <w:r w:rsidR="008056E9">
        <w:t xml:space="preserve"> major results</w:t>
      </w:r>
      <w:r w:rsidR="00247603">
        <w:t xml:space="preserve"> that we chose to</w:t>
      </w:r>
      <w:r w:rsidR="00F04F9A">
        <w:t xml:space="preserve"> </w:t>
      </w:r>
      <w:r w:rsidR="00C65A7B">
        <w:t>focus on for this analysis</w:t>
      </w:r>
      <w:r w:rsidR="00E75567">
        <w:t>: the frequency of</w:t>
      </w:r>
      <w:r w:rsidR="00643958">
        <w:t xml:space="preserve"> </w:t>
      </w:r>
      <w:r w:rsidR="00C44772">
        <w:t xml:space="preserve">summary codes, the frequency of </w:t>
      </w:r>
      <w:r w:rsidR="00095AB6">
        <w:t>heading codes</w:t>
      </w:r>
      <w:r w:rsidR="00AA6EB5">
        <w:t>, and the frequency of skills mentioned.</w:t>
      </w:r>
    </w:p>
    <w:p w14:paraId="615020A4" w14:textId="7233BFC2" w:rsidR="3DBFC882" w:rsidRDefault="00437041" w:rsidP="3DBFC882">
      <w:r>
        <w:t xml:space="preserve">We focused on these </w:t>
      </w:r>
      <w:r w:rsidR="000E1725">
        <w:t xml:space="preserve">results because </w:t>
      </w:r>
      <w:r w:rsidR="00CA5F09">
        <w:t xml:space="preserve">we believed they would provide the most beneficial insight </w:t>
      </w:r>
      <w:r w:rsidR="00DD02C0">
        <w:t>to our research questions.</w:t>
      </w:r>
      <w:r w:rsidR="00F932D9">
        <w:t xml:space="preserve"> The </w:t>
      </w:r>
      <w:r w:rsidR="006A3592">
        <w:t>frequency of both summary and headline codes</w:t>
      </w:r>
      <w:r w:rsidR="00CB438A">
        <w:t xml:space="preserve">, as well as </w:t>
      </w:r>
      <w:r w:rsidR="00F92DFB">
        <w:t>the frequency of skills, would address the first question regarding which</w:t>
      </w:r>
      <w:r w:rsidR="008F5DB2">
        <w:t xml:space="preserve"> skills, experiences, and competencies</w:t>
      </w:r>
      <w:r w:rsidR="00CE5592">
        <w:t xml:space="preserve"> are most often highlighted</w:t>
      </w:r>
      <w:r w:rsidR="00412D99">
        <w:t>. Once the first question was answered, we could then</w:t>
      </w:r>
      <w:r w:rsidR="00F92DFB">
        <w:t xml:space="preserve"> begin to</w:t>
      </w:r>
      <w:r w:rsidR="00412D99">
        <w:t xml:space="preserve"> </w:t>
      </w:r>
      <w:r w:rsidR="00EB3404">
        <w:t xml:space="preserve">construct the answers for questions </w:t>
      </w:r>
      <w:r w:rsidR="57FBFA5C">
        <w:t>two</w:t>
      </w:r>
      <w:r w:rsidR="00EB3404">
        <w:t xml:space="preserve"> and </w:t>
      </w:r>
      <w:r w:rsidR="6A5EB737">
        <w:t>three</w:t>
      </w:r>
      <w:r w:rsidR="00EB3404">
        <w:t>.</w:t>
      </w:r>
    </w:p>
    <w:p w14:paraId="16E5C858" w14:textId="26F18B64" w:rsidR="4BB0D9A2" w:rsidRDefault="4BB0D9A2" w:rsidP="4BB0D9A2">
      <w:pPr>
        <w:spacing w:after="0"/>
      </w:pPr>
    </w:p>
    <w:p w14:paraId="76AC4FCF" w14:textId="2872428A" w:rsidR="32F43602" w:rsidRDefault="32F43602" w:rsidP="4E2BCF9F">
      <w:pPr>
        <w:spacing w:after="0"/>
        <w:jc w:val="center"/>
        <w:rPr>
          <w:color w:val="000000" w:themeColor="text1"/>
        </w:rPr>
      </w:pPr>
      <w:r w:rsidRPr="4E2BCF9F">
        <w:rPr>
          <w:color w:val="000000" w:themeColor="text1"/>
        </w:rPr>
        <w:t>Table 1: Number of Summaries in Each Code</w:t>
      </w:r>
    </w:p>
    <w:tbl>
      <w:tblPr>
        <w:tblW w:w="0" w:type="auto"/>
        <w:tblLayout w:type="fixed"/>
        <w:tblLook w:val="06A0" w:firstRow="1" w:lastRow="0" w:firstColumn="1" w:lastColumn="0" w:noHBand="1" w:noVBand="1"/>
      </w:tblPr>
      <w:tblGrid>
        <w:gridCol w:w="4452"/>
        <w:gridCol w:w="4452"/>
      </w:tblGrid>
      <w:tr w:rsidR="0E9A6FD7" w14:paraId="77804284" w14:textId="77777777" w:rsidTr="0E9A6FD7">
        <w:trPr>
          <w:trHeight w:val="300"/>
        </w:trPr>
        <w:tc>
          <w:tcPr>
            <w:tcW w:w="445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E0E3"/>
            <w:tcMar>
              <w:top w:w="100" w:type="dxa"/>
              <w:left w:w="100" w:type="dxa"/>
              <w:bottom w:w="100" w:type="dxa"/>
              <w:right w:w="100" w:type="dxa"/>
            </w:tcMar>
          </w:tcPr>
          <w:p w14:paraId="6CC3484A" w14:textId="2CD91EDB" w:rsidR="0E9A6FD7" w:rsidRDefault="0E9A6FD7" w:rsidP="0E9A6FD7">
            <w:pPr>
              <w:spacing w:after="0"/>
              <w:jc w:val="center"/>
              <w:rPr>
                <w:b/>
                <w:color w:val="000000" w:themeColor="text1"/>
                <w:sz w:val="22"/>
                <w:szCs w:val="22"/>
              </w:rPr>
            </w:pPr>
            <w:r w:rsidRPr="29B01381">
              <w:rPr>
                <w:rFonts w:eastAsia="Arial"/>
                <w:b/>
                <w:color w:val="000000" w:themeColor="text1"/>
                <w:sz w:val="22"/>
                <w:szCs w:val="22"/>
              </w:rPr>
              <w:t>Codes</w:t>
            </w:r>
          </w:p>
        </w:tc>
        <w:tc>
          <w:tcPr>
            <w:tcW w:w="445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E0E3"/>
            <w:tcMar>
              <w:top w:w="100" w:type="dxa"/>
              <w:left w:w="100" w:type="dxa"/>
              <w:bottom w:w="100" w:type="dxa"/>
              <w:right w:w="100" w:type="dxa"/>
            </w:tcMar>
          </w:tcPr>
          <w:p w14:paraId="2D94C408" w14:textId="0DBB48A0" w:rsidR="0E9A6FD7" w:rsidRDefault="700D7CD2" w:rsidP="0E9A6FD7">
            <w:pPr>
              <w:spacing w:after="0"/>
              <w:jc w:val="center"/>
              <w:rPr>
                <w:b/>
                <w:color w:val="000000" w:themeColor="text1"/>
                <w:sz w:val="22"/>
                <w:szCs w:val="22"/>
              </w:rPr>
            </w:pPr>
            <w:r w:rsidRPr="29B01381">
              <w:rPr>
                <w:rFonts w:eastAsia="Arial"/>
                <w:b/>
                <w:color w:val="000000" w:themeColor="text1"/>
                <w:sz w:val="22"/>
                <w:szCs w:val="22"/>
              </w:rPr>
              <w:t xml:space="preserve">Number of </w:t>
            </w:r>
            <w:r w:rsidR="0E9A6FD7" w:rsidRPr="29B01381">
              <w:rPr>
                <w:rFonts w:eastAsia="Arial"/>
                <w:b/>
                <w:color w:val="000000" w:themeColor="text1"/>
                <w:sz w:val="22"/>
                <w:szCs w:val="22"/>
              </w:rPr>
              <w:t>Summaries</w:t>
            </w:r>
          </w:p>
        </w:tc>
      </w:tr>
      <w:tr w:rsidR="0E9A6FD7" w14:paraId="20136130" w14:textId="77777777" w:rsidTr="0E9A6FD7">
        <w:trPr>
          <w:trHeight w:val="300"/>
        </w:trPr>
        <w:tc>
          <w:tcPr>
            <w:tcW w:w="445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7093750" w14:textId="06E7921E" w:rsidR="0E9A6FD7" w:rsidRDefault="0E9A6FD7" w:rsidP="0E9A6FD7">
            <w:pPr>
              <w:spacing w:after="0"/>
              <w:rPr>
                <w:color w:val="000000" w:themeColor="text1"/>
                <w:sz w:val="22"/>
                <w:szCs w:val="22"/>
              </w:rPr>
            </w:pPr>
            <w:r w:rsidRPr="29B01381">
              <w:rPr>
                <w:rFonts w:eastAsia="Arial"/>
                <w:color w:val="000000" w:themeColor="text1"/>
                <w:sz w:val="22"/>
                <w:szCs w:val="22"/>
              </w:rPr>
              <w:lastRenderedPageBreak/>
              <w:t>Career History</w:t>
            </w:r>
          </w:p>
        </w:tc>
        <w:tc>
          <w:tcPr>
            <w:tcW w:w="445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500727A" w14:textId="2323ABC4" w:rsidR="0E9A6FD7" w:rsidRDefault="0E9A6FD7" w:rsidP="0E9A6FD7">
            <w:pPr>
              <w:spacing w:after="0"/>
              <w:rPr>
                <w:color w:val="000000" w:themeColor="text1"/>
                <w:sz w:val="22"/>
                <w:szCs w:val="22"/>
              </w:rPr>
            </w:pPr>
            <w:r w:rsidRPr="29B01381">
              <w:rPr>
                <w:rFonts w:eastAsia="Arial"/>
                <w:color w:val="000000" w:themeColor="text1"/>
                <w:sz w:val="22"/>
                <w:szCs w:val="22"/>
              </w:rPr>
              <w:t>5</w:t>
            </w:r>
          </w:p>
        </w:tc>
      </w:tr>
      <w:tr w:rsidR="0E9A6FD7" w14:paraId="3488CF8C" w14:textId="77777777" w:rsidTr="0E9A6FD7">
        <w:trPr>
          <w:trHeight w:val="300"/>
        </w:trPr>
        <w:tc>
          <w:tcPr>
            <w:tcW w:w="445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DDADAB9" w14:textId="3C08C888" w:rsidR="0E9A6FD7" w:rsidRDefault="0E9A6FD7" w:rsidP="0E9A6FD7">
            <w:pPr>
              <w:spacing w:after="0"/>
              <w:rPr>
                <w:color w:val="000000" w:themeColor="text1"/>
                <w:sz w:val="22"/>
                <w:szCs w:val="22"/>
              </w:rPr>
            </w:pPr>
            <w:r w:rsidRPr="29B01381">
              <w:rPr>
                <w:rFonts w:eastAsia="Arial"/>
                <w:color w:val="000000" w:themeColor="text1"/>
                <w:sz w:val="22"/>
                <w:szCs w:val="22"/>
              </w:rPr>
              <w:t>Skills/Tools/Qualifications Focused</w:t>
            </w:r>
          </w:p>
        </w:tc>
        <w:tc>
          <w:tcPr>
            <w:tcW w:w="445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BBA04B0" w14:textId="5D072AB9" w:rsidR="0E9A6FD7" w:rsidRDefault="0E9A6FD7" w:rsidP="0E9A6FD7">
            <w:pPr>
              <w:spacing w:after="0"/>
              <w:rPr>
                <w:color w:val="000000" w:themeColor="text1"/>
                <w:sz w:val="22"/>
                <w:szCs w:val="22"/>
              </w:rPr>
            </w:pPr>
            <w:r w:rsidRPr="29B01381">
              <w:rPr>
                <w:rFonts w:eastAsia="Arial"/>
                <w:color w:val="000000" w:themeColor="text1"/>
                <w:sz w:val="22"/>
                <w:szCs w:val="22"/>
              </w:rPr>
              <w:t>10</w:t>
            </w:r>
          </w:p>
        </w:tc>
      </w:tr>
      <w:tr w:rsidR="0E9A6FD7" w14:paraId="0CFB7331" w14:textId="77777777" w:rsidTr="0E9A6FD7">
        <w:trPr>
          <w:trHeight w:val="300"/>
        </w:trPr>
        <w:tc>
          <w:tcPr>
            <w:tcW w:w="445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22A566D" w14:textId="07A83CBA" w:rsidR="0E9A6FD7" w:rsidRDefault="0E9A6FD7" w:rsidP="0E9A6FD7">
            <w:pPr>
              <w:spacing w:after="0"/>
              <w:rPr>
                <w:color w:val="000000" w:themeColor="text1"/>
                <w:sz w:val="22"/>
                <w:szCs w:val="22"/>
              </w:rPr>
            </w:pPr>
            <w:r w:rsidRPr="29B01381">
              <w:rPr>
                <w:rFonts w:eastAsia="Arial"/>
                <w:color w:val="000000" w:themeColor="text1"/>
                <w:sz w:val="22"/>
                <w:szCs w:val="22"/>
              </w:rPr>
              <w:t>Job Duties</w:t>
            </w:r>
          </w:p>
        </w:tc>
        <w:tc>
          <w:tcPr>
            <w:tcW w:w="445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A3EA43A" w14:textId="49BAD464" w:rsidR="0E9A6FD7" w:rsidRDefault="0E9A6FD7" w:rsidP="0E9A6FD7">
            <w:pPr>
              <w:spacing w:after="0"/>
              <w:rPr>
                <w:color w:val="000000" w:themeColor="text1"/>
                <w:sz w:val="22"/>
                <w:szCs w:val="22"/>
              </w:rPr>
            </w:pPr>
            <w:r w:rsidRPr="29B01381">
              <w:rPr>
                <w:rFonts w:eastAsia="Arial"/>
                <w:color w:val="000000" w:themeColor="text1"/>
                <w:sz w:val="22"/>
                <w:szCs w:val="22"/>
              </w:rPr>
              <w:t>7</w:t>
            </w:r>
          </w:p>
        </w:tc>
      </w:tr>
      <w:tr w:rsidR="0E9A6FD7" w14:paraId="41CFD0F3" w14:textId="77777777" w:rsidTr="0E9A6FD7">
        <w:trPr>
          <w:trHeight w:val="300"/>
        </w:trPr>
        <w:tc>
          <w:tcPr>
            <w:tcW w:w="445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5475F26" w14:textId="06B70B9E" w:rsidR="0E9A6FD7" w:rsidRDefault="0E9A6FD7" w:rsidP="0E9A6FD7">
            <w:pPr>
              <w:spacing w:after="0"/>
              <w:rPr>
                <w:color w:val="000000" w:themeColor="text1"/>
                <w:sz w:val="22"/>
                <w:szCs w:val="22"/>
              </w:rPr>
            </w:pPr>
            <w:r w:rsidRPr="29B01381">
              <w:rPr>
                <w:rFonts w:eastAsia="Arial"/>
                <w:color w:val="000000" w:themeColor="text1"/>
                <w:sz w:val="22"/>
                <w:szCs w:val="22"/>
              </w:rPr>
              <w:t>Professional Achievements and Values</w:t>
            </w:r>
          </w:p>
        </w:tc>
        <w:tc>
          <w:tcPr>
            <w:tcW w:w="445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4C61FE9" w14:textId="03D33750" w:rsidR="0E9A6FD7" w:rsidRDefault="0E9A6FD7" w:rsidP="0E9A6FD7">
            <w:pPr>
              <w:spacing w:after="0"/>
              <w:rPr>
                <w:color w:val="000000" w:themeColor="text1"/>
                <w:sz w:val="22"/>
                <w:szCs w:val="22"/>
              </w:rPr>
            </w:pPr>
            <w:r w:rsidRPr="29B01381">
              <w:rPr>
                <w:rFonts w:eastAsia="Arial"/>
                <w:color w:val="000000" w:themeColor="text1"/>
                <w:sz w:val="22"/>
                <w:szCs w:val="22"/>
              </w:rPr>
              <w:t>21</w:t>
            </w:r>
          </w:p>
        </w:tc>
      </w:tr>
    </w:tbl>
    <w:p w14:paraId="2E1E5F81" w14:textId="06878557" w:rsidR="5839ED70" w:rsidRDefault="5839ED70" w:rsidP="5839ED70">
      <w:pPr>
        <w:spacing w:after="0"/>
      </w:pPr>
    </w:p>
    <w:p w14:paraId="1AB2C4E4" w14:textId="44A5D308" w:rsidR="3DBFC882" w:rsidRDefault="3DBFC882" w:rsidP="3DBFC882">
      <w:pPr>
        <w:spacing w:after="0"/>
        <w:rPr>
          <w:rFonts w:eastAsia="Arial"/>
          <w:color w:val="000000" w:themeColor="text1"/>
        </w:rPr>
      </w:pPr>
    </w:p>
    <w:p w14:paraId="2A6A2CC2" w14:textId="3216AEB6" w:rsidR="2963F682" w:rsidRPr="006E630C" w:rsidRDefault="00E80F20" w:rsidP="00F06CE7">
      <w:pPr>
        <w:rPr>
          <w:rFonts w:eastAsia="Arial"/>
          <w:color w:val="000000" w:themeColor="text1"/>
        </w:rPr>
      </w:pPr>
      <w:r w:rsidRPr="1C4043A9">
        <w:rPr>
          <w:rFonts w:eastAsia="Arial"/>
        </w:rPr>
        <w:t>Table</w:t>
      </w:r>
      <w:r w:rsidR="40A4A1CC" w:rsidRPr="1C4043A9">
        <w:rPr>
          <w:rFonts w:eastAsia="Arial"/>
        </w:rPr>
        <w:t xml:space="preserve"> </w:t>
      </w:r>
      <w:r w:rsidR="002444C0" w:rsidRPr="1C4043A9">
        <w:rPr>
          <w:rFonts w:eastAsia="Arial"/>
        </w:rPr>
        <w:t>1</w:t>
      </w:r>
      <w:r w:rsidR="005E6F0B" w:rsidRPr="1C4043A9">
        <w:rPr>
          <w:rFonts w:eastAsia="Arial"/>
        </w:rPr>
        <w:t xml:space="preserve"> displays</w:t>
      </w:r>
      <w:r w:rsidR="40A4A1CC" w:rsidRPr="1C4043A9">
        <w:rPr>
          <w:rFonts w:eastAsia="Arial"/>
        </w:rPr>
        <w:t xml:space="preserve"> the number of summaries that we</w:t>
      </w:r>
      <w:r w:rsidR="00FF26B7" w:rsidRPr="1C4043A9">
        <w:rPr>
          <w:rFonts w:eastAsia="Arial"/>
        </w:rPr>
        <w:t>re</w:t>
      </w:r>
      <w:r w:rsidR="40A4A1CC" w:rsidRPr="1C4043A9">
        <w:rPr>
          <w:rFonts w:eastAsia="Arial"/>
        </w:rPr>
        <w:t xml:space="preserve"> </w:t>
      </w:r>
      <w:r w:rsidR="00FF26B7" w:rsidRPr="1C4043A9">
        <w:rPr>
          <w:rFonts w:eastAsia="Arial"/>
        </w:rPr>
        <w:t>assigned to</w:t>
      </w:r>
      <w:r w:rsidR="40A4A1CC" w:rsidRPr="1C4043A9">
        <w:rPr>
          <w:rFonts w:eastAsia="Arial"/>
        </w:rPr>
        <w:t xml:space="preserve"> each code category. </w:t>
      </w:r>
      <w:r w:rsidR="31DB7CA8" w:rsidRPr="1C4043A9">
        <w:rPr>
          <w:rFonts w:eastAsia="Arial"/>
        </w:rPr>
        <w:t xml:space="preserve">The chart shows that </w:t>
      </w:r>
      <w:r w:rsidR="00F06CE7">
        <w:t>most</w:t>
      </w:r>
      <w:r w:rsidR="00F06CE7" w:rsidRPr="1C4043A9">
        <w:rPr>
          <w:rFonts w:eastAsia="Arial"/>
        </w:rPr>
        <w:t xml:space="preserve"> of</w:t>
      </w:r>
      <w:r w:rsidR="31DB7CA8" w:rsidRPr="1C4043A9">
        <w:rPr>
          <w:rFonts w:eastAsia="Arial"/>
        </w:rPr>
        <w:t xml:space="preserve"> the summaries were coded under Professional Achievements and Values (21),</w:t>
      </w:r>
      <w:r w:rsidR="1749BDCE" w:rsidRPr="1C4043A9">
        <w:rPr>
          <w:rFonts w:eastAsia="Arial"/>
        </w:rPr>
        <w:t xml:space="preserve"> </w:t>
      </w:r>
      <w:r w:rsidR="003207F6" w:rsidRPr="1C4043A9">
        <w:rPr>
          <w:rFonts w:eastAsia="Arial"/>
        </w:rPr>
        <w:t>followed by</w:t>
      </w:r>
      <w:r w:rsidR="1749BDCE" w:rsidRPr="1C4043A9">
        <w:rPr>
          <w:rFonts w:eastAsia="Arial"/>
        </w:rPr>
        <w:t xml:space="preserve"> Skills/Tools/Qualifications Focused (10), Job Duties (</w:t>
      </w:r>
      <w:r w:rsidR="13B0CEA7" w:rsidRPr="1C4043A9">
        <w:rPr>
          <w:rFonts w:eastAsia="Arial"/>
        </w:rPr>
        <w:t>7), and Career History (5).</w:t>
      </w:r>
    </w:p>
    <w:p w14:paraId="3DCAEAF5" w14:textId="01C703A2" w:rsidR="4E2BCF9F" w:rsidRDefault="4E2BCF9F" w:rsidP="4E2BCF9F">
      <w:pPr>
        <w:rPr>
          <w:rFonts w:eastAsia="Arial"/>
        </w:rPr>
      </w:pPr>
    </w:p>
    <w:p w14:paraId="073EDCFE" w14:textId="5A2F21D3" w:rsidR="6CA404B2" w:rsidRDefault="4D17DDCB" w:rsidP="4E2BCF9F">
      <w:pPr>
        <w:spacing w:after="0"/>
        <w:jc w:val="center"/>
        <w:rPr>
          <w:rFonts w:eastAsia="Arial"/>
          <w:color w:val="000000" w:themeColor="text1"/>
        </w:rPr>
      </w:pPr>
      <w:r w:rsidRPr="4E2BCF9F">
        <w:rPr>
          <w:color w:val="000000" w:themeColor="text1"/>
        </w:rPr>
        <w:t>Table 2: Number of Headlines in Each Code</w:t>
      </w:r>
    </w:p>
    <w:tbl>
      <w:tblPr>
        <w:tblW w:w="0" w:type="auto"/>
        <w:tblLayout w:type="fixed"/>
        <w:tblLook w:val="06A0" w:firstRow="1" w:lastRow="0" w:firstColumn="1" w:lastColumn="0" w:noHBand="1" w:noVBand="1"/>
      </w:tblPr>
      <w:tblGrid>
        <w:gridCol w:w="4452"/>
        <w:gridCol w:w="4452"/>
      </w:tblGrid>
      <w:tr w:rsidR="6CA404B2" w14:paraId="3EB351B0" w14:textId="77777777" w:rsidTr="6CA404B2">
        <w:trPr>
          <w:trHeight w:val="300"/>
        </w:trPr>
        <w:tc>
          <w:tcPr>
            <w:tcW w:w="445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E0E3"/>
            <w:tcMar>
              <w:top w:w="100" w:type="dxa"/>
              <w:left w:w="100" w:type="dxa"/>
              <w:bottom w:w="100" w:type="dxa"/>
              <w:right w:w="100" w:type="dxa"/>
            </w:tcMar>
          </w:tcPr>
          <w:p w14:paraId="19E3D5A0" w14:textId="3FFC31A0" w:rsidR="6CA404B2" w:rsidRDefault="6CA404B2" w:rsidP="6CA404B2">
            <w:pPr>
              <w:spacing w:after="0"/>
              <w:jc w:val="center"/>
              <w:rPr>
                <w:b/>
                <w:color w:val="000000" w:themeColor="text1"/>
                <w:sz w:val="22"/>
                <w:szCs w:val="22"/>
              </w:rPr>
            </w:pPr>
            <w:r w:rsidRPr="29B01381">
              <w:rPr>
                <w:rFonts w:eastAsia="Arial"/>
                <w:b/>
                <w:color w:val="000000" w:themeColor="text1"/>
                <w:sz w:val="22"/>
                <w:szCs w:val="22"/>
              </w:rPr>
              <w:t>Codes</w:t>
            </w:r>
          </w:p>
        </w:tc>
        <w:tc>
          <w:tcPr>
            <w:tcW w:w="445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E0E3"/>
            <w:tcMar>
              <w:top w:w="100" w:type="dxa"/>
              <w:left w:w="100" w:type="dxa"/>
              <w:bottom w:w="100" w:type="dxa"/>
              <w:right w:w="100" w:type="dxa"/>
            </w:tcMar>
          </w:tcPr>
          <w:p w14:paraId="7BBEB8A0" w14:textId="5D1B3EC2" w:rsidR="6CA404B2" w:rsidRDefault="009D555A" w:rsidP="6CA404B2">
            <w:pPr>
              <w:spacing w:after="0"/>
              <w:jc w:val="center"/>
              <w:rPr>
                <w:b/>
                <w:color w:val="000000" w:themeColor="text1"/>
                <w:sz w:val="22"/>
                <w:szCs w:val="22"/>
              </w:rPr>
            </w:pPr>
            <w:r w:rsidRPr="29B01381">
              <w:rPr>
                <w:rFonts w:eastAsia="Arial"/>
                <w:b/>
                <w:color w:val="000000" w:themeColor="text1"/>
                <w:sz w:val="22"/>
                <w:szCs w:val="22"/>
              </w:rPr>
              <w:t>Number of Headlines</w:t>
            </w:r>
          </w:p>
        </w:tc>
      </w:tr>
      <w:tr w:rsidR="6CA404B2" w14:paraId="5D8BB5FE" w14:textId="77777777" w:rsidTr="6CA404B2">
        <w:trPr>
          <w:trHeight w:val="300"/>
        </w:trPr>
        <w:tc>
          <w:tcPr>
            <w:tcW w:w="445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4387C24" w14:textId="25008C8A" w:rsidR="6CA404B2" w:rsidRDefault="6CA404B2" w:rsidP="6CA404B2">
            <w:pPr>
              <w:spacing w:after="0"/>
              <w:rPr>
                <w:color w:val="000000" w:themeColor="text1"/>
                <w:sz w:val="22"/>
                <w:szCs w:val="22"/>
              </w:rPr>
            </w:pPr>
            <w:r w:rsidRPr="29B01381">
              <w:rPr>
                <w:rFonts w:eastAsia="Arial"/>
                <w:color w:val="000000" w:themeColor="text1"/>
                <w:sz w:val="22"/>
                <w:szCs w:val="22"/>
              </w:rPr>
              <w:t>Single Phrase</w:t>
            </w:r>
          </w:p>
        </w:tc>
        <w:tc>
          <w:tcPr>
            <w:tcW w:w="445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61F75FF" w14:textId="4D6F5586" w:rsidR="6CA404B2" w:rsidRDefault="6CA404B2" w:rsidP="6CA404B2">
            <w:pPr>
              <w:spacing w:after="0"/>
              <w:rPr>
                <w:color w:val="000000" w:themeColor="text1"/>
                <w:sz w:val="22"/>
                <w:szCs w:val="22"/>
              </w:rPr>
            </w:pPr>
            <w:r w:rsidRPr="29B01381">
              <w:rPr>
                <w:rFonts w:eastAsia="Arial"/>
                <w:color w:val="000000" w:themeColor="text1"/>
                <w:sz w:val="22"/>
                <w:szCs w:val="22"/>
              </w:rPr>
              <w:t>28</w:t>
            </w:r>
          </w:p>
        </w:tc>
      </w:tr>
      <w:tr w:rsidR="6CA404B2" w14:paraId="7C09833E" w14:textId="77777777" w:rsidTr="6CA404B2">
        <w:trPr>
          <w:trHeight w:val="300"/>
        </w:trPr>
        <w:tc>
          <w:tcPr>
            <w:tcW w:w="445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5AFF859" w14:textId="24B88420" w:rsidR="6CA404B2" w:rsidRDefault="3DBFC882" w:rsidP="6CA404B2">
            <w:pPr>
              <w:spacing w:after="0"/>
              <w:rPr>
                <w:color w:val="000000" w:themeColor="text1"/>
                <w:sz w:val="22"/>
                <w:szCs w:val="22"/>
              </w:rPr>
            </w:pPr>
            <w:r w:rsidRPr="29B01381">
              <w:rPr>
                <w:rFonts w:eastAsia="Arial"/>
                <w:color w:val="000000" w:themeColor="text1"/>
                <w:sz w:val="22"/>
                <w:szCs w:val="22"/>
              </w:rPr>
              <w:t>List/</w:t>
            </w:r>
            <w:r w:rsidR="00BC7156" w:rsidRPr="29B01381">
              <w:rPr>
                <w:rFonts w:eastAsia="Arial"/>
                <w:color w:val="000000" w:themeColor="text1"/>
                <w:sz w:val="22"/>
                <w:szCs w:val="22"/>
              </w:rPr>
              <w:t>S</w:t>
            </w:r>
            <w:r w:rsidRPr="29B01381">
              <w:rPr>
                <w:rFonts w:eastAsia="Arial"/>
                <w:color w:val="000000" w:themeColor="text1"/>
                <w:sz w:val="22"/>
                <w:szCs w:val="22"/>
              </w:rPr>
              <w:t xml:space="preserve">eparated </w:t>
            </w:r>
            <w:r w:rsidR="00BC7156" w:rsidRPr="29B01381">
              <w:rPr>
                <w:rFonts w:eastAsia="Arial"/>
                <w:color w:val="000000" w:themeColor="text1"/>
                <w:sz w:val="22"/>
                <w:szCs w:val="22"/>
              </w:rPr>
              <w:t>P</w:t>
            </w:r>
            <w:r w:rsidRPr="29B01381">
              <w:rPr>
                <w:rFonts w:eastAsia="Arial"/>
                <w:color w:val="000000" w:themeColor="text1"/>
                <w:sz w:val="22"/>
                <w:szCs w:val="22"/>
              </w:rPr>
              <w:t>hrases</w:t>
            </w:r>
          </w:p>
        </w:tc>
        <w:tc>
          <w:tcPr>
            <w:tcW w:w="445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82FC31B" w14:textId="22527E4C" w:rsidR="6CA404B2" w:rsidRDefault="6CA404B2" w:rsidP="6CA404B2">
            <w:pPr>
              <w:spacing w:after="0"/>
              <w:rPr>
                <w:color w:val="000000" w:themeColor="text1"/>
                <w:sz w:val="22"/>
                <w:szCs w:val="22"/>
              </w:rPr>
            </w:pPr>
            <w:r w:rsidRPr="29B01381">
              <w:rPr>
                <w:rFonts w:eastAsia="Arial"/>
                <w:color w:val="000000" w:themeColor="text1"/>
                <w:sz w:val="22"/>
                <w:szCs w:val="22"/>
              </w:rPr>
              <w:t>17</w:t>
            </w:r>
          </w:p>
        </w:tc>
      </w:tr>
      <w:tr w:rsidR="6CA404B2" w14:paraId="5D7875FA" w14:textId="77777777" w:rsidTr="6CA404B2">
        <w:trPr>
          <w:trHeight w:val="300"/>
        </w:trPr>
        <w:tc>
          <w:tcPr>
            <w:tcW w:w="445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97B885F" w14:textId="16EF37B6" w:rsidR="6CA404B2" w:rsidRDefault="6CA404B2" w:rsidP="6CA404B2">
            <w:pPr>
              <w:spacing w:after="0"/>
              <w:rPr>
                <w:color w:val="000000" w:themeColor="text1"/>
                <w:sz w:val="22"/>
                <w:szCs w:val="22"/>
              </w:rPr>
            </w:pPr>
            <w:r w:rsidRPr="29B01381">
              <w:rPr>
                <w:rFonts w:eastAsia="Arial"/>
                <w:color w:val="000000" w:themeColor="text1"/>
                <w:sz w:val="22"/>
                <w:szCs w:val="22"/>
              </w:rPr>
              <w:t>Narrative/</w:t>
            </w:r>
            <w:r w:rsidR="00BC7156" w:rsidRPr="29B01381">
              <w:rPr>
                <w:rFonts w:eastAsia="Arial"/>
                <w:color w:val="000000" w:themeColor="text1"/>
                <w:sz w:val="22"/>
                <w:szCs w:val="22"/>
              </w:rPr>
              <w:t>S</w:t>
            </w:r>
            <w:r w:rsidR="3DBFC882" w:rsidRPr="29B01381">
              <w:rPr>
                <w:rFonts w:eastAsia="Arial"/>
                <w:color w:val="000000" w:themeColor="text1"/>
                <w:sz w:val="22"/>
                <w:szCs w:val="22"/>
              </w:rPr>
              <w:t>entence</w:t>
            </w:r>
          </w:p>
        </w:tc>
        <w:tc>
          <w:tcPr>
            <w:tcW w:w="445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57D8D82" w14:textId="1D328168" w:rsidR="6CA404B2" w:rsidRDefault="6CA404B2" w:rsidP="6CA404B2">
            <w:pPr>
              <w:spacing w:after="0"/>
              <w:rPr>
                <w:color w:val="000000" w:themeColor="text1"/>
                <w:sz w:val="22"/>
                <w:szCs w:val="22"/>
              </w:rPr>
            </w:pPr>
            <w:r w:rsidRPr="29B01381">
              <w:rPr>
                <w:rFonts w:eastAsia="Arial"/>
                <w:color w:val="000000" w:themeColor="text1"/>
                <w:sz w:val="22"/>
                <w:szCs w:val="22"/>
              </w:rPr>
              <w:t>2</w:t>
            </w:r>
          </w:p>
        </w:tc>
      </w:tr>
    </w:tbl>
    <w:p w14:paraId="49947DFB" w14:textId="5F4E574C" w:rsidR="38FACB57" w:rsidRDefault="38FACB57" w:rsidP="38FACB57">
      <w:pPr>
        <w:rPr>
          <w:rFonts w:eastAsia="Arial"/>
          <w:color w:val="000000" w:themeColor="text1"/>
          <w:sz w:val="22"/>
          <w:szCs w:val="22"/>
        </w:rPr>
      </w:pPr>
    </w:p>
    <w:p w14:paraId="089D818C" w14:textId="6B3B12D3" w:rsidR="0E2F9509" w:rsidRPr="006E630C" w:rsidRDefault="00E80F20" w:rsidP="0E2F9509">
      <w:pPr>
        <w:rPr>
          <w:rFonts w:eastAsia="Arial"/>
        </w:rPr>
      </w:pPr>
      <w:r w:rsidRPr="29B01381">
        <w:rPr>
          <w:rFonts w:eastAsia="Arial"/>
        </w:rPr>
        <w:t>Table</w:t>
      </w:r>
      <w:r w:rsidR="609BBC9E" w:rsidRPr="29B01381">
        <w:rPr>
          <w:rFonts w:eastAsia="Arial"/>
        </w:rPr>
        <w:t xml:space="preserve"> 2 </w:t>
      </w:r>
      <w:r w:rsidR="003207F6" w:rsidRPr="29B01381">
        <w:rPr>
          <w:rFonts w:eastAsia="Arial"/>
        </w:rPr>
        <w:t>presents</w:t>
      </w:r>
      <w:r w:rsidR="609BBC9E" w:rsidRPr="29B01381">
        <w:rPr>
          <w:rFonts w:eastAsia="Arial"/>
        </w:rPr>
        <w:t xml:space="preserve"> the headline amounts we </w:t>
      </w:r>
      <w:r w:rsidR="5021F70F" w:rsidRPr="29B01381">
        <w:rPr>
          <w:rFonts w:eastAsia="Arial"/>
        </w:rPr>
        <w:t>input</w:t>
      </w:r>
      <w:r w:rsidR="609BBC9E" w:rsidRPr="29B01381">
        <w:rPr>
          <w:rFonts w:eastAsia="Arial"/>
        </w:rPr>
        <w:t xml:space="preserve"> for each code category. Starting with Single </w:t>
      </w:r>
      <w:r w:rsidR="00BC7156" w:rsidRPr="29B01381">
        <w:rPr>
          <w:rFonts w:eastAsia="Arial"/>
        </w:rPr>
        <w:t>P</w:t>
      </w:r>
      <w:r w:rsidR="609BBC9E" w:rsidRPr="29B01381">
        <w:rPr>
          <w:rFonts w:eastAsia="Arial"/>
        </w:rPr>
        <w:t>hrase (28) being the majority,</w:t>
      </w:r>
      <w:r w:rsidR="3D6E8094" w:rsidRPr="29B01381">
        <w:rPr>
          <w:rFonts w:eastAsia="Arial"/>
        </w:rPr>
        <w:t xml:space="preserve"> followed by </w:t>
      </w:r>
      <w:r w:rsidR="7991EED5" w:rsidRPr="29B01381">
        <w:rPr>
          <w:rFonts w:eastAsia="Arial"/>
        </w:rPr>
        <w:t>List/</w:t>
      </w:r>
      <w:r w:rsidR="4F40605E" w:rsidRPr="29B01381">
        <w:rPr>
          <w:rFonts w:eastAsia="Arial"/>
        </w:rPr>
        <w:t>Separated</w:t>
      </w:r>
      <w:r w:rsidR="7991EED5" w:rsidRPr="29B01381">
        <w:rPr>
          <w:rFonts w:eastAsia="Arial"/>
        </w:rPr>
        <w:t xml:space="preserve"> Phrases (</w:t>
      </w:r>
      <w:r w:rsidR="382BDBD4" w:rsidRPr="29B01381">
        <w:rPr>
          <w:rFonts w:eastAsia="Arial"/>
        </w:rPr>
        <w:t>17), and Narrative/</w:t>
      </w:r>
      <w:r w:rsidR="006060FE" w:rsidRPr="29B01381">
        <w:rPr>
          <w:rFonts w:eastAsia="Arial"/>
        </w:rPr>
        <w:t>Sentence</w:t>
      </w:r>
      <w:r w:rsidR="382BDBD4" w:rsidRPr="29B01381">
        <w:rPr>
          <w:rFonts w:eastAsia="Arial"/>
        </w:rPr>
        <w:t xml:space="preserve"> (2)</w:t>
      </w:r>
      <w:r w:rsidR="5C319296" w:rsidRPr="29B01381">
        <w:rPr>
          <w:rFonts w:eastAsia="Arial"/>
        </w:rPr>
        <w:t>.</w:t>
      </w:r>
    </w:p>
    <w:p w14:paraId="52A25E16" w14:textId="192E2F89" w:rsidR="60D5D621" w:rsidRDefault="60D5D621" w:rsidP="6CF6071D">
      <w:pPr>
        <w:jc w:val="center"/>
        <w:rPr>
          <w:sz w:val="32"/>
          <w:szCs w:val="32"/>
        </w:rPr>
      </w:pPr>
      <w:r>
        <w:rPr>
          <w:noProof/>
        </w:rPr>
        <w:lastRenderedPageBreak/>
        <w:drawing>
          <wp:inline distT="0" distB="0" distL="0" distR="0" wp14:anchorId="5418F7DD" wp14:editId="0320D852">
            <wp:extent cx="4253623" cy="3659024"/>
            <wp:effectExtent l="0" t="0" r="0" b="0"/>
            <wp:docPr id="13745686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1" cstate="print">
                      <a:extLst>
                        <a:ext uri="{28A0092B-C50C-407E-A947-70E740481C1C}">
                          <a14:useLocalDpi xmlns:a14="http://schemas.microsoft.com/office/drawing/2010/main"/>
                        </a:ext>
                      </a:extLst>
                    </a:blip>
                    <a:srcRect l="19551" r="15064"/>
                    <a:stretch>
                      <a:fillRect/>
                    </a:stretch>
                  </pic:blipFill>
                  <pic:spPr bwMode="auto">
                    <a:xfrm>
                      <a:off x="0" y="0"/>
                      <a:ext cx="4253623" cy="3659024"/>
                    </a:xfrm>
                    <a:prstGeom prst="rect">
                      <a:avLst/>
                    </a:prstGeom>
                    <a:noFill/>
                    <a:ln>
                      <a:solidFill>
                        <a:schemeClr val="tx1"/>
                      </a:solidFill>
                    </a:ln>
                  </pic:spPr>
                </pic:pic>
              </a:graphicData>
            </a:graphic>
          </wp:inline>
        </w:drawing>
      </w:r>
    </w:p>
    <w:p w14:paraId="22351D15" w14:textId="685C0BD5" w:rsidR="2BC209AC" w:rsidRPr="00FE77C7" w:rsidRDefault="2BC209AC" w:rsidP="10F6B58C">
      <w:pPr>
        <w:keepNext/>
        <w:jc w:val="center"/>
        <w:rPr>
          <w:rFonts w:eastAsiaTheme="minorEastAsia"/>
        </w:rPr>
      </w:pPr>
      <w:r w:rsidRPr="10F6B58C">
        <w:rPr>
          <w:rFonts w:eastAsiaTheme="minorEastAsia"/>
        </w:rPr>
        <w:t xml:space="preserve">Figure </w:t>
      </w:r>
      <w:r w:rsidR="00E80F20" w:rsidRPr="10F6B58C">
        <w:rPr>
          <w:rFonts w:eastAsiaTheme="minorEastAsia"/>
        </w:rPr>
        <w:t>1</w:t>
      </w:r>
      <w:r w:rsidR="105AA578" w:rsidRPr="10F6B58C">
        <w:rPr>
          <w:rFonts w:eastAsiaTheme="minorEastAsia"/>
          <w:b/>
          <w:bCs/>
        </w:rPr>
        <w:t>:</w:t>
      </w:r>
      <w:r w:rsidRPr="10F6B58C">
        <w:rPr>
          <w:rFonts w:eastAsiaTheme="minorEastAsia"/>
        </w:rPr>
        <w:t xml:space="preserve"> Most Common Skills Listed in Profile Summaries</w:t>
      </w:r>
    </w:p>
    <w:p w14:paraId="2045F25E" w14:textId="1F81FE57" w:rsidR="000F49E3" w:rsidRPr="00834026" w:rsidRDefault="79E74968" w:rsidP="1D15946E">
      <w:pPr>
        <w:keepNext/>
        <w:rPr>
          <w:rFonts w:eastAsiaTheme="minorEastAsia"/>
        </w:rPr>
      </w:pPr>
      <w:r w:rsidRPr="29B01381">
        <w:rPr>
          <w:rFonts w:eastAsiaTheme="minorEastAsia"/>
        </w:rPr>
        <w:t xml:space="preserve">Figure </w:t>
      </w:r>
      <w:r w:rsidR="00E80F20" w:rsidRPr="29B01381">
        <w:rPr>
          <w:rFonts w:eastAsiaTheme="minorEastAsia"/>
        </w:rPr>
        <w:t>1</w:t>
      </w:r>
      <w:r w:rsidRPr="29B01381">
        <w:rPr>
          <w:rFonts w:eastAsiaTheme="minorEastAsia"/>
        </w:rPr>
        <w:t xml:space="preserve"> </w:t>
      </w:r>
      <w:r w:rsidR="00114615" w:rsidRPr="29B01381">
        <w:rPr>
          <w:rFonts w:eastAsiaTheme="minorEastAsia"/>
        </w:rPr>
        <w:t>illustrates</w:t>
      </w:r>
      <w:r w:rsidRPr="29B01381">
        <w:rPr>
          <w:rFonts w:eastAsiaTheme="minorEastAsia"/>
        </w:rPr>
        <w:t xml:space="preserve"> </w:t>
      </w:r>
      <w:r w:rsidR="2E92F290" w:rsidRPr="29B01381">
        <w:rPr>
          <w:rFonts w:eastAsiaTheme="minorEastAsia"/>
        </w:rPr>
        <w:t>the most common skills</w:t>
      </w:r>
      <w:r w:rsidR="00B16413" w:rsidRPr="29B01381">
        <w:rPr>
          <w:rFonts w:eastAsiaTheme="minorEastAsia"/>
        </w:rPr>
        <w:t>, as well as the</w:t>
      </w:r>
      <w:r w:rsidR="2E92F290" w:rsidRPr="29B01381">
        <w:rPr>
          <w:rFonts w:eastAsiaTheme="minorEastAsia"/>
        </w:rPr>
        <w:t xml:space="preserve"> </w:t>
      </w:r>
      <w:r w:rsidR="001E2C06" w:rsidRPr="29B01381">
        <w:rPr>
          <w:rFonts w:eastAsiaTheme="minorEastAsia"/>
        </w:rPr>
        <w:t>frequency with which they</w:t>
      </w:r>
      <w:r w:rsidR="2E92F290" w:rsidRPr="29B01381">
        <w:rPr>
          <w:rFonts w:eastAsiaTheme="minorEastAsia"/>
        </w:rPr>
        <w:t xml:space="preserve"> appeared</w:t>
      </w:r>
      <w:r w:rsidR="69DD2AA7" w:rsidRPr="29B01381">
        <w:rPr>
          <w:rFonts w:eastAsiaTheme="minorEastAsia"/>
        </w:rPr>
        <w:t xml:space="preserve"> </w:t>
      </w:r>
      <w:r w:rsidR="00A721F2" w:rsidRPr="29B01381">
        <w:rPr>
          <w:rFonts w:eastAsiaTheme="minorEastAsia"/>
        </w:rPr>
        <w:t>across</w:t>
      </w:r>
      <w:r w:rsidR="113C3E92" w:rsidRPr="29B01381">
        <w:rPr>
          <w:rFonts w:eastAsiaTheme="minorEastAsia"/>
        </w:rPr>
        <w:t xml:space="preserve"> the </w:t>
      </w:r>
      <w:r w:rsidR="00A721F2" w:rsidRPr="29B01381">
        <w:rPr>
          <w:rFonts w:eastAsiaTheme="minorEastAsia"/>
        </w:rPr>
        <w:t>samples</w:t>
      </w:r>
      <w:r w:rsidR="113C3E92" w:rsidRPr="29B01381">
        <w:rPr>
          <w:rFonts w:eastAsiaTheme="minorEastAsia"/>
        </w:rPr>
        <w:t>.</w:t>
      </w:r>
      <w:r w:rsidR="2E92F290" w:rsidRPr="29B01381">
        <w:rPr>
          <w:rFonts w:eastAsiaTheme="minorEastAsia"/>
        </w:rPr>
        <w:t xml:space="preserve"> </w:t>
      </w:r>
      <w:r w:rsidR="2BD0950C" w:rsidRPr="29B01381">
        <w:rPr>
          <w:rFonts w:eastAsiaTheme="minorEastAsia"/>
        </w:rPr>
        <w:t>In relation to RQ2, we see that t</w:t>
      </w:r>
      <w:r w:rsidR="3DE1C5E3" w:rsidRPr="29B01381">
        <w:rPr>
          <w:rFonts w:eastAsiaTheme="minorEastAsia"/>
        </w:rPr>
        <w:t>he</w:t>
      </w:r>
      <w:r w:rsidR="113C3E92" w:rsidRPr="29B01381">
        <w:rPr>
          <w:rFonts w:eastAsiaTheme="minorEastAsia"/>
        </w:rPr>
        <w:t xml:space="preserve"> </w:t>
      </w:r>
      <w:r w:rsidR="7D74B9EB" w:rsidRPr="29B01381">
        <w:rPr>
          <w:rFonts w:eastAsiaTheme="minorEastAsia"/>
        </w:rPr>
        <w:t xml:space="preserve">most </w:t>
      </w:r>
      <w:r w:rsidR="002878CA" w:rsidRPr="29B01381">
        <w:rPr>
          <w:rFonts w:eastAsiaTheme="minorEastAsia"/>
        </w:rPr>
        <w:t>frequent</w:t>
      </w:r>
      <w:r w:rsidR="113C3E92" w:rsidRPr="29B01381">
        <w:rPr>
          <w:rFonts w:eastAsiaTheme="minorEastAsia"/>
        </w:rPr>
        <w:t xml:space="preserve"> skill </w:t>
      </w:r>
      <w:r w:rsidR="5599287B" w:rsidRPr="29B01381">
        <w:rPr>
          <w:rFonts w:eastAsiaTheme="minorEastAsia"/>
        </w:rPr>
        <w:t xml:space="preserve">was </w:t>
      </w:r>
      <w:r w:rsidR="7CDC2231" w:rsidRPr="29B01381">
        <w:rPr>
          <w:rFonts w:eastAsiaTheme="minorEastAsia"/>
        </w:rPr>
        <w:t>“</w:t>
      </w:r>
      <w:r w:rsidR="5599287B" w:rsidRPr="29B01381">
        <w:rPr>
          <w:rFonts w:eastAsiaTheme="minorEastAsia"/>
        </w:rPr>
        <w:t>writing</w:t>
      </w:r>
      <w:r w:rsidR="3AA205E2" w:rsidRPr="29B01381">
        <w:rPr>
          <w:rFonts w:eastAsiaTheme="minorEastAsia"/>
        </w:rPr>
        <w:t>”</w:t>
      </w:r>
      <w:r w:rsidR="5599287B" w:rsidRPr="29B01381">
        <w:rPr>
          <w:rFonts w:eastAsiaTheme="minorEastAsia"/>
        </w:rPr>
        <w:t xml:space="preserve"> </w:t>
      </w:r>
      <w:r w:rsidR="2DE08AE5" w:rsidRPr="29B01381">
        <w:rPr>
          <w:rFonts w:eastAsiaTheme="minorEastAsia"/>
        </w:rPr>
        <w:t xml:space="preserve">with </w:t>
      </w:r>
      <w:r w:rsidR="5599287B" w:rsidRPr="29B01381">
        <w:rPr>
          <w:rFonts w:eastAsiaTheme="minorEastAsia"/>
        </w:rPr>
        <w:t>66 occurrences.</w:t>
      </w:r>
      <w:r w:rsidR="615660E6" w:rsidRPr="29B01381">
        <w:rPr>
          <w:rFonts w:eastAsiaTheme="minorEastAsia"/>
        </w:rPr>
        <w:t xml:space="preserve"> </w:t>
      </w:r>
      <w:r w:rsidR="385673D6" w:rsidRPr="29B01381">
        <w:rPr>
          <w:rFonts w:eastAsiaTheme="minorEastAsia"/>
        </w:rPr>
        <w:t>Following in</w:t>
      </w:r>
      <w:r w:rsidR="5599287B" w:rsidRPr="29B01381">
        <w:rPr>
          <w:rFonts w:eastAsiaTheme="minorEastAsia"/>
        </w:rPr>
        <w:t xml:space="preserve"> descending order</w:t>
      </w:r>
      <w:r w:rsidR="62154F32" w:rsidRPr="29B01381">
        <w:rPr>
          <w:rFonts w:eastAsiaTheme="minorEastAsia"/>
        </w:rPr>
        <w:t xml:space="preserve"> were: </w:t>
      </w:r>
      <w:r w:rsidR="2C0F614B" w:rsidRPr="29B01381">
        <w:rPr>
          <w:rFonts w:eastAsiaTheme="minorEastAsia"/>
        </w:rPr>
        <w:t xml:space="preserve"> </w:t>
      </w:r>
    </w:p>
    <w:p w14:paraId="10AB6B23" w14:textId="1C0B1A09" w:rsidR="70D7B70F" w:rsidRDefault="5599287B" w:rsidP="70D7B70F">
      <w:pPr>
        <w:keepNext/>
        <w:rPr>
          <w:rFonts w:eastAsiaTheme="minorEastAsia"/>
        </w:rPr>
      </w:pPr>
      <w:r w:rsidRPr="29B01381">
        <w:rPr>
          <w:rFonts w:eastAsiaTheme="minorEastAsia"/>
        </w:rPr>
        <w:t xml:space="preserve">Content </w:t>
      </w:r>
      <w:r w:rsidR="0FD97CC1" w:rsidRPr="29B01381">
        <w:rPr>
          <w:rFonts w:eastAsiaTheme="minorEastAsia"/>
        </w:rPr>
        <w:t>(</w:t>
      </w:r>
      <w:r w:rsidR="24DB8A3C" w:rsidRPr="29B01381">
        <w:rPr>
          <w:rFonts w:eastAsiaTheme="minorEastAsia"/>
        </w:rPr>
        <w:t>44</w:t>
      </w:r>
      <w:r w:rsidR="2F85B440" w:rsidRPr="29B01381">
        <w:rPr>
          <w:rFonts w:eastAsiaTheme="minorEastAsia"/>
        </w:rPr>
        <w:t>)</w:t>
      </w:r>
      <w:r w:rsidR="24DB8A3C" w:rsidRPr="29B01381">
        <w:rPr>
          <w:rFonts w:eastAsiaTheme="minorEastAsia"/>
        </w:rPr>
        <w:t xml:space="preserve">, </w:t>
      </w:r>
      <w:r w:rsidR="00995DD0" w:rsidRPr="29B01381">
        <w:rPr>
          <w:rFonts w:eastAsiaTheme="minorEastAsia"/>
        </w:rPr>
        <w:t>L</w:t>
      </w:r>
      <w:r w:rsidR="686AC45B" w:rsidRPr="29B01381">
        <w:rPr>
          <w:rFonts w:eastAsiaTheme="minorEastAsia"/>
        </w:rPr>
        <w:t xml:space="preserve">earning </w:t>
      </w:r>
      <w:r w:rsidR="0434A72F" w:rsidRPr="29B01381">
        <w:rPr>
          <w:rFonts w:eastAsiaTheme="minorEastAsia"/>
        </w:rPr>
        <w:t>(</w:t>
      </w:r>
      <w:r w:rsidR="686AC45B" w:rsidRPr="29B01381">
        <w:rPr>
          <w:rFonts w:eastAsiaTheme="minorEastAsia"/>
        </w:rPr>
        <w:t>32</w:t>
      </w:r>
      <w:r w:rsidR="2F7FAD34" w:rsidRPr="29B01381">
        <w:rPr>
          <w:rFonts w:eastAsiaTheme="minorEastAsia"/>
        </w:rPr>
        <w:t>)</w:t>
      </w:r>
      <w:r w:rsidR="686AC45B" w:rsidRPr="29B01381">
        <w:rPr>
          <w:rFonts w:eastAsiaTheme="minorEastAsia"/>
        </w:rPr>
        <w:t xml:space="preserve">, </w:t>
      </w:r>
      <w:r w:rsidR="00995DD0" w:rsidRPr="29B01381">
        <w:rPr>
          <w:rFonts w:eastAsiaTheme="minorEastAsia"/>
        </w:rPr>
        <w:t>C</w:t>
      </w:r>
      <w:r w:rsidR="686AC45B" w:rsidRPr="29B01381">
        <w:rPr>
          <w:rFonts w:eastAsiaTheme="minorEastAsia"/>
        </w:rPr>
        <w:t xml:space="preserve">ommunication </w:t>
      </w:r>
      <w:r w:rsidR="66F59A16" w:rsidRPr="29B01381">
        <w:rPr>
          <w:rFonts w:eastAsiaTheme="minorEastAsia"/>
        </w:rPr>
        <w:t>(</w:t>
      </w:r>
      <w:r w:rsidR="686AC45B" w:rsidRPr="29B01381">
        <w:rPr>
          <w:rFonts w:eastAsiaTheme="minorEastAsia"/>
        </w:rPr>
        <w:t>32</w:t>
      </w:r>
      <w:r w:rsidR="66328078" w:rsidRPr="29B01381">
        <w:rPr>
          <w:rFonts w:eastAsiaTheme="minorEastAsia"/>
        </w:rPr>
        <w:t>)</w:t>
      </w:r>
      <w:r w:rsidR="686AC45B" w:rsidRPr="29B01381">
        <w:rPr>
          <w:rFonts w:eastAsiaTheme="minorEastAsia"/>
        </w:rPr>
        <w:t xml:space="preserve">, </w:t>
      </w:r>
      <w:r w:rsidR="00995DD0" w:rsidRPr="29B01381">
        <w:rPr>
          <w:rFonts w:eastAsiaTheme="minorEastAsia"/>
        </w:rPr>
        <w:t>D</w:t>
      </w:r>
      <w:r w:rsidR="7C6E7BD6" w:rsidRPr="29B01381">
        <w:rPr>
          <w:rFonts w:eastAsiaTheme="minorEastAsia"/>
        </w:rPr>
        <w:t>ocumentation (31</w:t>
      </w:r>
      <w:r w:rsidR="54BDF9D6" w:rsidRPr="29B01381">
        <w:rPr>
          <w:rFonts w:eastAsiaTheme="minorEastAsia"/>
        </w:rPr>
        <w:t>)</w:t>
      </w:r>
      <w:r w:rsidR="686AC45B" w:rsidRPr="29B01381">
        <w:rPr>
          <w:rFonts w:eastAsiaTheme="minorEastAsia"/>
        </w:rPr>
        <w:t xml:space="preserve">, </w:t>
      </w:r>
      <w:r w:rsidR="00995DD0" w:rsidRPr="29B01381">
        <w:rPr>
          <w:rFonts w:eastAsiaTheme="minorEastAsia"/>
        </w:rPr>
        <w:t>D</w:t>
      </w:r>
      <w:r w:rsidR="686AC45B" w:rsidRPr="29B01381">
        <w:rPr>
          <w:rFonts w:eastAsiaTheme="minorEastAsia"/>
        </w:rPr>
        <w:t xml:space="preserve">esign </w:t>
      </w:r>
      <w:r w:rsidR="3BF74D61" w:rsidRPr="29B01381">
        <w:rPr>
          <w:rFonts w:eastAsiaTheme="minorEastAsia"/>
        </w:rPr>
        <w:t>(</w:t>
      </w:r>
      <w:r w:rsidR="686AC45B" w:rsidRPr="29B01381">
        <w:rPr>
          <w:rFonts w:eastAsiaTheme="minorEastAsia"/>
        </w:rPr>
        <w:t>22</w:t>
      </w:r>
      <w:r w:rsidR="0C020B11" w:rsidRPr="29B01381">
        <w:rPr>
          <w:rFonts w:eastAsiaTheme="minorEastAsia"/>
        </w:rPr>
        <w:t>)</w:t>
      </w:r>
      <w:r w:rsidR="686AC45B" w:rsidRPr="29B01381">
        <w:rPr>
          <w:rFonts w:eastAsiaTheme="minorEastAsia"/>
        </w:rPr>
        <w:t xml:space="preserve">, </w:t>
      </w:r>
      <w:r w:rsidR="00995DD0" w:rsidRPr="29B01381">
        <w:rPr>
          <w:rFonts w:eastAsiaTheme="minorEastAsia"/>
        </w:rPr>
        <w:t>I</w:t>
      </w:r>
      <w:r w:rsidR="686AC45B" w:rsidRPr="29B01381">
        <w:rPr>
          <w:rFonts w:eastAsiaTheme="minorEastAsia"/>
        </w:rPr>
        <w:t>nstructional</w:t>
      </w:r>
      <w:r w:rsidR="6F40B575" w:rsidRPr="29B01381">
        <w:rPr>
          <w:rFonts w:eastAsiaTheme="minorEastAsia"/>
        </w:rPr>
        <w:t xml:space="preserve"> (18)</w:t>
      </w:r>
      <w:r w:rsidR="686AC45B" w:rsidRPr="29B01381">
        <w:rPr>
          <w:rFonts w:eastAsiaTheme="minorEastAsia"/>
        </w:rPr>
        <w:t xml:space="preserve">, </w:t>
      </w:r>
      <w:r w:rsidR="00995DD0" w:rsidRPr="29B01381">
        <w:rPr>
          <w:rFonts w:eastAsiaTheme="minorEastAsia"/>
        </w:rPr>
        <w:t>S</w:t>
      </w:r>
      <w:r w:rsidR="686AC45B" w:rsidRPr="29B01381">
        <w:rPr>
          <w:rFonts w:eastAsiaTheme="minorEastAsia"/>
        </w:rPr>
        <w:t xml:space="preserve">oftware </w:t>
      </w:r>
      <w:r w:rsidR="1FB9CC17" w:rsidRPr="29B01381">
        <w:rPr>
          <w:rFonts w:eastAsiaTheme="minorEastAsia"/>
        </w:rPr>
        <w:t>(</w:t>
      </w:r>
      <w:r w:rsidR="686AC45B" w:rsidRPr="29B01381">
        <w:rPr>
          <w:rFonts w:eastAsiaTheme="minorEastAsia"/>
        </w:rPr>
        <w:t>16</w:t>
      </w:r>
      <w:r w:rsidR="2F411AE0" w:rsidRPr="29B01381">
        <w:rPr>
          <w:rFonts w:eastAsiaTheme="minorEastAsia"/>
        </w:rPr>
        <w:t>)</w:t>
      </w:r>
      <w:r w:rsidR="686AC45B" w:rsidRPr="29B01381">
        <w:rPr>
          <w:rFonts w:eastAsiaTheme="minorEastAsia"/>
        </w:rPr>
        <w:t xml:space="preserve">, </w:t>
      </w:r>
      <w:r w:rsidR="00995DD0" w:rsidRPr="29B01381">
        <w:rPr>
          <w:rFonts w:eastAsiaTheme="minorEastAsia"/>
        </w:rPr>
        <w:t>E</w:t>
      </w:r>
      <w:r w:rsidR="686AC45B" w:rsidRPr="29B01381">
        <w:rPr>
          <w:rFonts w:eastAsiaTheme="minorEastAsia"/>
        </w:rPr>
        <w:t xml:space="preserve">diting </w:t>
      </w:r>
      <w:r w:rsidR="3298FA05" w:rsidRPr="29B01381">
        <w:rPr>
          <w:rFonts w:eastAsiaTheme="minorEastAsia"/>
        </w:rPr>
        <w:t>(</w:t>
      </w:r>
      <w:r w:rsidR="686AC45B" w:rsidRPr="29B01381">
        <w:rPr>
          <w:rFonts w:eastAsiaTheme="minorEastAsia"/>
        </w:rPr>
        <w:t>14</w:t>
      </w:r>
      <w:r w:rsidR="495C0F87" w:rsidRPr="29B01381">
        <w:rPr>
          <w:rFonts w:eastAsiaTheme="minorEastAsia"/>
        </w:rPr>
        <w:t>)</w:t>
      </w:r>
      <w:r w:rsidR="686AC45B" w:rsidRPr="29B01381">
        <w:rPr>
          <w:rFonts w:eastAsiaTheme="minorEastAsia"/>
        </w:rPr>
        <w:t xml:space="preserve">, </w:t>
      </w:r>
      <w:r w:rsidR="00995DD0" w:rsidRPr="29B01381">
        <w:rPr>
          <w:rFonts w:eastAsiaTheme="minorEastAsia"/>
        </w:rPr>
        <w:t>M</w:t>
      </w:r>
      <w:r w:rsidR="686AC45B" w:rsidRPr="29B01381">
        <w:rPr>
          <w:rFonts w:eastAsiaTheme="minorEastAsia"/>
        </w:rPr>
        <w:t xml:space="preserve">anagement </w:t>
      </w:r>
      <w:r w:rsidR="1BB8F192" w:rsidRPr="29B01381">
        <w:rPr>
          <w:rFonts w:eastAsiaTheme="minorEastAsia"/>
        </w:rPr>
        <w:t>(</w:t>
      </w:r>
      <w:r w:rsidR="686AC45B" w:rsidRPr="29B01381">
        <w:rPr>
          <w:rFonts w:eastAsiaTheme="minorEastAsia"/>
        </w:rPr>
        <w:t>14</w:t>
      </w:r>
      <w:r w:rsidR="6A4070B5" w:rsidRPr="29B01381">
        <w:rPr>
          <w:rFonts w:eastAsiaTheme="minorEastAsia"/>
        </w:rPr>
        <w:t>)</w:t>
      </w:r>
      <w:r w:rsidR="001E11B9" w:rsidRPr="29B01381">
        <w:rPr>
          <w:rFonts w:eastAsiaTheme="minorEastAsia"/>
        </w:rPr>
        <w:t>,</w:t>
      </w:r>
      <w:r w:rsidR="6A4070B5" w:rsidRPr="29B01381">
        <w:rPr>
          <w:rFonts w:eastAsiaTheme="minorEastAsia"/>
        </w:rPr>
        <w:t xml:space="preserve"> </w:t>
      </w:r>
      <w:r w:rsidR="686AC45B" w:rsidRPr="29B01381">
        <w:rPr>
          <w:rFonts w:eastAsiaTheme="minorEastAsia"/>
        </w:rPr>
        <w:t xml:space="preserve">and UX </w:t>
      </w:r>
      <w:r w:rsidR="633F2323" w:rsidRPr="29B01381">
        <w:rPr>
          <w:rFonts w:eastAsiaTheme="minorEastAsia"/>
        </w:rPr>
        <w:t>(</w:t>
      </w:r>
      <w:r w:rsidR="686AC45B" w:rsidRPr="29B01381">
        <w:rPr>
          <w:rFonts w:eastAsiaTheme="minorEastAsia"/>
        </w:rPr>
        <w:t>13</w:t>
      </w:r>
      <w:r w:rsidR="6DC20E6E" w:rsidRPr="29B01381">
        <w:rPr>
          <w:rFonts w:eastAsiaTheme="minorEastAsia"/>
        </w:rPr>
        <w:t>)</w:t>
      </w:r>
      <w:r w:rsidR="686AC45B" w:rsidRPr="29B01381">
        <w:rPr>
          <w:rFonts w:eastAsiaTheme="minorEastAsia"/>
        </w:rPr>
        <w:t xml:space="preserve">. </w:t>
      </w:r>
    </w:p>
    <w:p w14:paraId="20925EF4" w14:textId="1ABE69AE" w:rsidR="00D2653A" w:rsidRPr="00AB7756" w:rsidRDefault="000F49E3" w:rsidP="63E3CEF7">
      <w:pPr>
        <w:pStyle w:val="Heading1"/>
        <w:rPr>
          <w:sz w:val="32"/>
          <w:szCs w:val="32"/>
        </w:rPr>
      </w:pPr>
      <w:r>
        <w:t>Discussion</w:t>
      </w:r>
    </w:p>
    <w:p w14:paraId="1454A50D" w14:textId="47560FA4" w:rsidR="00D2653A" w:rsidRDefault="00D2653A" w:rsidP="00D2653A">
      <w:r>
        <w:t xml:space="preserve">Figure </w:t>
      </w:r>
      <w:r w:rsidR="007300E3">
        <w:t>1</w:t>
      </w:r>
      <w:r>
        <w:t xml:space="preserve"> shows the most common skills listed in our LinkedIn summaries. The frequent presence of these terms suggests they carry weight within the field and signal alignment with industry expectations. To capitalize on that, students should weave these same terms into their résumés, LinkedIn profiles, and other job materials—but not as isolated buzzwords. </w:t>
      </w:r>
      <w:r w:rsidR="4EB8F27F">
        <w:t>I</w:t>
      </w:r>
      <w:r>
        <w:t>n practice, that means pairing the skill term with context (e.g. project experience, outcomes, statistics, and experience) rather than just listing it. Doing so can help job materials pass through recruiter filters and resonate with hiring managers who look for evidence, not just claims.</w:t>
      </w:r>
    </w:p>
    <w:p w14:paraId="2A60F082" w14:textId="3BA16D42" w:rsidR="0CF0218E" w:rsidRDefault="002412A9">
      <w:r>
        <w:t>Looking at</w:t>
      </w:r>
      <w:r w:rsidR="00EE6FB3">
        <w:t xml:space="preserve"> the format of </w:t>
      </w:r>
      <w:r w:rsidR="008A122E">
        <w:t>the Linked</w:t>
      </w:r>
      <w:r w:rsidR="000B42F7">
        <w:t>In</w:t>
      </w:r>
      <w:r w:rsidR="008A122E">
        <w:t xml:space="preserve"> profiles for Technical Writers and Editors, we found that a majority</w:t>
      </w:r>
      <w:r w:rsidR="00DB548E">
        <w:t xml:space="preserve"> </w:t>
      </w:r>
      <w:r w:rsidR="00D80137">
        <w:t>would use a</w:t>
      </w:r>
      <w:r w:rsidR="00890290">
        <w:t>n achievements</w:t>
      </w:r>
      <w:r w:rsidR="00863CC7">
        <w:t>/</w:t>
      </w:r>
      <w:r w:rsidR="007F67AC">
        <w:t>values approach</w:t>
      </w:r>
      <w:r w:rsidR="008F12DA">
        <w:t xml:space="preserve"> </w:t>
      </w:r>
      <w:r w:rsidR="00544590">
        <w:t>for their su</w:t>
      </w:r>
      <w:r w:rsidR="000B42F7">
        <w:t>mmaries</w:t>
      </w:r>
      <w:r w:rsidR="002268DB">
        <w:t xml:space="preserve">. </w:t>
      </w:r>
      <w:r w:rsidR="00CE13D8">
        <w:t>While</w:t>
      </w:r>
      <w:r w:rsidR="00FA28F6">
        <w:t xml:space="preserve"> including </w:t>
      </w:r>
      <w:r w:rsidR="00C56DAD">
        <w:t xml:space="preserve">the </w:t>
      </w:r>
      <w:r w:rsidR="00FA28F6">
        <w:t>important feats they had accomplished in their professional lives</w:t>
      </w:r>
      <w:r w:rsidR="00C56DAD">
        <w:t xml:space="preserve">, most profiles would incorporate their more personal values </w:t>
      </w:r>
      <w:r w:rsidR="00544143">
        <w:t xml:space="preserve">that </w:t>
      </w:r>
      <w:r w:rsidR="00EA22A7">
        <w:t xml:space="preserve">helped </w:t>
      </w:r>
      <w:r w:rsidR="00544143">
        <w:t>drive them professionally</w:t>
      </w:r>
      <w:r w:rsidR="00993B0F">
        <w:t xml:space="preserve"> </w:t>
      </w:r>
      <w:r w:rsidR="00CC16EE">
        <w:t>throughout their journey.</w:t>
      </w:r>
    </w:p>
    <w:p w14:paraId="46B96C53" w14:textId="516AA18B" w:rsidR="00EA22A7" w:rsidRDefault="00CC16EE" w:rsidP="00D2653A">
      <w:r>
        <w:lastRenderedPageBreak/>
        <w:t xml:space="preserve">Personalizing their </w:t>
      </w:r>
      <w:r w:rsidR="00D42050">
        <w:t xml:space="preserve">summaries </w:t>
      </w:r>
      <w:r w:rsidR="00B453B2">
        <w:t>with</w:t>
      </w:r>
      <w:r w:rsidR="0079352D">
        <w:t xml:space="preserve"> both their </w:t>
      </w:r>
      <w:r w:rsidR="00E07C40">
        <w:t xml:space="preserve">professional </w:t>
      </w:r>
      <w:r w:rsidR="005946C1">
        <w:t xml:space="preserve">achievements </w:t>
      </w:r>
      <w:r w:rsidR="00C000C4">
        <w:t xml:space="preserve">and </w:t>
      </w:r>
      <w:r w:rsidR="009C5635">
        <w:t xml:space="preserve">the </w:t>
      </w:r>
      <w:r w:rsidR="00C000C4">
        <w:t xml:space="preserve">personal values </w:t>
      </w:r>
      <w:r w:rsidR="006E2ED0">
        <w:t xml:space="preserve">that </w:t>
      </w:r>
      <w:r w:rsidR="00701F9C">
        <w:t>drive</w:t>
      </w:r>
      <w:r w:rsidR="006E2ED0">
        <w:t xml:space="preserve"> them </w:t>
      </w:r>
      <w:r w:rsidR="004E2F97">
        <w:t xml:space="preserve">makes their profiles stand out </w:t>
      </w:r>
      <w:r w:rsidR="008C5B9D">
        <w:t xml:space="preserve">to employers, </w:t>
      </w:r>
      <w:r w:rsidR="00712B60">
        <w:t>highlighting them as both profes</w:t>
      </w:r>
      <w:r w:rsidR="00464163">
        <w:t>sionals and unique people</w:t>
      </w:r>
      <w:r w:rsidR="00A24BC1">
        <w:t xml:space="preserve">. </w:t>
      </w:r>
      <w:r w:rsidR="00255C8A">
        <w:t>Students can apply this to their profile</w:t>
      </w:r>
      <w:r w:rsidR="005C25C4">
        <w:t xml:space="preserve"> by pairing each listed skill with </w:t>
      </w:r>
      <w:r w:rsidR="003C71E2">
        <w:t>evidence</w:t>
      </w:r>
      <w:r w:rsidR="00E61FC7">
        <w:t xml:space="preserve"> such as project outcomes, statistics, or results</w:t>
      </w:r>
      <w:r w:rsidR="00772E1E">
        <w:t>.</w:t>
      </w:r>
      <w:r w:rsidR="00F97AE5">
        <w:t xml:space="preserve"> Doing so</w:t>
      </w:r>
      <w:r w:rsidR="00D613FE">
        <w:t xml:space="preserve"> can increase engagement with </w:t>
      </w:r>
      <w:r w:rsidR="00483F48">
        <w:t>recruiters</w:t>
      </w:r>
      <w:r w:rsidR="002466C6">
        <w:t xml:space="preserve"> and better </w:t>
      </w:r>
      <w:r w:rsidR="349F9398">
        <w:t>communicate</w:t>
      </w:r>
      <w:r w:rsidR="00196CEF">
        <w:t xml:space="preserve"> professional authenticity.</w:t>
      </w:r>
    </w:p>
    <w:p w14:paraId="54C75024" w14:textId="6293BA6C" w:rsidR="00297F7B" w:rsidRDefault="00483F48" w:rsidP="00D2653A">
      <w:r>
        <w:t>Overall, our finding</w:t>
      </w:r>
      <w:r w:rsidR="009C59EC">
        <w:t xml:space="preserve">s </w:t>
      </w:r>
      <w:r w:rsidR="00914FED">
        <w:t>highlight clear pathways for students preparing to enter the field of technical writing.</w:t>
      </w:r>
      <w:r w:rsidR="008B12AB">
        <w:t xml:space="preserve"> The data suggest</w:t>
      </w:r>
      <w:r w:rsidR="00735A38">
        <w:t xml:space="preserve">s that success in this </w:t>
      </w:r>
      <w:r w:rsidR="00805323">
        <w:t xml:space="preserve">profession depends less on earning an advanced degree </w:t>
      </w:r>
      <w:r w:rsidR="00473ABD">
        <w:t>and more on developing practical sk</w:t>
      </w:r>
      <w:r w:rsidR="008C31F5">
        <w:t>ills in writing, editing</w:t>
      </w:r>
      <w:r w:rsidR="00867250">
        <w:t xml:space="preserve">, and </w:t>
      </w:r>
      <w:r w:rsidR="005E0202">
        <w:t>document/information design.</w:t>
      </w:r>
      <w:r w:rsidR="00CD5AD7">
        <w:t xml:space="preserve"> By emphasizing these competencies in both coursework and job materials</w:t>
      </w:r>
      <w:r w:rsidR="00510B62">
        <w:t>, students can more effectively align themselves with industry trends.</w:t>
      </w:r>
      <w:r w:rsidR="00700296">
        <w:t xml:space="preserve"> </w:t>
      </w:r>
    </w:p>
    <w:p w14:paraId="7D7BB325" w14:textId="33279659" w:rsidR="52387518" w:rsidRDefault="00700296">
      <w:r>
        <w:t>Additionally, structuring LinkedIn profiles</w:t>
      </w:r>
      <w:r w:rsidR="00B71CC0">
        <w:t xml:space="preserve"> </w:t>
      </w:r>
      <w:r w:rsidR="006959B7">
        <w:t xml:space="preserve">or resumes </w:t>
      </w:r>
      <w:r w:rsidR="008E58BF">
        <w:t>around achievements, values, and specific evidence of experti</w:t>
      </w:r>
      <w:r w:rsidR="00E0541B">
        <w:t>se</w:t>
      </w:r>
      <w:r w:rsidR="00740984">
        <w:t xml:space="preserve"> can help students present themselves as capable and authentic professionals.</w:t>
      </w:r>
      <w:r w:rsidR="00A245CF">
        <w:t xml:space="preserve"> Together, these insights </w:t>
      </w:r>
      <w:r w:rsidR="004D7BB9">
        <w:t>offer a realistic and encouraging outlook for future graduates</w:t>
      </w:r>
      <w:r w:rsidR="005D3E8F">
        <w:t xml:space="preserve"> pursuing careers in technical communication</w:t>
      </w:r>
      <w:r w:rsidR="00FA0804">
        <w:t>.</w:t>
      </w:r>
    </w:p>
    <w:p w14:paraId="37DAF1F6" w14:textId="3C620EA3" w:rsidR="3DADEDAA" w:rsidRDefault="28FA87A6" w:rsidP="74AD3F25">
      <w:r>
        <w:br w:type="page"/>
      </w:r>
    </w:p>
    <w:p w14:paraId="170B8B11" w14:textId="7E427AEC" w:rsidR="3DADEDAA" w:rsidRDefault="3DADEDAA" w:rsidP="22C71F15">
      <w:pPr>
        <w:pStyle w:val="Heading1"/>
        <w:rPr>
          <w:rFonts w:ascii="Avenir Book" w:hAnsi="Avenir Book"/>
        </w:rPr>
      </w:pPr>
      <w:r>
        <w:lastRenderedPageBreak/>
        <w:t>References</w:t>
      </w:r>
    </w:p>
    <w:p w14:paraId="26CDEFA7" w14:textId="7977C2DE" w:rsidR="3DADEDAA" w:rsidRDefault="3DADEDAA" w:rsidP="238BE6CD">
      <w:pPr>
        <w:spacing w:after="0"/>
        <w:ind w:left="720" w:hanging="720"/>
      </w:pPr>
      <w:r w:rsidRPr="7B1987DB">
        <w:rPr>
          <w:rFonts w:eastAsia="Aptos"/>
        </w:rPr>
        <w:t>Brumberger, E., &amp; Lauer, C. (</w:t>
      </w:r>
      <w:r w:rsidR="5A3668D7" w:rsidRPr="7B1987DB">
        <w:rPr>
          <w:rFonts w:eastAsia="Aptos"/>
        </w:rPr>
        <w:t>2015</w:t>
      </w:r>
      <w:r w:rsidRPr="7B1987DB">
        <w:rPr>
          <w:rFonts w:eastAsia="Aptos"/>
        </w:rPr>
        <w:t xml:space="preserve">). </w:t>
      </w:r>
      <w:r w:rsidRPr="7B1987DB">
        <w:rPr>
          <w:rFonts w:eastAsia="Aptos"/>
          <w:i/>
          <w:iCs/>
        </w:rPr>
        <w:t>The Evolution of Technical Communication: An Analysis of Industry Job Postings</w:t>
      </w:r>
      <w:r w:rsidRPr="7B1987DB">
        <w:rPr>
          <w:rFonts w:eastAsia="Aptos"/>
        </w:rPr>
        <w:t>.</w:t>
      </w:r>
    </w:p>
    <w:p w14:paraId="611A8DEA" w14:textId="1370663F" w:rsidR="23FC4240" w:rsidRDefault="23FC4240" w:rsidP="23FC4240">
      <w:pPr>
        <w:spacing w:after="0"/>
        <w:ind w:left="720" w:hanging="720"/>
        <w:rPr>
          <w:rFonts w:eastAsia="Aptos"/>
        </w:rPr>
      </w:pPr>
    </w:p>
    <w:p w14:paraId="6F45F7B7" w14:textId="4131DA6E" w:rsidR="000F49E3" w:rsidRPr="000F49E3" w:rsidRDefault="3DADEDAA" w:rsidP="52387518">
      <w:pPr>
        <w:spacing w:after="0"/>
        <w:ind w:left="720" w:hanging="720"/>
        <w:rPr>
          <w:rFonts w:eastAsia="Aptos"/>
        </w:rPr>
      </w:pPr>
      <w:r w:rsidRPr="7B1987DB">
        <w:rPr>
          <w:rFonts w:eastAsia="Aptos"/>
        </w:rPr>
        <w:t>Stanton, R. (</w:t>
      </w:r>
      <w:r w:rsidR="1C2F7062" w:rsidRPr="7B1987DB">
        <w:rPr>
          <w:rFonts w:eastAsia="Aptos"/>
        </w:rPr>
        <w:t>2017</w:t>
      </w:r>
      <w:r w:rsidRPr="7B1987DB">
        <w:rPr>
          <w:rFonts w:eastAsia="Aptos"/>
        </w:rPr>
        <w:t xml:space="preserve">). </w:t>
      </w:r>
      <w:r w:rsidRPr="7B1987DB">
        <w:rPr>
          <w:rFonts w:eastAsia="Aptos"/>
          <w:i/>
          <w:iCs/>
        </w:rPr>
        <w:t>Do Technical/Professional Writing (TPW) Programs Offer What Students Need for Their Start in the Workplace? A Comparison of Requirements in Program Curricula and Job Ads in Industry</w:t>
      </w:r>
      <w:r w:rsidRPr="7B1987DB">
        <w:rPr>
          <w:rFonts w:eastAsia="Aptos"/>
        </w:rPr>
        <w:t>.</w:t>
      </w:r>
    </w:p>
    <w:p w14:paraId="0F00B134" w14:textId="1E2E98C4" w:rsidR="7B1987DB" w:rsidRDefault="7B1987DB" w:rsidP="7B1987DB">
      <w:pPr>
        <w:spacing w:after="0"/>
        <w:ind w:left="720" w:hanging="720"/>
        <w:rPr>
          <w:rFonts w:eastAsia="Aptos"/>
        </w:rPr>
      </w:pPr>
    </w:p>
    <w:p w14:paraId="5A8A9E6D" w14:textId="471186AB" w:rsidR="6A4DE724" w:rsidRDefault="6A4DE724">
      <w:r>
        <w:br w:type="page"/>
      </w:r>
    </w:p>
    <w:p w14:paraId="7AB95646" w14:textId="7ED555FA" w:rsidR="620F176D" w:rsidRDefault="620F176D" w:rsidP="38E1C282">
      <w:pPr>
        <w:pStyle w:val="Heading1"/>
        <w:spacing w:after="0"/>
        <w:rPr>
          <w:rFonts w:eastAsia="Aptos"/>
        </w:rPr>
      </w:pPr>
      <w:r w:rsidRPr="1D3FE54E">
        <w:rPr>
          <w:rFonts w:eastAsia="Aptos"/>
        </w:rPr>
        <w:lastRenderedPageBreak/>
        <w:t>Appendix</w:t>
      </w:r>
      <w:r w:rsidR="4686B46A">
        <w:t xml:space="preserve"> A</w:t>
      </w:r>
    </w:p>
    <w:p w14:paraId="262AE562" w14:textId="0BE4F13F" w:rsidR="38E1C282" w:rsidRDefault="3409C725" w:rsidP="2FD061EC">
      <w:pPr>
        <w:pStyle w:val="Heading2"/>
        <w:rPr>
          <w:rFonts w:ascii="Aptos Display" w:eastAsia="Aptos Display" w:hAnsi="Aptos Display" w:cs="Aptos Display"/>
          <w:b w:val="0"/>
          <w:bCs w:val="0"/>
          <w:color w:val="0F4761" w:themeColor="accent1" w:themeShade="BF"/>
          <w:sz w:val="40"/>
          <w:szCs w:val="40"/>
        </w:rPr>
      </w:pPr>
      <w:r>
        <w:t xml:space="preserve">Headline </w:t>
      </w:r>
      <w:r w:rsidR="56A6EBC2">
        <w:t>Codebook</w:t>
      </w:r>
    </w:p>
    <w:p w14:paraId="76298CB0" w14:textId="4F05CF9E" w:rsidR="38E1C282" w:rsidRDefault="3409C725" w:rsidP="469FD639">
      <w:pPr>
        <w:pStyle w:val="Heading3"/>
        <w:rPr>
          <w:rFonts w:ascii="Aptos" w:eastAsia="Aptos" w:hAnsi="Aptos" w:cs="Aptos"/>
          <w:i w:val="0"/>
          <w:iCs w:val="0"/>
          <w:color w:val="000000" w:themeColor="text1"/>
        </w:rPr>
      </w:pPr>
      <w:r>
        <w:t xml:space="preserve">Variable: </w:t>
      </w:r>
      <w:r w:rsidRPr="469FD639">
        <w:rPr>
          <w:i w:val="0"/>
          <w:iCs w:val="0"/>
        </w:rPr>
        <w:t>Style</w:t>
      </w:r>
    </w:p>
    <w:p w14:paraId="40E4F592" w14:textId="425ACE53" w:rsidR="38E1C282" w:rsidRDefault="3409C725" w:rsidP="469FD639">
      <w:pPr>
        <w:pStyle w:val="Heading3"/>
        <w:rPr>
          <w:rFonts w:ascii="Aptos" w:eastAsia="Aptos" w:hAnsi="Aptos" w:cs="Aptos"/>
          <w:i w:val="0"/>
          <w:iCs w:val="0"/>
          <w:color w:val="000000" w:themeColor="text1"/>
        </w:rPr>
      </w:pPr>
      <w:r>
        <w:t xml:space="preserve">Definition: </w:t>
      </w:r>
      <w:r w:rsidRPr="469FD639">
        <w:rPr>
          <w:i w:val="0"/>
          <w:iCs w:val="0"/>
        </w:rPr>
        <w:t>The headline’s main structure and focus</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385"/>
        <w:gridCol w:w="3885"/>
        <w:gridCol w:w="3045"/>
      </w:tblGrid>
      <w:tr w:rsidR="1D3FE54E" w14:paraId="61ABAFFA" w14:textId="77777777" w:rsidTr="1C95B1BF">
        <w:trPr>
          <w:trHeight w:val="300"/>
        </w:trPr>
        <w:tc>
          <w:tcPr>
            <w:tcW w:w="2385" w:type="dxa"/>
            <w:shd w:val="clear" w:color="auto" w:fill="BFBFBF" w:themeFill="background1" w:themeFillShade="BF"/>
            <w:tcMar>
              <w:left w:w="105" w:type="dxa"/>
              <w:right w:w="105" w:type="dxa"/>
            </w:tcMar>
            <w:vAlign w:val="center"/>
          </w:tcPr>
          <w:p w14:paraId="3BDBD9BE" w14:textId="447A8295" w:rsidR="1D3FE54E" w:rsidRDefault="1D3FE54E" w:rsidP="469FD639">
            <w:r w:rsidRPr="469FD639">
              <w:rPr>
                <w:b/>
                <w:bCs/>
              </w:rPr>
              <w:t>Code</w:t>
            </w:r>
          </w:p>
        </w:tc>
        <w:tc>
          <w:tcPr>
            <w:tcW w:w="3885" w:type="dxa"/>
            <w:shd w:val="clear" w:color="auto" w:fill="BFBFBF" w:themeFill="background1" w:themeFillShade="BF"/>
            <w:tcMar>
              <w:left w:w="105" w:type="dxa"/>
              <w:right w:w="105" w:type="dxa"/>
            </w:tcMar>
            <w:vAlign w:val="center"/>
          </w:tcPr>
          <w:p w14:paraId="7FC75F24" w14:textId="13A1C811" w:rsidR="1D3FE54E" w:rsidRDefault="1D3FE54E" w:rsidP="469FD639">
            <w:r w:rsidRPr="469FD639">
              <w:rPr>
                <w:b/>
                <w:bCs/>
              </w:rPr>
              <w:t>Definition</w:t>
            </w:r>
          </w:p>
        </w:tc>
        <w:tc>
          <w:tcPr>
            <w:tcW w:w="3045" w:type="dxa"/>
            <w:shd w:val="clear" w:color="auto" w:fill="BFBFBF" w:themeFill="background1" w:themeFillShade="BF"/>
            <w:tcMar>
              <w:left w:w="105" w:type="dxa"/>
              <w:right w:w="105" w:type="dxa"/>
            </w:tcMar>
            <w:vAlign w:val="center"/>
          </w:tcPr>
          <w:p w14:paraId="5699ADE1" w14:textId="2BB99740" w:rsidR="1D3FE54E" w:rsidRDefault="1D3FE54E" w:rsidP="469FD639">
            <w:r w:rsidRPr="469FD639">
              <w:rPr>
                <w:b/>
                <w:bCs/>
              </w:rPr>
              <w:t>Example</w:t>
            </w:r>
          </w:p>
        </w:tc>
      </w:tr>
      <w:tr w:rsidR="1D3FE54E" w14:paraId="178DB969" w14:textId="77777777" w:rsidTr="1C95B1BF">
        <w:trPr>
          <w:trHeight w:val="300"/>
        </w:trPr>
        <w:tc>
          <w:tcPr>
            <w:tcW w:w="2385" w:type="dxa"/>
            <w:tcMar>
              <w:left w:w="105" w:type="dxa"/>
              <w:right w:w="105" w:type="dxa"/>
            </w:tcMar>
          </w:tcPr>
          <w:p w14:paraId="2FF80038" w14:textId="048ABED1" w:rsidR="1D3FE54E" w:rsidRDefault="1D3FE54E" w:rsidP="469FD639">
            <w:r w:rsidRPr="469FD639">
              <w:rPr>
                <w:b/>
                <w:bCs/>
              </w:rPr>
              <w:t>Single phrase</w:t>
            </w:r>
          </w:p>
        </w:tc>
        <w:tc>
          <w:tcPr>
            <w:tcW w:w="3885" w:type="dxa"/>
            <w:tcMar>
              <w:left w:w="105" w:type="dxa"/>
              <w:right w:w="105" w:type="dxa"/>
            </w:tcMar>
          </w:tcPr>
          <w:p w14:paraId="6BBCF19F" w14:textId="64A01D89" w:rsidR="1D3FE54E" w:rsidRDefault="1D3FE54E" w:rsidP="469FD639">
            <w:r w:rsidRPr="469FD639">
              <w:t>Consists of a single title, skillset, or phrase</w:t>
            </w:r>
          </w:p>
          <w:p w14:paraId="7AF0FD19" w14:textId="5031C4DF" w:rsidR="1D3FE54E" w:rsidRDefault="1D3FE54E" w:rsidP="469FD639"/>
        </w:tc>
        <w:tc>
          <w:tcPr>
            <w:tcW w:w="3045" w:type="dxa"/>
            <w:tcMar>
              <w:left w:w="105" w:type="dxa"/>
              <w:right w:w="105" w:type="dxa"/>
            </w:tcMar>
          </w:tcPr>
          <w:p w14:paraId="3B4DB70D" w14:textId="63EC97A3" w:rsidR="1D3FE54E" w:rsidRDefault="1D3FE54E" w:rsidP="469FD639">
            <w:r w:rsidRPr="469FD639">
              <w:t>“Technical Editor at Bosch” (P. 31)</w:t>
            </w:r>
          </w:p>
        </w:tc>
      </w:tr>
      <w:tr w:rsidR="1D3FE54E" w14:paraId="262E7CA0" w14:textId="77777777" w:rsidTr="1C95B1BF">
        <w:trPr>
          <w:trHeight w:val="300"/>
        </w:trPr>
        <w:tc>
          <w:tcPr>
            <w:tcW w:w="2385" w:type="dxa"/>
            <w:tcMar>
              <w:left w:w="105" w:type="dxa"/>
              <w:right w:w="105" w:type="dxa"/>
            </w:tcMar>
          </w:tcPr>
          <w:p w14:paraId="69A484AF" w14:textId="5594BA1B" w:rsidR="1D3FE54E" w:rsidRDefault="1D3FE54E" w:rsidP="469FD639">
            <w:r w:rsidRPr="469FD639">
              <w:rPr>
                <w:b/>
                <w:bCs/>
              </w:rPr>
              <w:t>List/separated phrases</w:t>
            </w:r>
          </w:p>
        </w:tc>
        <w:tc>
          <w:tcPr>
            <w:tcW w:w="3885" w:type="dxa"/>
            <w:tcMar>
              <w:left w:w="105" w:type="dxa"/>
              <w:right w:w="105" w:type="dxa"/>
            </w:tcMar>
          </w:tcPr>
          <w:p w14:paraId="2B1AED1F" w14:textId="6F6436EB" w:rsidR="1D3FE54E" w:rsidRDefault="1D3FE54E" w:rsidP="469FD639">
            <w:r w:rsidRPr="469FD639">
              <w:t xml:space="preserve">Consists of two or more titles, skillsets, or phrases that do NOT show a narrative. May or may not contain visual separators such as pipes, bullets/interpuncts, dashes, or emojis </w:t>
            </w:r>
          </w:p>
          <w:p w14:paraId="656268BB" w14:textId="5AD9CBE3" w:rsidR="1D3FE54E" w:rsidRDefault="1D3FE54E" w:rsidP="469FD639"/>
        </w:tc>
        <w:tc>
          <w:tcPr>
            <w:tcW w:w="3045" w:type="dxa"/>
            <w:tcMar>
              <w:left w:w="105" w:type="dxa"/>
              <w:right w:w="105" w:type="dxa"/>
            </w:tcMar>
          </w:tcPr>
          <w:p w14:paraId="32AFF036" w14:textId="568565B2" w:rsidR="1D3FE54E" w:rsidRDefault="1D3FE54E" w:rsidP="469FD639">
            <w:r w:rsidRPr="469FD639">
              <w:t>“BA in English. MA in Professional and Technical Communications.</w:t>
            </w:r>
          </w:p>
          <w:p w14:paraId="01F2D2DA" w14:textId="3242A699" w:rsidR="1D3FE54E" w:rsidRDefault="1D3FE54E" w:rsidP="469FD639">
            <w:r w:rsidRPr="469FD639">
              <w:t>Technical Writer. Editor. UX Designer. Content Manager” (P. 11)</w:t>
            </w:r>
          </w:p>
        </w:tc>
      </w:tr>
      <w:tr w:rsidR="1D3FE54E" w14:paraId="601ECEA3" w14:textId="77777777" w:rsidTr="1C95B1BF">
        <w:trPr>
          <w:trHeight w:val="300"/>
        </w:trPr>
        <w:tc>
          <w:tcPr>
            <w:tcW w:w="2385" w:type="dxa"/>
            <w:tcMar>
              <w:left w:w="105" w:type="dxa"/>
              <w:right w:w="105" w:type="dxa"/>
            </w:tcMar>
          </w:tcPr>
          <w:p w14:paraId="1A76E1B8" w14:textId="729D18DD" w:rsidR="1D3FE54E" w:rsidRDefault="1D3FE54E" w:rsidP="469FD639">
            <w:r w:rsidRPr="469FD639">
              <w:rPr>
                <w:b/>
                <w:bCs/>
              </w:rPr>
              <w:t>Narrative/sentence</w:t>
            </w:r>
          </w:p>
        </w:tc>
        <w:tc>
          <w:tcPr>
            <w:tcW w:w="3885" w:type="dxa"/>
            <w:tcMar>
              <w:left w:w="105" w:type="dxa"/>
              <w:right w:w="105" w:type="dxa"/>
            </w:tcMar>
          </w:tcPr>
          <w:p w14:paraId="74D823C0" w14:textId="11F5CC2C" w:rsidR="1D3FE54E" w:rsidRDefault="1D3FE54E" w:rsidP="469FD639">
            <w:r w:rsidRPr="469FD639">
              <w:t>Consists of complete sentence(s) and/or narrative(s). First and third person phrasing is acceptable. Must mention professional goals or values</w:t>
            </w:r>
          </w:p>
        </w:tc>
        <w:tc>
          <w:tcPr>
            <w:tcW w:w="3045" w:type="dxa"/>
            <w:tcMar>
              <w:left w:w="105" w:type="dxa"/>
              <w:right w:w="105" w:type="dxa"/>
            </w:tcMar>
          </w:tcPr>
          <w:p w14:paraId="658CCBDE" w14:textId="3CF490D4" w:rsidR="1D3FE54E" w:rsidRDefault="1D3FE54E" w:rsidP="469FD639">
            <w:r w:rsidRPr="469FD639">
              <w:t>“Blindness has taught me to see differently ... The insight I've gained would be a valuable component of your design research team. Give me a shot. You’ll see.” (P. 12)</w:t>
            </w:r>
          </w:p>
        </w:tc>
      </w:tr>
    </w:tbl>
    <w:p w14:paraId="0ED6C769" w14:textId="6E79509E" w:rsidR="1C95B1BF" w:rsidRDefault="1C95B1BF" w:rsidP="1C95B1BF">
      <w:pPr>
        <w:pStyle w:val="Heading2"/>
      </w:pPr>
    </w:p>
    <w:p w14:paraId="5DF6766B" w14:textId="74A72A96" w:rsidR="38E1C282" w:rsidRDefault="3409C725" w:rsidP="469FD639">
      <w:pPr>
        <w:pStyle w:val="Heading2"/>
        <w:rPr>
          <w:rFonts w:ascii="Aptos Display" w:eastAsia="Aptos Display" w:hAnsi="Aptos Display" w:cs="Aptos Display"/>
          <w:b w:val="0"/>
          <w:bCs w:val="0"/>
          <w:color w:val="0F4761" w:themeColor="accent1" w:themeShade="BF"/>
          <w:sz w:val="40"/>
          <w:szCs w:val="40"/>
        </w:rPr>
      </w:pPr>
      <w:r>
        <w:t xml:space="preserve">Summary </w:t>
      </w:r>
      <w:r w:rsidR="46450BD9">
        <w:t>Codebook</w:t>
      </w:r>
    </w:p>
    <w:p w14:paraId="1BFF55F3" w14:textId="36149D18" w:rsidR="38E1C282" w:rsidRDefault="3409C725" w:rsidP="1C95B1BF">
      <w:pPr>
        <w:pStyle w:val="Heading3"/>
        <w:rPr>
          <w:rFonts w:ascii="Aptos" w:eastAsia="Aptos" w:hAnsi="Aptos" w:cs="Aptos"/>
          <w:i w:val="0"/>
          <w:iCs w:val="0"/>
          <w:color w:val="000000" w:themeColor="text1"/>
        </w:rPr>
      </w:pPr>
      <w:r>
        <w:t xml:space="preserve">Variable: </w:t>
      </w:r>
      <w:r w:rsidRPr="1C95B1BF">
        <w:rPr>
          <w:i w:val="0"/>
          <w:iCs w:val="0"/>
        </w:rPr>
        <w:t>Theme/focus</w:t>
      </w:r>
    </w:p>
    <w:p w14:paraId="352DE8A6" w14:textId="624D336E" w:rsidR="38E1C282" w:rsidRDefault="3409C725" w:rsidP="1C95B1BF">
      <w:pPr>
        <w:pStyle w:val="Heading3"/>
        <w:rPr>
          <w:i w:val="0"/>
          <w:iCs w:val="0"/>
        </w:rPr>
      </w:pPr>
      <w:r>
        <w:t xml:space="preserve">Definition: </w:t>
      </w:r>
      <w:r w:rsidRPr="1C95B1BF">
        <w:rPr>
          <w:i w:val="0"/>
          <w:iCs w:val="0"/>
        </w:rPr>
        <w:t xml:space="preserve">The aspect of an individual’s career the summary </w:t>
      </w:r>
      <w:r w:rsidR="69848829" w:rsidRPr="1C95B1BF">
        <w:rPr>
          <w:i w:val="0"/>
          <w:iCs w:val="0"/>
        </w:rPr>
        <w:t xml:space="preserve">most </w:t>
      </w:r>
      <w:r w:rsidRPr="1C95B1BF">
        <w:rPr>
          <w:i w:val="0"/>
          <w:iCs w:val="0"/>
        </w:rPr>
        <w:t>emphasizes</w:t>
      </w:r>
    </w:p>
    <w:tbl>
      <w:tblPr>
        <w:tblStyle w:val="TableGrid"/>
        <w:tblW w:w="9330"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865"/>
        <w:gridCol w:w="3525"/>
        <w:gridCol w:w="2940"/>
      </w:tblGrid>
      <w:tr w:rsidR="1D3FE54E" w14:paraId="4CD2D4A4" w14:textId="77777777" w:rsidTr="193BA96D">
        <w:trPr>
          <w:trHeight w:val="300"/>
        </w:trPr>
        <w:tc>
          <w:tcPr>
            <w:tcW w:w="2865" w:type="dxa"/>
            <w:shd w:val="clear" w:color="auto" w:fill="BFBFBF" w:themeFill="background1" w:themeFillShade="BF"/>
            <w:tcMar>
              <w:left w:w="105" w:type="dxa"/>
              <w:right w:w="105" w:type="dxa"/>
            </w:tcMar>
            <w:vAlign w:val="center"/>
          </w:tcPr>
          <w:p w14:paraId="2C064363" w14:textId="56CC02FC" w:rsidR="1D3FE54E" w:rsidRDefault="1D3FE54E" w:rsidP="193BA96D">
            <w:r w:rsidRPr="193BA96D">
              <w:rPr>
                <w:b/>
                <w:bCs/>
              </w:rPr>
              <w:t>Code</w:t>
            </w:r>
          </w:p>
        </w:tc>
        <w:tc>
          <w:tcPr>
            <w:tcW w:w="3525" w:type="dxa"/>
            <w:shd w:val="clear" w:color="auto" w:fill="BFBFBF" w:themeFill="background1" w:themeFillShade="BF"/>
            <w:tcMar>
              <w:left w:w="105" w:type="dxa"/>
              <w:right w:w="105" w:type="dxa"/>
            </w:tcMar>
            <w:vAlign w:val="center"/>
          </w:tcPr>
          <w:p w14:paraId="75C1E59F" w14:textId="53B87647" w:rsidR="1D3FE54E" w:rsidRDefault="1D3FE54E" w:rsidP="193BA96D">
            <w:r w:rsidRPr="193BA96D">
              <w:rPr>
                <w:b/>
                <w:bCs/>
              </w:rPr>
              <w:t>Definition</w:t>
            </w:r>
          </w:p>
        </w:tc>
        <w:tc>
          <w:tcPr>
            <w:tcW w:w="2940" w:type="dxa"/>
            <w:shd w:val="clear" w:color="auto" w:fill="BFBFBF" w:themeFill="background1" w:themeFillShade="BF"/>
            <w:tcMar>
              <w:left w:w="105" w:type="dxa"/>
              <w:right w:w="105" w:type="dxa"/>
            </w:tcMar>
            <w:vAlign w:val="center"/>
          </w:tcPr>
          <w:p w14:paraId="65E615B9" w14:textId="12670C2B" w:rsidR="1D3FE54E" w:rsidRDefault="1D3FE54E" w:rsidP="193BA96D">
            <w:r w:rsidRPr="193BA96D">
              <w:rPr>
                <w:b/>
                <w:bCs/>
              </w:rPr>
              <w:t>Example</w:t>
            </w:r>
          </w:p>
        </w:tc>
      </w:tr>
      <w:tr w:rsidR="1D3FE54E" w14:paraId="0F3D7E22" w14:textId="77777777" w:rsidTr="193BA96D">
        <w:trPr>
          <w:trHeight w:val="300"/>
        </w:trPr>
        <w:tc>
          <w:tcPr>
            <w:tcW w:w="2865" w:type="dxa"/>
            <w:tcMar>
              <w:left w:w="105" w:type="dxa"/>
              <w:right w:w="105" w:type="dxa"/>
            </w:tcMar>
          </w:tcPr>
          <w:p w14:paraId="1D80A46D" w14:textId="155ED80F" w:rsidR="1D3FE54E" w:rsidRDefault="1D3FE54E" w:rsidP="193BA96D">
            <w:r w:rsidRPr="193BA96D">
              <w:rPr>
                <w:b/>
                <w:bCs/>
              </w:rPr>
              <w:t>Career history</w:t>
            </w:r>
          </w:p>
        </w:tc>
        <w:tc>
          <w:tcPr>
            <w:tcW w:w="3525" w:type="dxa"/>
            <w:tcMar>
              <w:left w:w="105" w:type="dxa"/>
              <w:right w:w="105" w:type="dxa"/>
            </w:tcMar>
          </w:tcPr>
          <w:p w14:paraId="5B91E1AD" w14:textId="3ECE3A3A" w:rsidR="1D3FE54E" w:rsidRDefault="1D3FE54E" w:rsidP="193BA96D">
            <w:r w:rsidRPr="193BA96D">
              <w:t xml:space="preserve">Individual describes how they got to their current role/place in life </w:t>
            </w:r>
          </w:p>
        </w:tc>
        <w:tc>
          <w:tcPr>
            <w:tcW w:w="2940" w:type="dxa"/>
            <w:tcMar>
              <w:left w:w="105" w:type="dxa"/>
              <w:right w:w="105" w:type="dxa"/>
            </w:tcMar>
          </w:tcPr>
          <w:p w14:paraId="350489C1" w14:textId="7992C4A2" w:rsidR="1D3FE54E" w:rsidRDefault="1D3FE54E" w:rsidP="193BA96D">
            <w:r w:rsidRPr="193BA96D">
              <w:t>“My journey as a technical writer started with reading the job description on the Bureau of Labor Statistics website to find a job that focused on writing.”</w:t>
            </w:r>
          </w:p>
          <w:p w14:paraId="27887749" w14:textId="15082A04" w:rsidR="1D3FE54E" w:rsidRDefault="1D3FE54E" w:rsidP="193BA96D">
            <w:r w:rsidRPr="193BA96D">
              <w:t>(P. 11)</w:t>
            </w:r>
          </w:p>
          <w:p w14:paraId="04B2A651" w14:textId="109A1A44" w:rsidR="1D3FE54E" w:rsidRDefault="1D3FE54E" w:rsidP="193BA96D"/>
        </w:tc>
      </w:tr>
      <w:tr w:rsidR="1D3FE54E" w14:paraId="3F6840F9" w14:textId="77777777" w:rsidTr="193BA96D">
        <w:trPr>
          <w:trHeight w:val="300"/>
        </w:trPr>
        <w:tc>
          <w:tcPr>
            <w:tcW w:w="2865" w:type="dxa"/>
            <w:tcMar>
              <w:left w:w="105" w:type="dxa"/>
              <w:right w:w="105" w:type="dxa"/>
            </w:tcMar>
          </w:tcPr>
          <w:p w14:paraId="7AED618C" w14:textId="6FF826E1" w:rsidR="1D3FE54E" w:rsidRDefault="1D3FE54E" w:rsidP="2FD061EC">
            <w:r w:rsidRPr="2FD061EC">
              <w:rPr>
                <w:b/>
                <w:bCs/>
              </w:rPr>
              <w:t>Skills/tools/qualifications focused</w:t>
            </w:r>
          </w:p>
        </w:tc>
        <w:tc>
          <w:tcPr>
            <w:tcW w:w="3525" w:type="dxa"/>
            <w:tcMar>
              <w:left w:w="105" w:type="dxa"/>
              <w:right w:w="105" w:type="dxa"/>
            </w:tcMar>
          </w:tcPr>
          <w:p w14:paraId="4F302861" w14:textId="0EAC00B8" w:rsidR="1D3FE54E" w:rsidRDefault="1D3FE54E" w:rsidP="2FD061EC">
            <w:r w:rsidRPr="2FD061EC">
              <w:t>Individual lists specific skills, tools, or qualifications relevant to their current or desired role</w:t>
            </w:r>
          </w:p>
        </w:tc>
        <w:tc>
          <w:tcPr>
            <w:tcW w:w="2940" w:type="dxa"/>
            <w:tcMar>
              <w:left w:w="105" w:type="dxa"/>
              <w:right w:w="105" w:type="dxa"/>
            </w:tcMar>
          </w:tcPr>
          <w:p w14:paraId="56F3F478" w14:textId="241913A6" w:rsidR="1D3FE54E" w:rsidRDefault="1D3FE54E" w:rsidP="2FD061EC">
            <w:r w:rsidRPr="2FD061EC">
              <w:t xml:space="preserve">“Software: Microsoft Word, FrameMaker, </w:t>
            </w:r>
            <w:proofErr w:type="spellStart"/>
            <w:r w:rsidRPr="2FD061EC">
              <w:t>Arbortext</w:t>
            </w:r>
            <w:proofErr w:type="spellEnd"/>
            <w:r w:rsidRPr="2FD061EC">
              <w:t>, Ventura,</w:t>
            </w:r>
          </w:p>
          <w:p w14:paraId="558DECB0" w14:textId="49E2A303" w:rsidR="1D3FE54E" w:rsidRDefault="1D3FE54E" w:rsidP="2FD061EC">
            <w:r w:rsidRPr="2FD061EC">
              <w:t xml:space="preserve">Adobe InDesign, </w:t>
            </w:r>
            <w:proofErr w:type="spellStart"/>
            <w:r w:rsidRPr="2FD061EC">
              <w:t>Robohelp</w:t>
            </w:r>
            <w:proofErr w:type="spellEnd"/>
            <w:r w:rsidRPr="2FD061EC">
              <w:t>, Madcap Flare, Confluence, Acrobat,</w:t>
            </w:r>
          </w:p>
          <w:p w14:paraId="55C6873C" w14:textId="329B2977" w:rsidR="1D3FE54E" w:rsidRDefault="1D3FE54E" w:rsidP="2FD061EC">
            <w:r w:rsidRPr="2FD061EC">
              <w:lastRenderedPageBreak/>
              <w:t>CorelDraw, Adobe Illustrator, Photoshop.</w:t>
            </w:r>
          </w:p>
          <w:p w14:paraId="14CEB972" w14:textId="2C16BAD1" w:rsidR="1D3FE54E" w:rsidRDefault="1D3FE54E" w:rsidP="2FD061EC"/>
          <w:p w14:paraId="1A09254C" w14:textId="747294F3" w:rsidR="1D3FE54E" w:rsidRDefault="1D3FE54E" w:rsidP="2FD061EC">
            <w:r w:rsidRPr="2FD061EC">
              <w:t>Technologies: Internet (TCP/IP), Wi-Fi, 3G and 4G wireless data,</w:t>
            </w:r>
          </w:p>
          <w:p w14:paraId="458ADA13" w14:textId="603BCAA6" w:rsidR="1D3FE54E" w:rsidRDefault="1D3FE54E" w:rsidP="2FD061EC">
            <w:r w:rsidRPr="2FD061EC">
              <w:t>Android devices.” (P. 42)</w:t>
            </w:r>
          </w:p>
          <w:p w14:paraId="6F4CACCF" w14:textId="56DE3ECA" w:rsidR="1D3FE54E" w:rsidRDefault="1D3FE54E" w:rsidP="2FD061EC"/>
        </w:tc>
      </w:tr>
      <w:tr w:rsidR="1D3FE54E" w14:paraId="5AA2A1D6" w14:textId="77777777" w:rsidTr="193BA96D">
        <w:trPr>
          <w:trHeight w:val="300"/>
        </w:trPr>
        <w:tc>
          <w:tcPr>
            <w:tcW w:w="2865" w:type="dxa"/>
            <w:tcMar>
              <w:left w:w="105" w:type="dxa"/>
              <w:right w:w="105" w:type="dxa"/>
            </w:tcMar>
          </w:tcPr>
          <w:p w14:paraId="083DB78D" w14:textId="33259890" w:rsidR="1D3FE54E" w:rsidRDefault="1D3FE54E" w:rsidP="2FD061EC">
            <w:r w:rsidRPr="2FD061EC">
              <w:rPr>
                <w:b/>
                <w:bCs/>
              </w:rPr>
              <w:lastRenderedPageBreak/>
              <w:t>Job duties</w:t>
            </w:r>
          </w:p>
        </w:tc>
        <w:tc>
          <w:tcPr>
            <w:tcW w:w="3525" w:type="dxa"/>
            <w:tcMar>
              <w:left w:w="105" w:type="dxa"/>
              <w:right w:w="105" w:type="dxa"/>
            </w:tcMar>
          </w:tcPr>
          <w:p w14:paraId="1DCFF928" w14:textId="39D23FB4" w:rsidR="1D3FE54E" w:rsidRDefault="1D3FE54E" w:rsidP="2FD061EC">
            <w:r w:rsidRPr="2FD061EC">
              <w:t>Individual discusses routine job duties, tasks, or projects they work on. May list skills in the context of specific job tasks</w:t>
            </w:r>
          </w:p>
        </w:tc>
        <w:tc>
          <w:tcPr>
            <w:tcW w:w="2940" w:type="dxa"/>
            <w:tcMar>
              <w:left w:w="105" w:type="dxa"/>
              <w:right w:w="105" w:type="dxa"/>
            </w:tcMar>
          </w:tcPr>
          <w:p w14:paraId="1443644E" w14:textId="63CC9993" w:rsidR="1D3FE54E" w:rsidRDefault="1D3FE54E" w:rsidP="2FD061EC">
            <w:r w:rsidRPr="2FD061EC">
              <w:t>“Dedicated, organized, and adaptable professional with extensive experience editing a wide range of material including peer-reviewed journals, academic and professional books, conference papers, business correspondence, magazines, newsletters, procedural manuals/guidelines, marketing copy, and online content.” (P. 31)</w:t>
            </w:r>
          </w:p>
          <w:p w14:paraId="15BBC732" w14:textId="45BD6D5B" w:rsidR="1D3FE54E" w:rsidRDefault="1D3FE54E" w:rsidP="2FD061EC"/>
        </w:tc>
      </w:tr>
      <w:tr w:rsidR="1D3FE54E" w14:paraId="2081FC8B" w14:textId="77777777" w:rsidTr="193BA96D">
        <w:trPr>
          <w:trHeight w:val="300"/>
        </w:trPr>
        <w:tc>
          <w:tcPr>
            <w:tcW w:w="2865" w:type="dxa"/>
            <w:tcMar>
              <w:left w:w="105" w:type="dxa"/>
              <w:right w:w="105" w:type="dxa"/>
            </w:tcMar>
          </w:tcPr>
          <w:p w14:paraId="3664C0C2" w14:textId="42D7DFC3" w:rsidR="1D3FE54E" w:rsidRDefault="1D3FE54E" w:rsidP="2FD061EC">
            <w:r w:rsidRPr="2FD061EC">
              <w:rPr>
                <w:b/>
                <w:bCs/>
              </w:rPr>
              <w:t>Professional achievements and values</w:t>
            </w:r>
          </w:p>
        </w:tc>
        <w:tc>
          <w:tcPr>
            <w:tcW w:w="3525" w:type="dxa"/>
            <w:tcMar>
              <w:left w:w="105" w:type="dxa"/>
              <w:right w:w="105" w:type="dxa"/>
            </w:tcMar>
          </w:tcPr>
          <w:p w14:paraId="4798A3ED" w14:textId="22CF8669" w:rsidR="1D3FE54E" w:rsidRDefault="1D3FE54E" w:rsidP="2FD061EC">
            <w:r w:rsidRPr="2FD061EC">
              <w:t>Individual describes achievements, values or goals that are important to them. May include specific accomplishments, principles they value, or goals they are working on or hope to achieve in the future. May also focus on information that makes the individual unique as a person rather than as a professional</w:t>
            </w:r>
          </w:p>
          <w:p w14:paraId="521D0EAD" w14:textId="171D8956" w:rsidR="1D3FE54E" w:rsidRDefault="1D3FE54E" w:rsidP="2FD061EC">
            <w:r w:rsidRPr="2FD061EC">
              <w:t xml:space="preserve"> </w:t>
            </w:r>
          </w:p>
        </w:tc>
        <w:tc>
          <w:tcPr>
            <w:tcW w:w="2940" w:type="dxa"/>
            <w:tcMar>
              <w:left w:w="105" w:type="dxa"/>
              <w:right w:w="105" w:type="dxa"/>
            </w:tcMar>
          </w:tcPr>
          <w:p w14:paraId="01C874A8" w14:textId="41FB97FB" w:rsidR="1D3FE54E" w:rsidRDefault="1D3FE54E" w:rsidP="2FD061EC">
            <w:r w:rsidRPr="2FD061EC">
              <w:t>“As a technical communicator, I value effective communication</w:t>
            </w:r>
          </w:p>
          <w:p w14:paraId="6953FA4F" w14:textId="2690220C" w:rsidR="1D3FE54E" w:rsidRDefault="1D3FE54E" w:rsidP="2FD061EC">
            <w:r w:rsidRPr="2FD061EC">
              <w:t>through clear and concise language.” (P.19)</w:t>
            </w:r>
          </w:p>
          <w:p w14:paraId="5EE412F3" w14:textId="42318DDF" w:rsidR="1D3FE54E" w:rsidRDefault="1D3FE54E" w:rsidP="2FD061EC"/>
        </w:tc>
      </w:tr>
    </w:tbl>
    <w:p w14:paraId="10157F66" w14:textId="5E5D466C" w:rsidR="2B9267A0" w:rsidRDefault="2B9267A0" w:rsidP="2B9267A0">
      <w:pPr>
        <w:pStyle w:val="Heading2"/>
        <w:rPr>
          <w:rFonts w:ascii="Aptos" w:eastAsia="Aptos" w:hAnsi="Aptos" w:cs="Aptos"/>
          <w:color w:val="000000" w:themeColor="text1"/>
        </w:rPr>
      </w:pPr>
    </w:p>
    <w:p w14:paraId="6E6864E9" w14:textId="4C148B12" w:rsidR="2B9267A0" w:rsidRDefault="2B9267A0" w:rsidP="2B9267A0"/>
    <w:p w14:paraId="354895BC" w14:textId="51F173C9" w:rsidR="38E1C282" w:rsidRDefault="3409C725" w:rsidP="193BA96D">
      <w:pPr>
        <w:pStyle w:val="Heading2"/>
        <w:rPr>
          <w:rFonts w:ascii="Aptos Display" w:eastAsia="Aptos Display" w:hAnsi="Aptos Display" w:cs="Aptos Display"/>
          <w:b w:val="0"/>
          <w:bCs w:val="0"/>
          <w:color w:val="0F4761" w:themeColor="accent1" w:themeShade="BF"/>
          <w:sz w:val="40"/>
          <w:szCs w:val="40"/>
        </w:rPr>
      </w:pPr>
      <w:r>
        <w:t>Coding Rules</w:t>
      </w:r>
    </w:p>
    <w:p w14:paraId="7B023546" w14:textId="0D63F212" w:rsidR="38E1C282" w:rsidRDefault="3409C725" w:rsidP="193BA96D">
      <w:pPr>
        <w:pStyle w:val="ListParagraph"/>
        <w:numPr>
          <w:ilvl w:val="0"/>
          <w:numId w:val="2"/>
        </w:numPr>
        <w:rPr>
          <w:color w:val="000000" w:themeColor="text1"/>
        </w:rPr>
      </w:pPr>
      <w:r w:rsidRPr="193BA96D">
        <w:rPr>
          <w:color w:val="000000" w:themeColor="text1"/>
        </w:rPr>
        <w:t>Always refer to the codebook definitions and categories when coding</w:t>
      </w:r>
    </w:p>
    <w:p w14:paraId="033917D4" w14:textId="2F34294C" w:rsidR="38E1C282" w:rsidRDefault="3409C725" w:rsidP="193BA96D">
      <w:pPr>
        <w:pStyle w:val="ListParagraph"/>
        <w:numPr>
          <w:ilvl w:val="0"/>
          <w:numId w:val="2"/>
        </w:numPr>
        <w:rPr>
          <w:color w:val="000000" w:themeColor="text1"/>
        </w:rPr>
      </w:pPr>
      <w:r w:rsidRPr="193BA96D">
        <w:rPr>
          <w:color w:val="000000" w:themeColor="text1"/>
        </w:rPr>
        <w:t>Only code based on what is written in the headline and summary. Don’t infer meaning beyond what is stated</w:t>
      </w:r>
    </w:p>
    <w:p w14:paraId="66E072BF" w14:textId="0A16998A" w:rsidR="38E1C282" w:rsidRDefault="3409C725" w:rsidP="193BA96D">
      <w:pPr>
        <w:pStyle w:val="ListParagraph"/>
        <w:numPr>
          <w:ilvl w:val="0"/>
          <w:numId w:val="2"/>
        </w:numPr>
        <w:rPr>
          <w:color w:val="000000" w:themeColor="text1"/>
        </w:rPr>
      </w:pPr>
      <w:r w:rsidRPr="193BA96D">
        <w:rPr>
          <w:color w:val="000000" w:themeColor="text1"/>
        </w:rPr>
        <w:t>Code each sample into only one category. If a sample appears to meet multiple categories, make note of a “secondary” code to discuss at meetings</w:t>
      </w:r>
    </w:p>
    <w:p w14:paraId="533CE252" w14:textId="234B5C4D" w:rsidR="38E1C282" w:rsidRDefault="3409C725" w:rsidP="193BA96D">
      <w:pPr>
        <w:pStyle w:val="ListParagraph"/>
        <w:numPr>
          <w:ilvl w:val="0"/>
          <w:numId w:val="2"/>
        </w:numPr>
        <w:rPr>
          <w:color w:val="000000" w:themeColor="text1"/>
        </w:rPr>
      </w:pPr>
      <w:r w:rsidRPr="193BA96D">
        <w:rPr>
          <w:color w:val="000000" w:themeColor="text1"/>
        </w:rPr>
        <w:t>Do not reference other coders’ results until after the pilot samples are coded to maintain validity</w:t>
      </w:r>
    </w:p>
    <w:p w14:paraId="1A7AE9AD" w14:textId="64351BFB" w:rsidR="38E1C282" w:rsidRDefault="3409C725" w:rsidP="193BA96D">
      <w:pPr>
        <w:pStyle w:val="ListParagraph"/>
        <w:numPr>
          <w:ilvl w:val="0"/>
          <w:numId w:val="2"/>
        </w:numPr>
        <w:rPr>
          <w:color w:val="000000" w:themeColor="text1"/>
        </w:rPr>
      </w:pPr>
      <w:r w:rsidRPr="193BA96D">
        <w:rPr>
          <w:color w:val="000000" w:themeColor="text1"/>
        </w:rPr>
        <w:lastRenderedPageBreak/>
        <w:t>If agreement is below 70% for the pilot samples, coders will revise definitions and re-code the samples</w:t>
      </w:r>
    </w:p>
    <w:p w14:paraId="6EA7CF64" w14:textId="031D13AD" w:rsidR="193BA96D" w:rsidRDefault="193BA96D" w:rsidP="193BA96D">
      <w:pPr>
        <w:rPr>
          <w:color w:val="000000" w:themeColor="text1"/>
        </w:rPr>
      </w:pPr>
    </w:p>
    <w:p w14:paraId="68839EF8" w14:textId="5EF74B31" w:rsidR="38E1C282" w:rsidRDefault="3409C725" w:rsidP="193BA96D">
      <w:pPr>
        <w:pStyle w:val="Heading2"/>
        <w:rPr>
          <w:rFonts w:ascii="Aptos Display" w:eastAsia="Aptos Display" w:hAnsi="Aptos Display" w:cs="Aptos Display"/>
          <w:b w:val="0"/>
          <w:bCs w:val="0"/>
          <w:color w:val="0F4761" w:themeColor="accent1" w:themeShade="BF"/>
          <w:sz w:val="40"/>
          <w:szCs w:val="40"/>
        </w:rPr>
      </w:pPr>
      <w:r>
        <w:t>Handling Fringe Cases</w:t>
      </w:r>
    </w:p>
    <w:p w14:paraId="72CB8544" w14:textId="01959B09" w:rsidR="38E1C282" w:rsidRDefault="3409C725" w:rsidP="1D3FE54E">
      <w:pPr>
        <w:rPr>
          <w:rFonts w:ascii="Aptos" w:eastAsia="Aptos" w:hAnsi="Aptos" w:cs="Aptos"/>
          <w:color w:val="000000" w:themeColor="text1"/>
        </w:rPr>
      </w:pPr>
      <w:r>
        <w:t xml:space="preserve">If an excerpt contains two or more codes, code the sample according to the dominant code. The dominant code is determined by the excerpt’s overall intent (i.e., does it mainly list information, or does it aim to tell a story?). Coders should note any fringe cases so they can be discussed during meetings. </w:t>
      </w:r>
    </w:p>
    <w:p w14:paraId="67646C1A" w14:textId="50E39564" w:rsidR="38E1C282" w:rsidRDefault="3409C725" w:rsidP="193BA96D">
      <w:pPr>
        <w:pStyle w:val="ListParagraph"/>
        <w:numPr>
          <w:ilvl w:val="0"/>
          <w:numId w:val="1"/>
        </w:numPr>
        <w:rPr>
          <w:color w:val="000000" w:themeColor="text1"/>
        </w:rPr>
      </w:pPr>
      <w:r w:rsidRPr="193BA96D">
        <w:rPr>
          <w:b/>
          <w:bCs/>
          <w:color w:val="000000" w:themeColor="text1"/>
        </w:rPr>
        <w:t>Example:</w:t>
      </w:r>
      <w:r w:rsidRPr="193BA96D">
        <w:rPr>
          <w:color w:val="000000" w:themeColor="text1"/>
        </w:rPr>
        <w:t xml:space="preserve"> “Tech Writer at Blackbaud | Creating accessible documentation for all”</w:t>
      </w:r>
    </w:p>
    <w:p w14:paraId="2A731E0D" w14:textId="3EE9382C" w:rsidR="38E1C282" w:rsidRDefault="3409C725" w:rsidP="193BA96D">
      <w:pPr>
        <w:pStyle w:val="ListParagraph"/>
        <w:numPr>
          <w:ilvl w:val="0"/>
          <w:numId w:val="1"/>
        </w:numPr>
        <w:rPr>
          <w:color w:val="000000" w:themeColor="text1"/>
        </w:rPr>
      </w:pPr>
      <w:r w:rsidRPr="193BA96D">
        <w:rPr>
          <w:b/>
          <w:bCs/>
          <w:color w:val="000000" w:themeColor="text1"/>
        </w:rPr>
        <w:t>Possible codes:</w:t>
      </w:r>
      <w:r w:rsidRPr="193BA96D">
        <w:rPr>
          <w:color w:val="000000" w:themeColor="text1"/>
        </w:rPr>
        <w:t xml:space="preserve"> List/separated phrases, Narrative/sentence</w:t>
      </w:r>
    </w:p>
    <w:p w14:paraId="41B0899E" w14:textId="1288408D" w:rsidR="38E1C282" w:rsidRDefault="3409C725" w:rsidP="193BA96D">
      <w:pPr>
        <w:pStyle w:val="ListParagraph"/>
        <w:numPr>
          <w:ilvl w:val="0"/>
          <w:numId w:val="1"/>
        </w:numPr>
        <w:rPr>
          <w:color w:val="000000" w:themeColor="text1"/>
        </w:rPr>
      </w:pPr>
      <w:r w:rsidRPr="193BA96D">
        <w:rPr>
          <w:b/>
          <w:bCs/>
          <w:color w:val="000000" w:themeColor="text1"/>
        </w:rPr>
        <w:t>Code/reasoning:</w:t>
      </w:r>
      <w:r w:rsidRPr="193BA96D">
        <w:rPr>
          <w:color w:val="000000" w:themeColor="text1"/>
        </w:rPr>
        <w:t xml:space="preserve"> The headline is visibly separated, but the content focuses on a professional goal</w:t>
      </w:r>
    </w:p>
    <w:p w14:paraId="7CDB8A60" w14:textId="4BFA57CE" w:rsidR="38E1C282" w:rsidRDefault="38E1C282" w:rsidP="38E1C282"/>
    <w:sectPr w:rsidR="38E1C282">
      <w:headerReference w:type="default" r:id="rId12"/>
      <w:footerReference w:type="default" r:id="rId13"/>
      <w:headerReference w:type="first" r:id="rId14"/>
      <w:footerReference w:type="first" r:id="rId15"/>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822B64" w14:textId="77777777" w:rsidR="00E36E8B" w:rsidRDefault="00E36E8B" w:rsidP="008C5A18">
      <w:pPr>
        <w:spacing w:after="0" w:line="240" w:lineRule="auto"/>
      </w:pPr>
      <w:r>
        <w:separator/>
      </w:r>
    </w:p>
  </w:endnote>
  <w:endnote w:type="continuationSeparator" w:id="0">
    <w:p w14:paraId="5CB97467" w14:textId="77777777" w:rsidR="00E36E8B" w:rsidRDefault="00E36E8B" w:rsidP="008C5A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Avenir Book">
    <w:altName w:val="Tw Cen MT"/>
    <w:charset w:val="00"/>
    <w:family w:val="auto"/>
    <w:pitch w:val="variable"/>
    <w:sig w:usb0="800000AF" w:usb1="5000204A" w:usb2="00000000" w:usb3="00000000" w:csb0="0000009B" w:csb1="00000000"/>
  </w:font>
  <w:font w:name="Lato">
    <w:charset w:val="00"/>
    <w:family w:val="swiss"/>
    <w:pitch w:val="variable"/>
    <w:sig w:usb0="E10002FF" w:usb1="5000ECFF" w:usb2="00000021"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2ED1FAC7" w14:paraId="2B9EA228" w14:textId="77777777" w:rsidTr="2ED1FAC7">
      <w:trPr>
        <w:trHeight w:val="300"/>
      </w:trPr>
      <w:tc>
        <w:tcPr>
          <w:tcW w:w="3120" w:type="dxa"/>
        </w:tcPr>
        <w:p w14:paraId="390D1E7A" w14:textId="05D4F62F" w:rsidR="2ED1FAC7" w:rsidRDefault="2ED1FAC7" w:rsidP="2ED1FAC7">
          <w:pPr>
            <w:pStyle w:val="Header"/>
            <w:ind w:left="-115"/>
          </w:pPr>
        </w:p>
      </w:tc>
      <w:tc>
        <w:tcPr>
          <w:tcW w:w="3120" w:type="dxa"/>
        </w:tcPr>
        <w:p w14:paraId="3B2C868C" w14:textId="0DF84E9C" w:rsidR="2ED1FAC7" w:rsidRDefault="2ED1FAC7" w:rsidP="2ED1FAC7">
          <w:pPr>
            <w:pStyle w:val="Header"/>
            <w:jc w:val="center"/>
          </w:pPr>
        </w:p>
      </w:tc>
      <w:tc>
        <w:tcPr>
          <w:tcW w:w="3120" w:type="dxa"/>
        </w:tcPr>
        <w:p w14:paraId="6BF05281" w14:textId="2A1A83CF" w:rsidR="2ED1FAC7" w:rsidRDefault="2ED1FAC7" w:rsidP="2ED1FAC7">
          <w:pPr>
            <w:pStyle w:val="Header"/>
            <w:ind w:right="-115"/>
            <w:jc w:val="right"/>
          </w:pPr>
        </w:p>
      </w:tc>
    </w:tr>
  </w:tbl>
  <w:p w14:paraId="4149F4D0" w14:textId="0A2D3F91" w:rsidR="008C5A18" w:rsidRDefault="008C5A1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1E5BFF6" w14:paraId="639CCC15" w14:textId="77777777" w:rsidTr="31E5BFF6">
      <w:trPr>
        <w:trHeight w:val="300"/>
      </w:trPr>
      <w:tc>
        <w:tcPr>
          <w:tcW w:w="3120" w:type="dxa"/>
        </w:tcPr>
        <w:p w14:paraId="33F024B3" w14:textId="665A6F6C" w:rsidR="31E5BFF6" w:rsidRDefault="31E5BFF6" w:rsidP="31E5BFF6">
          <w:pPr>
            <w:pStyle w:val="Header"/>
            <w:ind w:left="-115"/>
          </w:pPr>
        </w:p>
      </w:tc>
      <w:tc>
        <w:tcPr>
          <w:tcW w:w="3120" w:type="dxa"/>
        </w:tcPr>
        <w:p w14:paraId="1BE28043" w14:textId="1C43D3B7" w:rsidR="31E5BFF6" w:rsidRDefault="31E5BFF6" w:rsidP="31E5BFF6">
          <w:pPr>
            <w:pStyle w:val="Header"/>
            <w:jc w:val="center"/>
          </w:pPr>
        </w:p>
      </w:tc>
      <w:tc>
        <w:tcPr>
          <w:tcW w:w="3120" w:type="dxa"/>
        </w:tcPr>
        <w:p w14:paraId="513FB635" w14:textId="2F00C253" w:rsidR="31E5BFF6" w:rsidRDefault="31E5BFF6" w:rsidP="31E5BFF6">
          <w:pPr>
            <w:pStyle w:val="Header"/>
            <w:ind w:right="-115"/>
            <w:jc w:val="right"/>
          </w:pPr>
        </w:p>
      </w:tc>
    </w:tr>
  </w:tbl>
  <w:p w14:paraId="2EC3D525" w14:textId="2D1F4322" w:rsidR="007210FD" w:rsidRDefault="007210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CF88BA" w14:textId="77777777" w:rsidR="00E36E8B" w:rsidRDefault="00E36E8B" w:rsidP="008C5A18">
      <w:pPr>
        <w:spacing w:after="0" w:line="240" w:lineRule="auto"/>
      </w:pPr>
      <w:r>
        <w:separator/>
      </w:r>
    </w:p>
  </w:footnote>
  <w:footnote w:type="continuationSeparator" w:id="0">
    <w:p w14:paraId="1936B32B" w14:textId="77777777" w:rsidR="00E36E8B" w:rsidRDefault="00E36E8B" w:rsidP="008C5A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2ED1FAC7" w14:paraId="78466EF2" w14:textId="77777777" w:rsidTr="2ED1FAC7">
      <w:trPr>
        <w:trHeight w:val="300"/>
      </w:trPr>
      <w:tc>
        <w:tcPr>
          <w:tcW w:w="3120" w:type="dxa"/>
        </w:tcPr>
        <w:p w14:paraId="7BB9F357" w14:textId="6B645CD1" w:rsidR="2ED1FAC7" w:rsidRDefault="2ED1FAC7" w:rsidP="2ED1FAC7">
          <w:pPr>
            <w:pStyle w:val="Header"/>
            <w:ind w:left="-115"/>
          </w:pPr>
        </w:p>
      </w:tc>
      <w:tc>
        <w:tcPr>
          <w:tcW w:w="3120" w:type="dxa"/>
        </w:tcPr>
        <w:p w14:paraId="7CB6D468" w14:textId="026790BB" w:rsidR="2ED1FAC7" w:rsidRDefault="2ED1FAC7" w:rsidP="2ED1FAC7">
          <w:pPr>
            <w:pStyle w:val="Header"/>
            <w:jc w:val="center"/>
          </w:pPr>
        </w:p>
      </w:tc>
      <w:tc>
        <w:tcPr>
          <w:tcW w:w="3120" w:type="dxa"/>
        </w:tcPr>
        <w:p w14:paraId="07A19447" w14:textId="0A0A4DC9" w:rsidR="2ED1FAC7" w:rsidRDefault="1D15946E" w:rsidP="2ED1FAC7">
          <w:pPr>
            <w:pStyle w:val="Header"/>
            <w:ind w:right="-115"/>
            <w:jc w:val="right"/>
          </w:pPr>
          <w:r w:rsidRPr="34F0C19A">
            <w:fldChar w:fldCharType="begin"/>
          </w:r>
          <w:r>
            <w:instrText>PAGE</w:instrText>
          </w:r>
          <w:r w:rsidRPr="34F0C19A">
            <w:fldChar w:fldCharType="separate"/>
          </w:r>
          <w:r w:rsidR="004D17B1">
            <w:rPr>
              <w:noProof/>
            </w:rPr>
            <w:t>2</w:t>
          </w:r>
          <w:r w:rsidRPr="34F0C19A">
            <w:fldChar w:fldCharType="end"/>
          </w:r>
        </w:p>
      </w:tc>
    </w:tr>
  </w:tbl>
  <w:p w14:paraId="132BDE21" w14:textId="134B9157" w:rsidR="008C5A18" w:rsidRDefault="008C5A1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1E5BFF6" w14:paraId="04E48FA2" w14:textId="77777777" w:rsidTr="31E5BFF6">
      <w:trPr>
        <w:trHeight w:val="300"/>
      </w:trPr>
      <w:tc>
        <w:tcPr>
          <w:tcW w:w="3120" w:type="dxa"/>
        </w:tcPr>
        <w:p w14:paraId="13E9F6ED" w14:textId="77A5D0C1" w:rsidR="31E5BFF6" w:rsidRDefault="31E5BFF6" w:rsidP="31E5BFF6">
          <w:pPr>
            <w:pStyle w:val="Header"/>
            <w:ind w:left="-115"/>
          </w:pPr>
        </w:p>
      </w:tc>
      <w:tc>
        <w:tcPr>
          <w:tcW w:w="3120" w:type="dxa"/>
        </w:tcPr>
        <w:p w14:paraId="439D18C8" w14:textId="154F360E" w:rsidR="31E5BFF6" w:rsidRDefault="31E5BFF6" w:rsidP="31E5BFF6">
          <w:pPr>
            <w:pStyle w:val="Header"/>
            <w:jc w:val="center"/>
          </w:pPr>
        </w:p>
      </w:tc>
      <w:tc>
        <w:tcPr>
          <w:tcW w:w="3120" w:type="dxa"/>
        </w:tcPr>
        <w:p w14:paraId="4E92C7C7" w14:textId="66560A21" w:rsidR="31E5BFF6" w:rsidRDefault="31E5BFF6" w:rsidP="31E5BFF6">
          <w:pPr>
            <w:pStyle w:val="Header"/>
            <w:ind w:right="-115"/>
            <w:jc w:val="right"/>
          </w:pPr>
        </w:p>
      </w:tc>
    </w:tr>
  </w:tbl>
  <w:p w14:paraId="5D41E453" w14:textId="60C8495E" w:rsidR="007210FD" w:rsidRDefault="007210FD">
    <w:pPr>
      <w:pStyle w:val="Header"/>
    </w:pPr>
  </w:p>
</w:hdr>
</file>

<file path=word/intelligence2.xml><?xml version="1.0" encoding="utf-8"?>
<int2:intelligence xmlns:int2="http://schemas.microsoft.com/office/intelligence/2020/intelligence" xmlns:oel="http://schemas.microsoft.com/office/2019/extlst">
  <int2:observations>
    <int2:textHash int2:hashCode="xCYNiFSHCwfZlT" int2:id="r5f6nJ9F">
      <int2:state int2:value="Rejected" int2:type="spell"/>
    </int2:textHash>
    <int2:bookmark int2:bookmarkName="_Int_vzuL1Oo0" int2:invalidationBookmarkName="" int2:hashCode="3t+tSOrs44mZmD" int2:id="B5xOskBX">
      <int2:state int2:value="Rejected" int2:type="spell"/>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04916"/>
    <w:multiLevelType w:val="hybridMultilevel"/>
    <w:tmpl w:val="90CC8C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DAB80F"/>
    <w:multiLevelType w:val="hybridMultilevel"/>
    <w:tmpl w:val="FFFFFFFF"/>
    <w:lvl w:ilvl="0" w:tplc="0BD08868">
      <w:start w:val="1"/>
      <w:numFmt w:val="bullet"/>
      <w:lvlText w:val="·"/>
      <w:lvlJc w:val="left"/>
      <w:pPr>
        <w:ind w:left="720" w:hanging="360"/>
      </w:pPr>
      <w:rPr>
        <w:rFonts w:ascii="Symbol" w:hAnsi="Symbol" w:hint="default"/>
      </w:rPr>
    </w:lvl>
    <w:lvl w:ilvl="1" w:tplc="9468070C">
      <w:start w:val="1"/>
      <w:numFmt w:val="bullet"/>
      <w:lvlText w:val="o"/>
      <w:lvlJc w:val="left"/>
      <w:pPr>
        <w:ind w:left="1440" w:hanging="360"/>
      </w:pPr>
      <w:rPr>
        <w:rFonts w:ascii="Courier New" w:hAnsi="Courier New" w:hint="default"/>
      </w:rPr>
    </w:lvl>
    <w:lvl w:ilvl="2" w:tplc="97D2C4B4">
      <w:start w:val="1"/>
      <w:numFmt w:val="bullet"/>
      <w:lvlText w:val=""/>
      <w:lvlJc w:val="left"/>
      <w:pPr>
        <w:ind w:left="2160" w:hanging="360"/>
      </w:pPr>
      <w:rPr>
        <w:rFonts w:ascii="Wingdings" w:hAnsi="Wingdings" w:hint="default"/>
      </w:rPr>
    </w:lvl>
    <w:lvl w:ilvl="3" w:tplc="C22239CA">
      <w:start w:val="1"/>
      <w:numFmt w:val="bullet"/>
      <w:lvlText w:val=""/>
      <w:lvlJc w:val="left"/>
      <w:pPr>
        <w:ind w:left="2880" w:hanging="360"/>
      </w:pPr>
      <w:rPr>
        <w:rFonts w:ascii="Symbol" w:hAnsi="Symbol" w:hint="default"/>
      </w:rPr>
    </w:lvl>
    <w:lvl w:ilvl="4" w:tplc="6890D2A4">
      <w:start w:val="1"/>
      <w:numFmt w:val="bullet"/>
      <w:lvlText w:val="o"/>
      <w:lvlJc w:val="left"/>
      <w:pPr>
        <w:ind w:left="3600" w:hanging="360"/>
      </w:pPr>
      <w:rPr>
        <w:rFonts w:ascii="Courier New" w:hAnsi="Courier New" w:hint="default"/>
      </w:rPr>
    </w:lvl>
    <w:lvl w:ilvl="5" w:tplc="67F6A960">
      <w:start w:val="1"/>
      <w:numFmt w:val="bullet"/>
      <w:lvlText w:val=""/>
      <w:lvlJc w:val="left"/>
      <w:pPr>
        <w:ind w:left="4320" w:hanging="360"/>
      </w:pPr>
      <w:rPr>
        <w:rFonts w:ascii="Wingdings" w:hAnsi="Wingdings" w:hint="default"/>
      </w:rPr>
    </w:lvl>
    <w:lvl w:ilvl="6" w:tplc="6FE8912A">
      <w:start w:val="1"/>
      <w:numFmt w:val="bullet"/>
      <w:lvlText w:val=""/>
      <w:lvlJc w:val="left"/>
      <w:pPr>
        <w:ind w:left="5040" w:hanging="360"/>
      </w:pPr>
      <w:rPr>
        <w:rFonts w:ascii="Symbol" w:hAnsi="Symbol" w:hint="default"/>
      </w:rPr>
    </w:lvl>
    <w:lvl w:ilvl="7" w:tplc="A3381E0E">
      <w:start w:val="1"/>
      <w:numFmt w:val="bullet"/>
      <w:lvlText w:val="o"/>
      <w:lvlJc w:val="left"/>
      <w:pPr>
        <w:ind w:left="5760" w:hanging="360"/>
      </w:pPr>
      <w:rPr>
        <w:rFonts w:ascii="Courier New" w:hAnsi="Courier New" w:hint="default"/>
      </w:rPr>
    </w:lvl>
    <w:lvl w:ilvl="8" w:tplc="74984D8A">
      <w:start w:val="1"/>
      <w:numFmt w:val="bullet"/>
      <w:lvlText w:val=""/>
      <w:lvlJc w:val="left"/>
      <w:pPr>
        <w:ind w:left="6480" w:hanging="360"/>
      </w:pPr>
      <w:rPr>
        <w:rFonts w:ascii="Wingdings" w:hAnsi="Wingdings" w:hint="default"/>
      </w:rPr>
    </w:lvl>
  </w:abstractNum>
  <w:abstractNum w:abstractNumId="2" w15:restartNumberingAfterBreak="0">
    <w:nsid w:val="279963B5"/>
    <w:multiLevelType w:val="multilevel"/>
    <w:tmpl w:val="A516EB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7DB87DC"/>
    <w:multiLevelType w:val="hybridMultilevel"/>
    <w:tmpl w:val="FFFFFFFF"/>
    <w:lvl w:ilvl="0" w:tplc="1800F6C6">
      <w:start w:val="1"/>
      <w:numFmt w:val="bullet"/>
      <w:lvlText w:val=""/>
      <w:lvlJc w:val="left"/>
      <w:pPr>
        <w:ind w:left="720" w:hanging="360"/>
      </w:pPr>
      <w:rPr>
        <w:rFonts w:ascii="Symbol" w:hAnsi="Symbol" w:hint="default"/>
      </w:rPr>
    </w:lvl>
    <w:lvl w:ilvl="1" w:tplc="C4AEE8A2">
      <w:start w:val="1"/>
      <w:numFmt w:val="bullet"/>
      <w:lvlText w:val="o"/>
      <w:lvlJc w:val="left"/>
      <w:pPr>
        <w:ind w:left="1440" w:hanging="360"/>
      </w:pPr>
      <w:rPr>
        <w:rFonts w:ascii="Courier New" w:hAnsi="Courier New" w:hint="default"/>
      </w:rPr>
    </w:lvl>
    <w:lvl w:ilvl="2" w:tplc="26B8CA06">
      <w:start w:val="1"/>
      <w:numFmt w:val="bullet"/>
      <w:lvlText w:val=""/>
      <w:lvlJc w:val="left"/>
      <w:pPr>
        <w:ind w:left="2160" w:hanging="360"/>
      </w:pPr>
      <w:rPr>
        <w:rFonts w:ascii="Wingdings" w:hAnsi="Wingdings" w:hint="default"/>
      </w:rPr>
    </w:lvl>
    <w:lvl w:ilvl="3" w:tplc="DCE6E0C4">
      <w:start w:val="1"/>
      <w:numFmt w:val="bullet"/>
      <w:lvlText w:val=""/>
      <w:lvlJc w:val="left"/>
      <w:pPr>
        <w:ind w:left="2880" w:hanging="360"/>
      </w:pPr>
      <w:rPr>
        <w:rFonts w:ascii="Symbol" w:hAnsi="Symbol" w:hint="default"/>
      </w:rPr>
    </w:lvl>
    <w:lvl w:ilvl="4" w:tplc="4A609CBC">
      <w:start w:val="1"/>
      <w:numFmt w:val="bullet"/>
      <w:lvlText w:val="o"/>
      <w:lvlJc w:val="left"/>
      <w:pPr>
        <w:ind w:left="3600" w:hanging="360"/>
      </w:pPr>
      <w:rPr>
        <w:rFonts w:ascii="Courier New" w:hAnsi="Courier New" w:hint="default"/>
      </w:rPr>
    </w:lvl>
    <w:lvl w:ilvl="5" w:tplc="4738B6AC">
      <w:start w:val="1"/>
      <w:numFmt w:val="bullet"/>
      <w:lvlText w:val=""/>
      <w:lvlJc w:val="left"/>
      <w:pPr>
        <w:ind w:left="4320" w:hanging="360"/>
      </w:pPr>
      <w:rPr>
        <w:rFonts w:ascii="Wingdings" w:hAnsi="Wingdings" w:hint="default"/>
      </w:rPr>
    </w:lvl>
    <w:lvl w:ilvl="6" w:tplc="670A7E4C">
      <w:start w:val="1"/>
      <w:numFmt w:val="bullet"/>
      <w:lvlText w:val=""/>
      <w:lvlJc w:val="left"/>
      <w:pPr>
        <w:ind w:left="5040" w:hanging="360"/>
      </w:pPr>
      <w:rPr>
        <w:rFonts w:ascii="Symbol" w:hAnsi="Symbol" w:hint="default"/>
      </w:rPr>
    </w:lvl>
    <w:lvl w:ilvl="7" w:tplc="AFB6859C">
      <w:start w:val="1"/>
      <w:numFmt w:val="bullet"/>
      <w:lvlText w:val="o"/>
      <w:lvlJc w:val="left"/>
      <w:pPr>
        <w:ind w:left="5760" w:hanging="360"/>
      </w:pPr>
      <w:rPr>
        <w:rFonts w:ascii="Courier New" w:hAnsi="Courier New" w:hint="default"/>
      </w:rPr>
    </w:lvl>
    <w:lvl w:ilvl="8" w:tplc="184C8E2E">
      <w:start w:val="1"/>
      <w:numFmt w:val="bullet"/>
      <w:lvlText w:val=""/>
      <w:lvlJc w:val="left"/>
      <w:pPr>
        <w:ind w:left="6480" w:hanging="360"/>
      </w:pPr>
      <w:rPr>
        <w:rFonts w:ascii="Wingdings" w:hAnsi="Wingdings" w:hint="default"/>
      </w:rPr>
    </w:lvl>
  </w:abstractNum>
  <w:abstractNum w:abstractNumId="4" w15:restartNumberingAfterBreak="0">
    <w:nsid w:val="28A3D870"/>
    <w:multiLevelType w:val="hybridMultilevel"/>
    <w:tmpl w:val="F1A04EBA"/>
    <w:lvl w:ilvl="0" w:tplc="855A44E6">
      <w:start w:val="1"/>
      <w:numFmt w:val="bullet"/>
      <w:lvlText w:val=""/>
      <w:lvlJc w:val="left"/>
      <w:pPr>
        <w:ind w:left="720" w:hanging="360"/>
      </w:pPr>
      <w:rPr>
        <w:rFonts w:ascii="Symbol" w:hAnsi="Symbol" w:hint="default"/>
      </w:rPr>
    </w:lvl>
    <w:lvl w:ilvl="1" w:tplc="B2560C86">
      <w:start w:val="1"/>
      <w:numFmt w:val="bullet"/>
      <w:lvlText w:val="o"/>
      <w:lvlJc w:val="left"/>
      <w:pPr>
        <w:ind w:left="1440" w:hanging="360"/>
      </w:pPr>
      <w:rPr>
        <w:rFonts w:ascii="Courier New" w:hAnsi="Courier New" w:hint="default"/>
      </w:rPr>
    </w:lvl>
    <w:lvl w:ilvl="2" w:tplc="D5CCB1EA">
      <w:start w:val="1"/>
      <w:numFmt w:val="bullet"/>
      <w:lvlText w:val=""/>
      <w:lvlJc w:val="left"/>
      <w:pPr>
        <w:ind w:left="2160" w:hanging="360"/>
      </w:pPr>
      <w:rPr>
        <w:rFonts w:ascii="Wingdings" w:hAnsi="Wingdings" w:hint="default"/>
      </w:rPr>
    </w:lvl>
    <w:lvl w:ilvl="3" w:tplc="F3D4AB1A">
      <w:start w:val="1"/>
      <w:numFmt w:val="bullet"/>
      <w:lvlText w:val=""/>
      <w:lvlJc w:val="left"/>
      <w:pPr>
        <w:ind w:left="2880" w:hanging="360"/>
      </w:pPr>
      <w:rPr>
        <w:rFonts w:ascii="Symbol" w:hAnsi="Symbol" w:hint="default"/>
      </w:rPr>
    </w:lvl>
    <w:lvl w:ilvl="4" w:tplc="7C403FBE">
      <w:start w:val="1"/>
      <w:numFmt w:val="bullet"/>
      <w:lvlText w:val="o"/>
      <w:lvlJc w:val="left"/>
      <w:pPr>
        <w:ind w:left="3600" w:hanging="360"/>
      </w:pPr>
      <w:rPr>
        <w:rFonts w:ascii="Courier New" w:hAnsi="Courier New" w:hint="default"/>
      </w:rPr>
    </w:lvl>
    <w:lvl w:ilvl="5" w:tplc="DA26648C">
      <w:start w:val="1"/>
      <w:numFmt w:val="bullet"/>
      <w:lvlText w:val=""/>
      <w:lvlJc w:val="left"/>
      <w:pPr>
        <w:ind w:left="4320" w:hanging="360"/>
      </w:pPr>
      <w:rPr>
        <w:rFonts w:ascii="Wingdings" w:hAnsi="Wingdings" w:hint="default"/>
      </w:rPr>
    </w:lvl>
    <w:lvl w:ilvl="6" w:tplc="D05CF992">
      <w:start w:val="1"/>
      <w:numFmt w:val="bullet"/>
      <w:lvlText w:val=""/>
      <w:lvlJc w:val="left"/>
      <w:pPr>
        <w:ind w:left="5040" w:hanging="360"/>
      </w:pPr>
      <w:rPr>
        <w:rFonts w:ascii="Symbol" w:hAnsi="Symbol" w:hint="default"/>
      </w:rPr>
    </w:lvl>
    <w:lvl w:ilvl="7" w:tplc="F7426832">
      <w:start w:val="1"/>
      <w:numFmt w:val="bullet"/>
      <w:lvlText w:val="o"/>
      <w:lvlJc w:val="left"/>
      <w:pPr>
        <w:ind w:left="5760" w:hanging="360"/>
      </w:pPr>
      <w:rPr>
        <w:rFonts w:ascii="Courier New" w:hAnsi="Courier New" w:hint="default"/>
      </w:rPr>
    </w:lvl>
    <w:lvl w:ilvl="8" w:tplc="B09264A2">
      <w:start w:val="1"/>
      <w:numFmt w:val="bullet"/>
      <w:lvlText w:val=""/>
      <w:lvlJc w:val="left"/>
      <w:pPr>
        <w:ind w:left="6480" w:hanging="360"/>
      </w:pPr>
      <w:rPr>
        <w:rFonts w:ascii="Wingdings" w:hAnsi="Wingdings" w:hint="default"/>
      </w:rPr>
    </w:lvl>
  </w:abstractNum>
  <w:abstractNum w:abstractNumId="5" w15:restartNumberingAfterBreak="0">
    <w:nsid w:val="345D16D4"/>
    <w:multiLevelType w:val="hybridMultilevel"/>
    <w:tmpl w:val="FBC66C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5203FE6"/>
    <w:multiLevelType w:val="hybridMultilevel"/>
    <w:tmpl w:val="01BE380E"/>
    <w:lvl w:ilvl="0" w:tplc="9468070C">
      <w:start w:val="1"/>
      <w:numFmt w:val="bullet"/>
      <w:lvlText w:val="o"/>
      <w:lvlJc w:val="left"/>
      <w:pPr>
        <w:ind w:left="720" w:hanging="360"/>
      </w:pPr>
      <w:rPr>
        <w:rFonts w:ascii="Courier New" w:hAnsi="Courier New"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7" w15:restartNumberingAfterBreak="0">
    <w:nsid w:val="35E607B9"/>
    <w:multiLevelType w:val="hybridMultilevel"/>
    <w:tmpl w:val="F2A083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CC92063"/>
    <w:multiLevelType w:val="hybridMultilevel"/>
    <w:tmpl w:val="E91C5B44"/>
    <w:lvl w:ilvl="0" w:tplc="0BD08868">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9" w15:restartNumberingAfterBreak="0">
    <w:nsid w:val="4194295E"/>
    <w:multiLevelType w:val="hybridMultilevel"/>
    <w:tmpl w:val="FFFFFFFF"/>
    <w:lvl w:ilvl="0" w:tplc="E6749A8C">
      <w:start w:val="1"/>
      <w:numFmt w:val="bullet"/>
      <w:lvlText w:val="·"/>
      <w:lvlJc w:val="left"/>
      <w:pPr>
        <w:ind w:left="720" w:hanging="360"/>
      </w:pPr>
      <w:rPr>
        <w:rFonts w:ascii="Symbol" w:hAnsi="Symbol" w:hint="default"/>
      </w:rPr>
    </w:lvl>
    <w:lvl w:ilvl="1" w:tplc="81B47340">
      <w:start w:val="1"/>
      <w:numFmt w:val="bullet"/>
      <w:lvlText w:val="o"/>
      <w:lvlJc w:val="left"/>
      <w:pPr>
        <w:ind w:left="1440" w:hanging="360"/>
      </w:pPr>
      <w:rPr>
        <w:rFonts w:ascii="Courier New" w:hAnsi="Courier New" w:hint="default"/>
      </w:rPr>
    </w:lvl>
    <w:lvl w:ilvl="2" w:tplc="00389DE4">
      <w:start w:val="1"/>
      <w:numFmt w:val="bullet"/>
      <w:lvlText w:val=""/>
      <w:lvlJc w:val="left"/>
      <w:pPr>
        <w:ind w:left="2160" w:hanging="360"/>
      </w:pPr>
      <w:rPr>
        <w:rFonts w:ascii="Wingdings" w:hAnsi="Wingdings" w:hint="default"/>
      </w:rPr>
    </w:lvl>
    <w:lvl w:ilvl="3" w:tplc="A1023FE0">
      <w:start w:val="1"/>
      <w:numFmt w:val="bullet"/>
      <w:lvlText w:val=""/>
      <w:lvlJc w:val="left"/>
      <w:pPr>
        <w:ind w:left="2880" w:hanging="360"/>
      </w:pPr>
      <w:rPr>
        <w:rFonts w:ascii="Symbol" w:hAnsi="Symbol" w:hint="default"/>
      </w:rPr>
    </w:lvl>
    <w:lvl w:ilvl="4" w:tplc="E10AC358">
      <w:start w:val="1"/>
      <w:numFmt w:val="bullet"/>
      <w:lvlText w:val="o"/>
      <w:lvlJc w:val="left"/>
      <w:pPr>
        <w:ind w:left="3600" w:hanging="360"/>
      </w:pPr>
      <w:rPr>
        <w:rFonts w:ascii="Courier New" w:hAnsi="Courier New" w:hint="default"/>
      </w:rPr>
    </w:lvl>
    <w:lvl w:ilvl="5" w:tplc="85CEC852">
      <w:start w:val="1"/>
      <w:numFmt w:val="bullet"/>
      <w:lvlText w:val=""/>
      <w:lvlJc w:val="left"/>
      <w:pPr>
        <w:ind w:left="4320" w:hanging="360"/>
      </w:pPr>
      <w:rPr>
        <w:rFonts w:ascii="Wingdings" w:hAnsi="Wingdings" w:hint="default"/>
      </w:rPr>
    </w:lvl>
    <w:lvl w:ilvl="6" w:tplc="9200AADE">
      <w:start w:val="1"/>
      <w:numFmt w:val="bullet"/>
      <w:lvlText w:val=""/>
      <w:lvlJc w:val="left"/>
      <w:pPr>
        <w:ind w:left="5040" w:hanging="360"/>
      </w:pPr>
      <w:rPr>
        <w:rFonts w:ascii="Symbol" w:hAnsi="Symbol" w:hint="default"/>
      </w:rPr>
    </w:lvl>
    <w:lvl w:ilvl="7" w:tplc="AF42F6B6">
      <w:start w:val="1"/>
      <w:numFmt w:val="bullet"/>
      <w:lvlText w:val="o"/>
      <w:lvlJc w:val="left"/>
      <w:pPr>
        <w:ind w:left="5760" w:hanging="360"/>
      </w:pPr>
      <w:rPr>
        <w:rFonts w:ascii="Courier New" w:hAnsi="Courier New" w:hint="default"/>
      </w:rPr>
    </w:lvl>
    <w:lvl w:ilvl="8" w:tplc="509838FA">
      <w:start w:val="1"/>
      <w:numFmt w:val="bullet"/>
      <w:lvlText w:val=""/>
      <w:lvlJc w:val="left"/>
      <w:pPr>
        <w:ind w:left="6480" w:hanging="360"/>
      </w:pPr>
      <w:rPr>
        <w:rFonts w:ascii="Wingdings" w:hAnsi="Wingdings" w:hint="default"/>
      </w:rPr>
    </w:lvl>
  </w:abstractNum>
  <w:abstractNum w:abstractNumId="10" w15:restartNumberingAfterBreak="0">
    <w:nsid w:val="4E67DD29"/>
    <w:multiLevelType w:val="hybridMultilevel"/>
    <w:tmpl w:val="FFFFFFFF"/>
    <w:lvl w:ilvl="0" w:tplc="C67C2D70">
      <w:start w:val="4"/>
      <w:numFmt w:val="decimal"/>
      <w:lvlText w:val="%1."/>
      <w:lvlJc w:val="left"/>
      <w:pPr>
        <w:ind w:left="720" w:hanging="360"/>
      </w:pPr>
    </w:lvl>
    <w:lvl w:ilvl="1" w:tplc="AAE22702">
      <w:start w:val="1"/>
      <w:numFmt w:val="lowerLetter"/>
      <w:lvlText w:val="%2."/>
      <w:lvlJc w:val="left"/>
      <w:pPr>
        <w:ind w:left="1440" w:hanging="360"/>
      </w:pPr>
    </w:lvl>
    <w:lvl w:ilvl="2" w:tplc="D2F22862">
      <w:start w:val="1"/>
      <w:numFmt w:val="lowerRoman"/>
      <w:lvlText w:val="%3."/>
      <w:lvlJc w:val="right"/>
      <w:pPr>
        <w:ind w:left="2160" w:hanging="180"/>
      </w:pPr>
    </w:lvl>
    <w:lvl w:ilvl="3" w:tplc="82E60FDE">
      <w:start w:val="1"/>
      <w:numFmt w:val="decimal"/>
      <w:lvlText w:val="%4."/>
      <w:lvlJc w:val="left"/>
      <w:pPr>
        <w:ind w:left="2880" w:hanging="360"/>
      </w:pPr>
    </w:lvl>
    <w:lvl w:ilvl="4" w:tplc="373E8FB2">
      <w:start w:val="1"/>
      <w:numFmt w:val="lowerLetter"/>
      <w:lvlText w:val="%5."/>
      <w:lvlJc w:val="left"/>
      <w:pPr>
        <w:ind w:left="3600" w:hanging="360"/>
      </w:pPr>
    </w:lvl>
    <w:lvl w:ilvl="5" w:tplc="3D34732C">
      <w:start w:val="1"/>
      <w:numFmt w:val="lowerRoman"/>
      <w:lvlText w:val="%6."/>
      <w:lvlJc w:val="right"/>
      <w:pPr>
        <w:ind w:left="4320" w:hanging="180"/>
      </w:pPr>
    </w:lvl>
    <w:lvl w:ilvl="6" w:tplc="EE585F00">
      <w:start w:val="1"/>
      <w:numFmt w:val="decimal"/>
      <w:lvlText w:val="%7."/>
      <w:lvlJc w:val="left"/>
      <w:pPr>
        <w:ind w:left="5040" w:hanging="360"/>
      </w:pPr>
    </w:lvl>
    <w:lvl w:ilvl="7" w:tplc="1C86AA42">
      <w:start w:val="1"/>
      <w:numFmt w:val="lowerLetter"/>
      <w:lvlText w:val="%8."/>
      <w:lvlJc w:val="left"/>
      <w:pPr>
        <w:ind w:left="5760" w:hanging="360"/>
      </w:pPr>
    </w:lvl>
    <w:lvl w:ilvl="8" w:tplc="3740E37C">
      <w:start w:val="1"/>
      <w:numFmt w:val="lowerRoman"/>
      <w:lvlText w:val="%9."/>
      <w:lvlJc w:val="right"/>
      <w:pPr>
        <w:ind w:left="6480" w:hanging="180"/>
      </w:pPr>
    </w:lvl>
  </w:abstractNum>
  <w:abstractNum w:abstractNumId="11" w15:restartNumberingAfterBreak="0">
    <w:nsid w:val="4FE67980"/>
    <w:multiLevelType w:val="hybridMultilevel"/>
    <w:tmpl w:val="E56279F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F9A7869"/>
    <w:multiLevelType w:val="hybridMultilevel"/>
    <w:tmpl w:val="FFFFFFFF"/>
    <w:lvl w:ilvl="0" w:tplc="2C84438A">
      <w:start w:val="1"/>
      <w:numFmt w:val="bullet"/>
      <w:lvlText w:val=""/>
      <w:lvlJc w:val="left"/>
      <w:pPr>
        <w:ind w:left="720" w:hanging="360"/>
      </w:pPr>
      <w:rPr>
        <w:rFonts w:ascii="Symbol" w:hAnsi="Symbol" w:hint="default"/>
      </w:rPr>
    </w:lvl>
    <w:lvl w:ilvl="1" w:tplc="81CE39EC">
      <w:start w:val="1"/>
      <w:numFmt w:val="bullet"/>
      <w:lvlText w:val="o"/>
      <w:lvlJc w:val="left"/>
      <w:pPr>
        <w:ind w:left="1440" w:hanging="360"/>
      </w:pPr>
      <w:rPr>
        <w:rFonts w:ascii="Courier New" w:hAnsi="Courier New" w:hint="default"/>
      </w:rPr>
    </w:lvl>
    <w:lvl w:ilvl="2" w:tplc="8856E05A">
      <w:start w:val="1"/>
      <w:numFmt w:val="bullet"/>
      <w:lvlText w:val=""/>
      <w:lvlJc w:val="left"/>
      <w:pPr>
        <w:ind w:left="2160" w:hanging="360"/>
      </w:pPr>
      <w:rPr>
        <w:rFonts w:ascii="Wingdings" w:hAnsi="Wingdings" w:hint="default"/>
      </w:rPr>
    </w:lvl>
    <w:lvl w:ilvl="3" w:tplc="661492CA">
      <w:start w:val="1"/>
      <w:numFmt w:val="bullet"/>
      <w:lvlText w:val=""/>
      <w:lvlJc w:val="left"/>
      <w:pPr>
        <w:ind w:left="2880" w:hanging="360"/>
      </w:pPr>
      <w:rPr>
        <w:rFonts w:ascii="Symbol" w:hAnsi="Symbol" w:hint="default"/>
      </w:rPr>
    </w:lvl>
    <w:lvl w:ilvl="4" w:tplc="CF9E749C">
      <w:start w:val="1"/>
      <w:numFmt w:val="bullet"/>
      <w:lvlText w:val="o"/>
      <w:lvlJc w:val="left"/>
      <w:pPr>
        <w:ind w:left="3600" w:hanging="360"/>
      </w:pPr>
      <w:rPr>
        <w:rFonts w:ascii="Courier New" w:hAnsi="Courier New" w:hint="default"/>
      </w:rPr>
    </w:lvl>
    <w:lvl w:ilvl="5" w:tplc="FFE8FAD2">
      <w:start w:val="1"/>
      <w:numFmt w:val="bullet"/>
      <w:lvlText w:val=""/>
      <w:lvlJc w:val="left"/>
      <w:pPr>
        <w:ind w:left="4320" w:hanging="360"/>
      </w:pPr>
      <w:rPr>
        <w:rFonts w:ascii="Wingdings" w:hAnsi="Wingdings" w:hint="default"/>
      </w:rPr>
    </w:lvl>
    <w:lvl w:ilvl="6" w:tplc="E45EA370">
      <w:start w:val="1"/>
      <w:numFmt w:val="bullet"/>
      <w:lvlText w:val=""/>
      <w:lvlJc w:val="left"/>
      <w:pPr>
        <w:ind w:left="5040" w:hanging="360"/>
      </w:pPr>
      <w:rPr>
        <w:rFonts w:ascii="Symbol" w:hAnsi="Symbol" w:hint="default"/>
      </w:rPr>
    </w:lvl>
    <w:lvl w:ilvl="7" w:tplc="76FE496E">
      <w:start w:val="1"/>
      <w:numFmt w:val="bullet"/>
      <w:lvlText w:val="o"/>
      <w:lvlJc w:val="left"/>
      <w:pPr>
        <w:ind w:left="5760" w:hanging="360"/>
      </w:pPr>
      <w:rPr>
        <w:rFonts w:ascii="Courier New" w:hAnsi="Courier New" w:hint="default"/>
      </w:rPr>
    </w:lvl>
    <w:lvl w:ilvl="8" w:tplc="53A0A010">
      <w:start w:val="1"/>
      <w:numFmt w:val="bullet"/>
      <w:lvlText w:val=""/>
      <w:lvlJc w:val="left"/>
      <w:pPr>
        <w:ind w:left="6480" w:hanging="360"/>
      </w:pPr>
      <w:rPr>
        <w:rFonts w:ascii="Wingdings" w:hAnsi="Wingdings" w:hint="default"/>
      </w:rPr>
    </w:lvl>
  </w:abstractNum>
  <w:abstractNum w:abstractNumId="13" w15:restartNumberingAfterBreak="0">
    <w:nsid w:val="65DB76E1"/>
    <w:multiLevelType w:val="hybridMultilevel"/>
    <w:tmpl w:val="C87CB292"/>
    <w:lvl w:ilvl="0" w:tplc="1764DD68">
      <w:start w:val="1"/>
      <w:numFmt w:val="bullet"/>
      <w:lvlText w:val=""/>
      <w:lvlJc w:val="left"/>
      <w:pPr>
        <w:ind w:left="720" w:hanging="360"/>
      </w:pPr>
      <w:rPr>
        <w:rFonts w:ascii="Symbol" w:hAnsi="Symbol" w:hint="default"/>
      </w:rPr>
    </w:lvl>
    <w:lvl w:ilvl="1" w:tplc="84261CCA">
      <w:start w:val="1"/>
      <w:numFmt w:val="bullet"/>
      <w:lvlText w:val="o"/>
      <w:lvlJc w:val="left"/>
      <w:pPr>
        <w:ind w:left="1440" w:hanging="360"/>
      </w:pPr>
      <w:rPr>
        <w:rFonts w:ascii="Courier New" w:hAnsi="Courier New" w:hint="default"/>
      </w:rPr>
    </w:lvl>
    <w:lvl w:ilvl="2" w:tplc="ECC0111C">
      <w:start w:val="1"/>
      <w:numFmt w:val="bullet"/>
      <w:lvlText w:val=""/>
      <w:lvlJc w:val="left"/>
      <w:pPr>
        <w:ind w:left="2160" w:hanging="360"/>
      </w:pPr>
      <w:rPr>
        <w:rFonts w:ascii="Wingdings" w:hAnsi="Wingdings" w:hint="default"/>
      </w:rPr>
    </w:lvl>
    <w:lvl w:ilvl="3" w:tplc="E63C3872">
      <w:start w:val="1"/>
      <w:numFmt w:val="bullet"/>
      <w:lvlText w:val=""/>
      <w:lvlJc w:val="left"/>
      <w:pPr>
        <w:ind w:left="2880" w:hanging="360"/>
      </w:pPr>
      <w:rPr>
        <w:rFonts w:ascii="Symbol" w:hAnsi="Symbol" w:hint="default"/>
      </w:rPr>
    </w:lvl>
    <w:lvl w:ilvl="4" w:tplc="0014676E">
      <w:start w:val="1"/>
      <w:numFmt w:val="bullet"/>
      <w:lvlText w:val="o"/>
      <w:lvlJc w:val="left"/>
      <w:pPr>
        <w:ind w:left="3600" w:hanging="360"/>
      </w:pPr>
      <w:rPr>
        <w:rFonts w:ascii="Courier New" w:hAnsi="Courier New" w:hint="default"/>
      </w:rPr>
    </w:lvl>
    <w:lvl w:ilvl="5" w:tplc="8802435C">
      <w:start w:val="1"/>
      <w:numFmt w:val="bullet"/>
      <w:lvlText w:val=""/>
      <w:lvlJc w:val="left"/>
      <w:pPr>
        <w:ind w:left="4320" w:hanging="360"/>
      </w:pPr>
      <w:rPr>
        <w:rFonts w:ascii="Wingdings" w:hAnsi="Wingdings" w:hint="default"/>
      </w:rPr>
    </w:lvl>
    <w:lvl w:ilvl="6" w:tplc="91F2941C">
      <w:start w:val="1"/>
      <w:numFmt w:val="bullet"/>
      <w:lvlText w:val=""/>
      <w:lvlJc w:val="left"/>
      <w:pPr>
        <w:ind w:left="5040" w:hanging="360"/>
      </w:pPr>
      <w:rPr>
        <w:rFonts w:ascii="Symbol" w:hAnsi="Symbol" w:hint="default"/>
      </w:rPr>
    </w:lvl>
    <w:lvl w:ilvl="7" w:tplc="9E720780">
      <w:start w:val="1"/>
      <w:numFmt w:val="bullet"/>
      <w:lvlText w:val="o"/>
      <w:lvlJc w:val="left"/>
      <w:pPr>
        <w:ind w:left="5760" w:hanging="360"/>
      </w:pPr>
      <w:rPr>
        <w:rFonts w:ascii="Courier New" w:hAnsi="Courier New" w:hint="default"/>
      </w:rPr>
    </w:lvl>
    <w:lvl w:ilvl="8" w:tplc="3B0450BA">
      <w:start w:val="1"/>
      <w:numFmt w:val="bullet"/>
      <w:lvlText w:val=""/>
      <w:lvlJc w:val="left"/>
      <w:pPr>
        <w:ind w:left="6480" w:hanging="360"/>
      </w:pPr>
      <w:rPr>
        <w:rFonts w:ascii="Wingdings" w:hAnsi="Wingdings" w:hint="default"/>
      </w:rPr>
    </w:lvl>
  </w:abstractNum>
  <w:abstractNum w:abstractNumId="14" w15:restartNumberingAfterBreak="0">
    <w:nsid w:val="7F88DE31"/>
    <w:multiLevelType w:val="hybridMultilevel"/>
    <w:tmpl w:val="FFFFFFFF"/>
    <w:lvl w:ilvl="0" w:tplc="699E28E8">
      <w:start w:val="1"/>
      <w:numFmt w:val="bullet"/>
      <w:lvlText w:val="·"/>
      <w:lvlJc w:val="left"/>
      <w:pPr>
        <w:ind w:left="720" w:hanging="360"/>
      </w:pPr>
      <w:rPr>
        <w:rFonts w:ascii="Symbol" w:hAnsi="Symbol" w:hint="default"/>
      </w:rPr>
    </w:lvl>
    <w:lvl w:ilvl="1" w:tplc="A6964152">
      <w:start w:val="1"/>
      <w:numFmt w:val="bullet"/>
      <w:lvlText w:val="o"/>
      <w:lvlJc w:val="left"/>
      <w:pPr>
        <w:ind w:left="1440" w:hanging="360"/>
      </w:pPr>
      <w:rPr>
        <w:rFonts w:ascii="Courier New" w:hAnsi="Courier New" w:hint="default"/>
      </w:rPr>
    </w:lvl>
    <w:lvl w:ilvl="2" w:tplc="67A6A452">
      <w:start w:val="1"/>
      <w:numFmt w:val="bullet"/>
      <w:lvlText w:val=""/>
      <w:lvlJc w:val="left"/>
      <w:pPr>
        <w:ind w:left="2160" w:hanging="360"/>
      </w:pPr>
      <w:rPr>
        <w:rFonts w:ascii="Wingdings" w:hAnsi="Wingdings" w:hint="default"/>
      </w:rPr>
    </w:lvl>
    <w:lvl w:ilvl="3" w:tplc="4600F1C6">
      <w:start w:val="1"/>
      <w:numFmt w:val="bullet"/>
      <w:lvlText w:val=""/>
      <w:lvlJc w:val="left"/>
      <w:pPr>
        <w:ind w:left="2880" w:hanging="360"/>
      </w:pPr>
      <w:rPr>
        <w:rFonts w:ascii="Symbol" w:hAnsi="Symbol" w:hint="default"/>
      </w:rPr>
    </w:lvl>
    <w:lvl w:ilvl="4" w:tplc="B86A3318">
      <w:start w:val="1"/>
      <w:numFmt w:val="bullet"/>
      <w:lvlText w:val="o"/>
      <w:lvlJc w:val="left"/>
      <w:pPr>
        <w:ind w:left="3600" w:hanging="360"/>
      </w:pPr>
      <w:rPr>
        <w:rFonts w:ascii="Courier New" w:hAnsi="Courier New" w:hint="default"/>
      </w:rPr>
    </w:lvl>
    <w:lvl w:ilvl="5" w:tplc="66900002">
      <w:start w:val="1"/>
      <w:numFmt w:val="bullet"/>
      <w:lvlText w:val=""/>
      <w:lvlJc w:val="left"/>
      <w:pPr>
        <w:ind w:left="4320" w:hanging="360"/>
      </w:pPr>
      <w:rPr>
        <w:rFonts w:ascii="Wingdings" w:hAnsi="Wingdings" w:hint="default"/>
      </w:rPr>
    </w:lvl>
    <w:lvl w:ilvl="6" w:tplc="85D4BB6E">
      <w:start w:val="1"/>
      <w:numFmt w:val="bullet"/>
      <w:lvlText w:val=""/>
      <w:lvlJc w:val="left"/>
      <w:pPr>
        <w:ind w:left="5040" w:hanging="360"/>
      </w:pPr>
      <w:rPr>
        <w:rFonts w:ascii="Symbol" w:hAnsi="Symbol" w:hint="default"/>
      </w:rPr>
    </w:lvl>
    <w:lvl w:ilvl="7" w:tplc="FD3C9894">
      <w:start w:val="1"/>
      <w:numFmt w:val="bullet"/>
      <w:lvlText w:val="o"/>
      <w:lvlJc w:val="left"/>
      <w:pPr>
        <w:ind w:left="5760" w:hanging="360"/>
      </w:pPr>
      <w:rPr>
        <w:rFonts w:ascii="Courier New" w:hAnsi="Courier New" w:hint="default"/>
      </w:rPr>
    </w:lvl>
    <w:lvl w:ilvl="8" w:tplc="EB7A610A">
      <w:start w:val="1"/>
      <w:numFmt w:val="bullet"/>
      <w:lvlText w:val=""/>
      <w:lvlJc w:val="left"/>
      <w:pPr>
        <w:ind w:left="6480" w:hanging="360"/>
      </w:pPr>
      <w:rPr>
        <w:rFonts w:ascii="Wingdings" w:hAnsi="Wingdings" w:hint="default"/>
      </w:rPr>
    </w:lvl>
  </w:abstractNum>
  <w:num w:numId="1" w16cid:durableId="1601403895">
    <w:abstractNumId w:val="3"/>
  </w:num>
  <w:num w:numId="2" w16cid:durableId="360398097">
    <w:abstractNumId w:val="12"/>
  </w:num>
  <w:num w:numId="3" w16cid:durableId="1001086462">
    <w:abstractNumId w:val="7"/>
  </w:num>
  <w:num w:numId="4" w16cid:durableId="1667321343">
    <w:abstractNumId w:val="0"/>
  </w:num>
  <w:num w:numId="5" w16cid:durableId="302777576">
    <w:abstractNumId w:val="2"/>
  </w:num>
  <w:num w:numId="6" w16cid:durableId="426001597">
    <w:abstractNumId w:val="11"/>
  </w:num>
  <w:num w:numId="7" w16cid:durableId="957179972">
    <w:abstractNumId w:val="5"/>
  </w:num>
  <w:num w:numId="8" w16cid:durableId="312150721">
    <w:abstractNumId w:val="9"/>
  </w:num>
  <w:num w:numId="9" w16cid:durableId="989333165">
    <w:abstractNumId w:val="1"/>
  </w:num>
  <w:num w:numId="10" w16cid:durableId="431751725">
    <w:abstractNumId w:val="10"/>
  </w:num>
  <w:num w:numId="11" w16cid:durableId="1492600667">
    <w:abstractNumId w:val="14"/>
  </w:num>
  <w:num w:numId="12" w16cid:durableId="1524827008">
    <w:abstractNumId w:val="6"/>
  </w:num>
  <w:num w:numId="13" w16cid:durableId="102379745">
    <w:abstractNumId w:val="8"/>
  </w:num>
  <w:num w:numId="14" w16cid:durableId="1678270808">
    <w:abstractNumId w:val="13"/>
  </w:num>
  <w:num w:numId="15" w16cid:durableId="20452078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49E3"/>
    <w:rsid w:val="00002A29"/>
    <w:rsid w:val="00004338"/>
    <w:rsid w:val="000045EE"/>
    <w:rsid w:val="00004B5E"/>
    <w:rsid w:val="0000542C"/>
    <w:rsid w:val="00014FAD"/>
    <w:rsid w:val="00015191"/>
    <w:rsid w:val="00015E84"/>
    <w:rsid w:val="00023C3E"/>
    <w:rsid w:val="00025FFE"/>
    <w:rsid w:val="00026DF5"/>
    <w:rsid w:val="000307DD"/>
    <w:rsid w:val="000314C0"/>
    <w:rsid w:val="00034B4E"/>
    <w:rsid w:val="0003518D"/>
    <w:rsid w:val="00041CB2"/>
    <w:rsid w:val="00042093"/>
    <w:rsid w:val="000423AB"/>
    <w:rsid w:val="000447B6"/>
    <w:rsid w:val="00044ECD"/>
    <w:rsid w:val="00045876"/>
    <w:rsid w:val="00051081"/>
    <w:rsid w:val="00054912"/>
    <w:rsid w:val="00060DD8"/>
    <w:rsid w:val="00060DFF"/>
    <w:rsid w:val="0006411C"/>
    <w:rsid w:val="00066A67"/>
    <w:rsid w:val="00070E3C"/>
    <w:rsid w:val="000727CF"/>
    <w:rsid w:val="00076DBB"/>
    <w:rsid w:val="0008028E"/>
    <w:rsid w:val="00082FF8"/>
    <w:rsid w:val="00084D6A"/>
    <w:rsid w:val="0009153F"/>
    <w:rsid w:val="00094710"/>
    <w:rsid w:val="00094B1D"/>
    <w:rsid w:val="00095AB6"/>
    <w:rsid w:val="00095D2E"/>
    <w:rsid w:val="00095FBE"/>
    <w:rsid w:val="0009602D"/>
    <w:rsid w:val="000A0341"/>
    <w:rsid w:val="000A09B3"/>
    <w:rsid w:val="000A61C7"/>
    <w:rsid w:val="000A7280"/>
    <w:rsid w:val="000B2D25"/>
    <w:rsid w:val="000B42F7"/>
    <w:rsid w:val="000B5CC9"/>
    <w:rsid w:val="000B6627"/>
    <w:rsid w:val="000B7980"/>
    <w:rsid w:val="000B7984"/>
    <w:rsid w:val="000C0DCF"/>
    <w:rsid w:val="000C4573"/>
    <w:rsid w:val="000C4A3B"/>
    <w:rsid w:val="000C7560"/>
    <w:rsid w:val="000C7F6A"/>
    <w:rsid w:val="000D0A07"/>
    <w:rsid w:val="000D0FD8"/>
    <w:rsid w:val="000D58AD"/>
    <w:rsid w:val="000D6B6C"/>
    <w:rsid w:val="000D7B08"/>
    <w:rsid w:val="000E14DF"/>
    <w:rsid w:val="000E1725"/>
    <w:rsid w:val="000E45D3"/>
    <w:rsid w:val="000E468E"/>
    <w:rsid w:val="000E5C81"/>
    <w:rsid w:val="000E6CBA"/>
    <w:rsid w:val="000F334F"/>
    <w:rsid w:val="000F42EF"/>
    <w:rsid w:val="000F49E3"/>
    <w:rsid w:val="000F655D"/>
    <w:rsid w:val="00104A11"/>
    <w:rsid w:val="001050F4"/>
    <w:rsid w:val="00106307"/>
    <w:rsid w:val="00106D1B"/>
    <w:rsid w:val="00114615"/>
    <w:rsid w:val="00114826"/>
    <w:rsid w:val="00115439"/>
    <w:rsid w:val="001217BC"/>
    <w:rsid w:val="00121D04"/>
    <w:rsid w:val="00122ED0"/>
    <w:rsid w:val="0012340D"/>
    <w:rsid w:val="00124D71"/>
    <w:rsid w:val="0012522C"/>
    <w:rsid w:val="001274B0"/>
    <w:rsid w:val="00130A99"/>
    <w:rsid w:val="0013541A"/>
    <w:rsid w:val="00141EAE"/>
    <w:rsid w:val="00143DD5"/>
    <w:rsid w:val="00144C51"/>
    <w:rsid w:val="00146885"/>
    <w:rsid w:val="00147229"/>
    <w:rsid w:val="0015105E"/>
    <w:rsid w:val="00153B93"/>
    <w:rsid w:val="00154F39"/>
    <w:rsid w:val="00156651"/>
    <w:rsid w:val="001576FB"/>
    <w:rsid w:val="001607B9"/>
    <w:rsid w:val="00160F30"/>
    <w:rsid w:val="0016324C"/>
    <w:rsid w:val="001639D0"/>
    <w:rsid w:val="00164EE4"/>
    <w:rsid w:val="001654B4"/>
    <w:rsid w:val="001669F3"/>
    <w:rsid w:val="001766BE"/>
    <w:rsid w:val="00182CB5"/>
    <w:rsid w:val="001867C7"/>
    <w:rsid w:val="001867E4"/>
    <w:rsid w:val="001910EA"/>
    <w:rsid w:val="0019262F"/>
    <w:rsid w:val="00194CDF"/>
    <w:rsid w:val="00196CEF"/>
    <w:rsid w:val="00196DA7"/>
    <w:rsid w:val="001A008A"/>
    <w:rsid w:val="001A1D72"/>
    <w:rsid w:val="001A5F75"/>
    <w:rsid w:val="001A60FD"/>
    <w:rsid w:val="001A6F46"/>
    <w:rsid w:val="001B6271"/>
    <w:rsid w:val="001B650B"/>
    <w:rsid w:val="001C01F6"/>
    <w:rsid w:val="001C57CC"/>
    <w:rsid w:val="001C6546"/>
    <w:rsid w:val="001C690F"/>
    <w:rsid w:val="001C6D55"/>
    <w:rsid w:val="001D2BBD"/>
    <w:rsid w:val="001D7615"/>
    <w:rsid w:val="001E11B9"/>
    <w:rsid w:val="001E2C06"/>
    <w:rsid w:val="001E3F25"/>
    <w:rsid w:val="001E4537"/>
    <w:rsid w:val="001E4B34"/>
    <w:rsid w:val="001F077D"/>
    <w:rsid w:val="001F0FAB"/>
    <w:rsid w:val="001F1003"/>
    <w:rsid w:val="001F113D"/>
    <w:rsid w:val="001F23D7"/>
    <w:rsid w:val="001F2BC6"/>
    <w:rsid w:val="001F5495"/>
    <w:rsid w:val="001F7BA4"/>
    <w:rsid w:val="00203CEC"/>
    <w:rsid w:val="00210D9B"/>
    <w:rsid w:val="00212869"/>
    <w:rsid w:val="002136A2"/>
    <w:rsid w:val="0021587D"/>
    <w:rsid w:val="002165DD"/>
    <w:rsid w:val="00221A81"/>
    <w:rsid w:val="00223E27"/>
    <w:rsid w:val="002268DB"/>
    <w:rsid w:val="002306A3"/>
    <w:rsid w:val="0023110D"/>
    <w:rsid w:val="0023153B"/>
    <w:rsid w:val="00232BB6"/>
    <w:rsid w:val="00234ED7"/>
    <w:rsid w:val="00240064"/>
    <w:rsid w:val="002412A9"/>
    <w:rsid w:val="0024280A"/>
    <w:rsid w:val="00244411"/>
    <w:rsid w:val="002444C0"/>
    <w:rsid w:val="00244A5D"/>
    <w:rsid w:val="002455A7"/>
    <w:rsid w:val="002466C6"/>
    <w:rsid w:val="00247603"/>
    <w:rsid w:val="00250B5D"/>
    <w:rsid w:val="00253D27"/>
    <w:rsid w:val="00255C8A"/>
    <w:rsid w:val="00257427"/>
    <w:rsid w:val="00260E1C"/>
    <w:rsid w:val="002610F0"/>
    <w:rsid w:val="00261BB6"/>
    <w:rsid w:val="00262CEC"/>
    <w:rsid w:val="00265135"/>
    <w:rsid w:val="0026532C"/>
    <w:rsid w:val="00265A3E"/>
    <w:rsid w:val="00270EB5"/>
    <w:rsid w:val="002715F0"/>
    <w:rsid w:val="00273988"/>
    <w:rsid w:val="00276601"/>
    <w:rsid w:val="00277347"/>
    <w:rsid w:val="002774E0"/>
    <w:rsid w:val="00280E38"/>
    <w:rsid w:val="002829B8"/>
    <w:rsid w:val="00285A84"/>
    <w:rsid w:val="00286B77"/>
    <w:rsid w:val="002878CA"/>
    <w:rsid w:val="00290274"/>
    <w:rsid w:val="002914CE"/>
    <w:rsid w:val="0029339C"/>
    <w:rsid w:val="00293B39"/>
    <w:rsid w:val="00296634"/>
    <w:rsid w:val="00297428"/>
    <w:rsid w:val="002975AB"/>
    <w:rsid w:val="00297F7B"/>
    <w:rsid w:val="002B55D5"/>
    <w:rsid w:val="002B5D11"/>
    <w:rsid w:val="002B7436"/>
    <w:rsid w:val="002C343F"/>
    <w:rsid w:val="002C455F"/>
    <w:rsid w:val="002C7DAF"/>
    <w:rsid w:val="002D0C0F"/>
    <w:rsid w:val="002D1BFF"/>
    <w:rsid w:val="002D2B6A"/>
    <w:rsid w:val="002E1C3B"/>
    <w:rsid w:val="002E5745"/>
    <w:rsid w:val="002F09FE"/>
    <w:rsid w:val="002F5625"/>
    <w:rsid w:val="002F6A1C"/>
    <w:rsid w:val="002F70E6"/>
    <w:rsid w:val="003008F1"/>
    <w:rsid w:val="003039C9"/>
    <w:rsid w:val="00304A6C"/>
    <w:rsid w:val="00304B5E"/>
    <w:rsid w:val="003060AB"/>
    <w:rsid w:val="003107AE"/>
    <w:rsid w:val="00311D7C"/>
    <w:rsid w:val="00312000"/>
    <w:rsid w:val="00312FE0"/>
    <w:rsid w:val="0031595D"/>
    <w:rsid w:val="003207F6"/>
    <w:rsid w:val="003212DD"/>
    <w:rsid w:val="003229B2"/>
    <w:rsid w:val="00322E80"/>
    <w:rsid w:val="00327972"/>
    <w:rsid w:val="0032C5B1"/>
    <w:rsid w:val="00330682"/>
    <w:rsid w:val="003332A9"/>
    <w:rsid w:val="00334802"/>
    <w:rsid w:val="0034096A"/>
    <w:rsid w:val="00343B96"/>
    <w:rsid w:val="003453A3"/>
    <w:rsid w:val="003455C3"/>
    <w:rsid w:val="00347712"/>
    <w:rsid w:val="0035573D"/>
    <w:rsid w:val="0035682F"/>
    <w:rsid w:val="00360399"/>
    <w:rsid w:val="00362A36"/>
    <w:rsid w:val="00362A64"/>
    <w:rsid w:val="00373E3D"/>
    <w:rsid w:val="00376C6D"/>
    <w:rsid w:val="0037718E"/>
    <w:rsid w:val="00381BF9"/>
    <w:rsid w:val="00382822"/>
    <w:rsid w:val="00384A32"/>
    <w:rsid w:val="00387510"/>
    <w:rsid w:val="003921BC"/>
    <w:rsid w:val="003947A0"/>
    <w:rsid w:val="003964CE"/>
    <w:rsid w:val="003966B3"/>
    <w:rsid w:val="003A1E58"/>
    <w:rsid w:val="003A54AC"/>
    <w:rsid w:val="003A54BB"/>
    <w:rsid w:val="003B15A5"/>
    <w:rsid w:val="003B18E1"/>
    <w:rsid w:val="003B307E"/>
    <w:rsid w:val="003B3796"/>
    <w:rsid w:val="003B5ACA"/>
    <w:rsid w:val="003B721D"/>
    <w:rsid w:val="003C2EC1"/>
    <w:rsid w:val="003C3AF1"/>
    <w:rsid w:val="003C3B3E"/>
    <w:rsid w:val="003C590F"/>
    <w:rsid w:val="003C5D76"/>
    <w:rsid w:val="003C5E88"/>
    <w:rsid w:val="003C71E2"/>
    <w:rsid w:val="003D174F"/>
    <w:rsid w:val="003D268D"/>
    <w:rsid w:val="003D2803"/>
    <w:rsid w:val="003D504E"/>
    <w:rsid w:val="003D6457"/>
    <w:rsid w:val="003D6A05"/>
    <w:rsid w:val="003D6E82"/>
    <w:rsid w:val="003D71FE"/>
    <w:rsid w:val="003E1B10"/>
    <w:rsid w:val="003E3CFE"/>
    <w:rsid w:val="003E7711"/>
    <w:rsid w:val="003E7F36"/>
    <w:rsid w:val="003F25B0"/>
    <w:rsid w:val="003F46B1"/>
    <w:rsid w:val="003F508A"/>
    <w:rsid w:val="003F65DC"/>
    <w:rsid w:val="003F6BD1"/>
    <w:rsid w:val="00400B49"/>
    <w:rsid w:val="00402B14"/>
    <w:rsid w:val="004038A5"/>
    <w:rsid w:val="004076D5"/>
    <w:rsid w:val="0041053A"/>
    <w:rsid w:val="00412D99"/>
    <w:rsid w:val="00413679"/>
    <w:rsid w:val="00416CE8"/>
    <w:rsid w:val="0041CF4A"/>
    <w:rsid w:val="0042032D"/>
    <w:rsid w:val="00420E7C"/>
    <w:rsid w:val="00421B2A"/>
    <w:rsid w:val="00421D72"/>
    <w:rsid w:val="004260F7"/>
    <w:rsid w:val="00426E73"/>
    <w:rsid w:val="00430102"/>
    <w:rsid w:val="00435BAA"/>
    <w:rsid w:val="00437041"/>
    <w:rsid w:val="00437927"/>
    <w:rsid w:val="0044071D"/>
    <w:rsid w:val="00440D9F"/>
    <w:rsid w:val="004432AE"/>
    <w:rsid w:val="004458A0"/>
    <w:rsid w:val="00447F90"/>
    <w:rsid w:val="004502BD"/>
    <w:rsid w:val="004511F1"/>
    <w:rsid w:val="004517B2"/>
    <w:rsid w:val="00451BCD"/>
    <w:rsid w:val="0045359F"/>
    <w:rsid w:val="00463749"/>
    <w:rsid w:val="00464163"/>
    <w:rsid w:val="00465A06"/>
    <w:rsid w:val="00465D14"/>
    <w:rsid w:val="0046693F"/>
    <w:rsid w:val="004672F8"/>
    <w:rsid w:val="00467765"/>
    <w:rsid w:val="00469B17"/>
    <w:rsid w:val="0047395E"/>
    <w:rsid w:val="00473ABD"/>
    <w:rsid w:val="004751AE"/>
    <w:rsid w:val="00477AEE"/>
    <w:rsid w:val="00480180"/>
    <w:rsid w:val="00481E6E"/>
    <w:rsid w:val="00483F48"/>
    <w:rsid w:val="00490376"/>
    <w:rsid w:val="00491B9C"/>
    <w:rsid w:val="004A0D6D"/>
    <w:rsid w:val="004A5410"/>
    <w:rsid w:val="004A6D8D"/>
    <w:rsid w:val="004A7524"/>
    <w:rsid w:val="004B2289"/>
    <w:rsid w:val="004B3209"/>
    <w:rsid w:val="004B4557"/>
    <w:rsid w:val="004B572D"/>
    <w:rsid w:val="004C0D04"/>
    <w:rsid w:val="004C2BDD"/>
    <w:rsid w:val="004C50BE"/>
    <w:rsid w:val="004C56B5"/>
    <w:rsid w:val="004C58D6"/>
    <w:rsid w:val="004D0F75"/>
    <w:rsid w:val="004D11B0"/>
    <w:rsid w:val="004D17B1"/>
    <w:rsid w:val="004D27A9"/>
    <w:rsid w:val="004D5BB1"/>
    <w:rsid w:val="004D5CA1"/>
    <w:rsid w:val="004D7BB9"/>
    <w:rsid w:val="004E08BF"/>
    <w:rsid w:val="004E09E5"/>
    <w:rsid w:val="004E2D40"/>
    <w:rsid w:val="004E2F97"/>
    <w:rsid w:val="004F089F"/>
    <w:rsid w:val="004F0A00"/>
    <w:rsid w:val="004F11A0"/>
    <w:rsid w:val="004F248A"/>
    <w:rsid w:val="004F2C32"/>
    <w:rsid w:val="004F3192"/>
    <w:rsid w:val="004F57B2"/>
    <w:rsid w:val="00500ED0"/>
    <w:rsid w:val="0050105C"/>
    <w:rsid w:val="0050154E"/>
    <w:rsid w:val="00501BE6"/>
    <w:rsid w:val="00503C15"/>
    <w:rsid w:val="00504366"/>
    <w:rsid w:val="00504FB0"/>
    <w:rsid w:val="0050EA7B"/>
    <w:rsid w:val="00510398"/>
    <w:rsid w:val="00510B62"/>
    <w:rsid w:val="00510D48"/>
    <w:rsid w:val="005111D8"/>
    <w:rsid w:val="00511524"/>
    <w:rsid w:val="00514FC5"/>
    <w:rsid w:val="00515D21"/>
    <w:rsid w:val="00516FE6"/>
    <w:rsid w:val="00517AAE"/>
    <w:rsid w:val="005253BF"/>
    <w:rsid w:val="005271B9"/>
    <w:rsid w:val="005321F2"/>
    <w:rsid w:val="005329F0"/>
    <w:rsid w:val="00536D41"/>
    <w:rsid w:val="00537846"/>
    <w:rsid w:val="00541C32"/>
    <w:rsid w:val="00542D32"/>
    <w:rsid w:val="0054315F"/>
    <w:rsid w:val="00544143"/>
    <w:rsid w:val="00544590"/>
    <w:rsid w:val="00545F96"/>
    <w:rsid w:val="00546BA9"/>
    <w:rsid w:val="00552EA2"/>
    <w:rsid w:val="005542D5"/>
    <w:rsid w:val="00554C80"/>
    <w:rsid w:val="00554D1D"/>
    <w:rsid w:val="005556FD"/>
    <w:rsid w:val="00557354"/>
    <w:rsid w:val="00557EE6"/>
    <w:rsid w:val="005601AC"/>
    <w:rsid w:val="00560319"/>
    <w:rsid w:val="00560392"/>
    <w:rsid w:val="00560FF6"/>
    <w:rsid w:val="00561BB5"/>
    <w:rsid w:val="00567D70"/>
    <w:rsid w:val="005700F7"/>
    <w:rsid w:val="00570453"/>
    <w:rsid w:val="005714FB"/>
    <w:rsid w:val="00571870"/>
    <w:rsid w:val="00575A7A"/>
    <w:rsid w:val="0057693B"/>
    <w:rsid w:val="0058075B"/>
    <w:rsid w:val="0058127F"/>
    <w:rsid w:val="00583C55"/>
    <w:rsid w:val="005858BC"/>
    <w:rsid w:val="005946C1"/>
    <w:rsid w:val="00594FAE"/>
    <w:rsid w:val="00595AB2"/>
    <w:rsid w:val="00596476"/>
    <w:rsid w:val="00597698"/>
    <w:rsid w:val="00597747"/>
    <w:rsid w:val="005A6081"/>
    <w:rsid w:val="005A6486"/>
    <w:rsid w:val="005A6C7C"/>
    <w:rsid w:val="005B2C1E"/>
    <w:rsid w:val="005B3FC8"/>
    <w:rsid w:val="005B4E48"/>
    <w:rsid w:val="005B4E4E"/>
    <w:rsid w:val="005B51EC"/>
    <w:rsid w:val="005C0DEA"/>
    <w:rsid w:val="005C1E15"/>
    <w:rsid w:val="005C25C4"/>
    <w:rsid w:val="005C3521"/>
    <w:rsid w:val="005C4CF3"/>
    <w:rsid w:val="005C6E88"/>
    <w:rsid w:val="005D1375"/>
    <w:rsid w:val="005D1905"/>
    <w:rsid w:val="005D25E9"/>
    <w:rsid w:val="005D28D7"/>
    <w:rsid w:val="005D3E8F"/>
    <w:rsid w:val="005D610C"/>
    <w:rsid w:val="005D6492"/>
    <w:rsid w:val="005D7B42"/>
    <w:rsid w:val="005E0202"/>
    <w:rsid w:val="005E4D16"/>
    <w:rsid w:val="005E544C"/>
    <w:rsid w:val="005E6B41"/>
    <w:rsid w:val="005E6F0B"/>
    <w:rsid w:val="005E778A"/>
    <w:rsid w:val="005F308C"/>
    <w:rsid w:val="005F60AA"/>
    <w:rsid w:val="005F6F1B"/>
    <w:rsid w:val="006012AF"/>
    <w:rsid w:val="006021D1"/>
    <w:rsid w:val="00603765"/>
    <w:rsid w:val="0060419E"/>
    <w:rsid w:val="006046BC"/>
    <w:rsid w:val="00604CE6"/>
    <w:rsid w:val="00604F3F"/>
    <w:rsid w:val="006060FE"/>
    <w:rsid w:val="006077AC"/>
    <w:rsid w:val="0060E7A1"/>
    <w:rsid w:val="00611473"/>
    <w:rsid w:val="006114B7"/>
    <w:rsid w:val="00613911"/>
    <w:rsid w:val="006149B9"/>
    <w:rsid w:val="00616ACB"/>
    <w:rsid w:val="00616AD2"/>
    <w:rsid w:val="006210DF"/>
    <w:rsid w:val="006220C7"/>
    <w:rsid w:val="006259AD"/>
    <w:rsid w:val="006267C8"/>
    <w:rsid w:val="00626A50"/>
    <w:rsid w:val="00627565"/>
    <w:rsid w:val="00635B32"/>
    <w:rsid w:val="00636903"/>
    <w:rsid w:val="0064035C"/>
    <w:rsid w:val="00643958"/>
    <w:rsid w:val="00644D7F"/>
    <w:rsid w:val="0064500B"/>
    <w:rsid w:val="006462E7"/>
    <w:rsid w:val="006511F9"/>
    <w:rsid w:val="006514C9"/>
    <w:rsid w:val="0065355F"/>
    <w:rsid w:val="00657390"/>
    <w:rsid w:val="00662043"/>
    <w:rsid w:val="00662337"/>
    <w:rsid w:val="00662DB9"/>
    <w:rsid w:val="0067029E"/>
    <w:rsid w:val="00675A42"/>
    <w:rsid w:val="0068052D"/>
    <w:rsid w:val="006809EF"/>
    <w:rsid w:val="00681E6A"/>
    <w:rsid w:val="00682B3A"/>
    <w:rsid w:val="00685D81"/>
    <w:rsid w:val="00686270"/>
    <w:rsid w:val="006876A6"/>
    <w:rsid w:val="006877C4"/>
    <w:rsid w:val="00690D5E"/>
    <w:rsid w:val="00691CCA"/>
    <w:rsid w:val="00694AAE"/>
    <w:rsid w:val="00694CA1"/>
    <w:rsid w:val="006953F4"/>
    <w:rsid w:val="006959B7"/>
    <w:rsid w:val="00695BAD"/>
    <w:rsid w:val="006A0D00"/>
    <w:rsid w:val="006A3592"/>
    <w:rsid w:val="006A69CA"/>
    <w:rsid w:val="006A74E0"/>
    <w:rsid w:val="006B5694"/>
    <w:rsid w:val="006B7114"/>
    <w:rsid w:val="006B7705"/>
    <w:rsid w:val="006C3470"/>
    <w:rsid w:val="006C5B27"/>
    <w:rsid w:val="006D284A"/>
    <w:rsid w:val="006D71A7"/>
    <w:rsid w:val="006E2CD2"/>
    <w:rsid w:val="006E2ED0"/>
    <w:rsid w:val="006E60BA"/>
    <w:rsid w:val="006E630C"/>
    <w:rsid w:val="006E78B0"/>
    <w:rsid w:val="006E79F2"/>
    <w:rsid w:val="006F02C1"/>
    <w:rsid w:val="006F2EF3"/>
    <w:rsid w:val="006F6380"/>
    <w:rsid w:val="00700296"/>
    <w:rsid w:val="00700BA2"/>
    <w:rsid w:val="00701909"/>
    <w:rsid w:val="00701F9C"/>
    <w:rsid w:val="00702D30"/>
    <w:rsid w:val="00705CCB"/>
    <w:rsid w:val="007070BD"/>
    <w:rsid w:val="00712B60"/>
    <w:rsid w:val="007162A7"/>
    <w:rsid w:val="007210FD"/>
    <w:rsid w:val="0072475E"/>
    <w:rsid w:val="0072570F"/>
    <w:rsid w:val="007300E3"/>
    <w:rsid w:val="00730DF1"/>
    <w:rsid w:val="00731D19"/>
    <w:rsid w:val="00732461"/>
    <w:rsid w:val="00735A38"/>
    <w:rsid w:val="00735C1F"/>
    <w:rsid w:val="00736AB2"/>
    <w:rsid w:val="00740984"/>
    <w:rsid w:val="0074166D"/>
    <w:rsid w:val="007416E4"/>
    <w:rsid w:val="00742F85"/>
    <w:rsid w:val="00744F2C"/>
    <w:rsid w:val="0074700C"/>
    <w:rsid w:val="0075004F"/>
    <w:rsid w:val="00752469"/>
    <w:rsid w:val="00753E55"/>
    <w:rsid w:val="007632B5"/>
    <w:rsid w:val="00764CBB"/>
    <w:rsid w:val="00764D8E"/>
    <w:rsid w:val="00766E68"/>
    <w:rsid w:val="007722DC"/>
    <w:rsid w:val="00772420"/>
    <w:rsid w:val="00772E1E"/>
    <w:rsid w:val="007730DE"/>
    <w:rsid w:val="00775015"/>
    <w:rsid w:val="00775E8C"/>
    <w:rsid w:val="00776D1D"/>
    <w:rsid w:val="00777747"/>
    <w:rsid w:val="00777ED4"/>
    <w:rsid w:val="007807BA"/>
    <w:rsid w:val="00781FD6"/>
    <w:rsid w:val="00791649"/>
    <w:rsid w:val="0079352D"/>
    <w:rsid w:val="007A2035"/>
    <w:rsid w:val="007A45A1"/>
    <w:rsid w:val="007B0335"/>
    <w:rsid w:val="007B184C"/>
    <w:rsid w:val="007B5AFF"/>
    <w:rsid w:val="007B5F93"/>
    <w:rsid w:val="007B7211"/>
    <w:rsid w:val="007C12F2"/>
    <w:rsid w:val="007C3283"/>
    <w:rsid w:val="007D060B"/>
    <w:rsid w:val="007D07F9"/>
    <w:rsid w:val="007D2589"/>
    <w:rsid w:val="007D5436"/>
    <w:rsid w:val="007E2454"/>
    <w:rsid w:val="007E4312"/>
    <w:rsid w:val="007E7EA7"/>
    <w:rsid w:val="007F02F7"/>
    <w:rsid w:val="007F5DDC"/>
    <w:rsid w:val="007F67AC"/>
    <w:rsid w:val="0080238E"/>
    <w:rsid w:val="00805323"/>
    <w:rsid w:val="008056E9"/>
    <w:rsid w:val="00805F55"/>
    <w:rsid w:val="00807995"/>
    <w:rsid w:val="00811201"/>
    <w:rsid w:val="00815217"/>
    <w:rsid w:val="0081571D"/>
    <w:rsid w:val="0081593A"/>
    <w:rsid w:val="00820BB6"/>
    <w:rsid w:val="00825F2A"/>
    <w:rsid w:val="0082691E"/>
    <w:rsid w:val="008278E8"/>
    <w:rsid w:val="00827EAE"/>
    <w:rsid w:val="0083060A"/>
    <w:rsid w:val="0083166D"/>
    <w:rsid w:val="00833784"/>
    <w:rsid w:val="00834026"/>
    <w:rsid w:val="00834218"/>
    <w:rsid w:val="00835C9E"/>
    <w:rsid w:val="00840EDE"/>
    <w:rsid w:val="00842F29"/>
    <w:rsid w:val="00845755"/>
    <w:rsid w:val="008518CF"/>
    <w:rsid w:val="00851FDC"/>
    <w:rsid w:val="00854DAF"/>
    <w:rsid w:val="00854DC4"/>
    <w:rsid w:val="00855734"/>
    <w:rsid w:val="008577E6"/>
    <w:rsid w:val="00860F85"/>
    <w:rsid w:val="008622E2"/>
    <w:rsid w:val="00863CC7"/>
    <w:rsid w:val="00864137"/>
    <w:rsid w:val="00864C6C"/>
    <w:rsid w:val="00866E5A"/>
    <w:rsid w:val="00867250"/>
    <w:rsid w:val="008813A1"/>
    <w:rsid w:val="00883112"/>
    <w:rsid w:val="00890218"/>
    <w:rsid w:val="00890290"/>
    <w:rsid w:val="00891F76"/>
    <w:rsid w:val="00893241"/>
    <w:rsid w:val="00893412"/>
    <w:rsid w:val="008A122E"/>
    <w:rsid w:val="008A277B"/>
    <w:rsid w:val="008A41B2"/>
    <w:rsid w:val="008A583D"/>
    <w:rsid w:val="008A6010"/>
    <w:rsid w:val="008A668C"/>
    <w:rsid w:val="008B0B15"/>
    <w:rsid w:val="008B12AB"/>
    <w:rsid w:val="008B3099"/>
    <w:rsid w:val="008B6E4F"/>
    <w:rsid w:val="008C1A79"/>
    <w:rsid w:val="008C31F5"/>
    <w:rsid w:val="008C3786"/>
    <w:rsid w:val="008C4395"/>
    <w:rsid w:val="008C5A18"/>
    <w:rsid w:val="008C5B9D"/>
    <w:rsid w:val="008C6C84"/>
    <w:rsid w:val="008C6E84"/>
    <w:rsid w:val="008C7446"/>
    <w:rsid w:val="008D0C42"/>
    <w:rsid w:val="008D289E"/>
    <w:rsid w:val="008D3746"/>
    <w:rsid w:val="008E0BFE"/>
    <w:rsid w:val="008E0E89"/>
    <w:rsid w:val="008E3B4A"/>
    <w:rsid w:val="008E4222"/>
    <w:rsid w:val="008E4351"/>
    <w:rsid w:val="008E491F"/>
    <w:rsid w:val="008E58BF"/>
    <w:rsid w:val="008F12DA"/>
    <w:rsid w:val="008F2204"/>
    <w:rsid w:val="008F2FC7"/>
    <w:rsid w:val="008F4664"/>
    <w:rsid w:val="008F5DB2"/>
    <w:rsid w:val="008F63EF"/>
    <w:rsid w:val="008F7872"/>
    <w:rsid w:val="009007C2"/>
    <w:rsid w:val="00900EE9"/>
    <w:rsid w:val="009052F2"/>
    <w:rsid w:val="00911305"/>
    <w:rsid w:val="00911766"/>
    <w:rsid w:val="009126E1"/>
    <w:rsid w:val="00914FED"/>
    <w:rsid w:val="00920496"/>
    <w:rsid w:val="009235C4"/>
    <w:rsid w:val="009238D7"/>
    <w:rsid w:val="009269D8"/>
    <w:rsid w:val="00930EDB"/>
    <w:rsid w:val="00931919"/>
    <w:rsid w:val="009407FF"/>
    <w:rsid w:val="0094311B"/>
    <w:rsid w:val="0094472C"/>
    <w:rsid w:val="009504DE"/>
    <w:rsid w:val="00957AB8"/>
    <w:rsid w:val="0096408E"/>
    <w:rsid w:val="009642DF"/>
    <w:rsid w:val="009664C3"/>
    <w:rsid w:val="00967A8E"/>
    <w:rsid w:val="00971B7B"/>
    <w:rsid w:val="00972C00"/>
    <w:rsid w:val="00973AAB"/>
    <w:rsid w:val="009744DD"/>
    <w:rsid w:val="0097521F"/>
    <w:rsid w:val="00981B9E"/>
    <w:rsid w:val="00982449"/>
    <w:rsid w:val="00983AE2"/>
    <w:rsid w:val="009866F5"/>
    <w:rsid w:val="0099365B"/>
    <w:rsid w:val="00993B0F"/>
    <w:rsid w:val="009942F6"/>
    <w:rsid w:val="0099431B"/>
    <w:rsid w:val="009949EA"/>
    <w:rsid w:val="00995DD0"/>
    <w:rsid w:val="00996943"/>
    <w:rsid w:val="009A0C2C"/>
    <w:rsid w:val="009A1AD9"/>
    <w:rsid w:val="009A442D"/>
    <w:rsid w:val="009A4F15"/>
    <w:rsid w:val="009A7109"/>
    <w:rsid w:val="009B2030"/>
    <w:rsid w:val="009B54C3"/>
    <w:rsid w:val="009B5E80"/>
    <w:rsid w:val="009B7EE8"/>
    <w:rsid w:val="009C11F7"/>
    <w:rsid w:val="009C1B0D"/>
    <w:rsid w:val="009C1B8E"/>
    <w:rsid w:val="009C2524"/>
    <w:rsid w:val="009C4A6C"/>
    <w:rsid w:val="009C4F4D"/>
    <w:rsid w:val="009C5635"/>
    <w:rsid w:val="009C5656"/>
    <w:rsid w:val="009C59EC"/>
    <w:rsid w:val="009D377B"/>
    <w:rsid w:val="009D555A"/>
    <w:rsid w:val="009D7E70"/>
    <w:rsid w:val="009E1017"/>
    <w:rsid w:val="009E4AC6"/>
    <w:rsid w:val="009E5046"/>
    <w:rsid w:val="009E6289"/>
    <w:rsid w:val="009E6ED1"/>
    <w:rsid w:val="009E6F34"/>
    <w:rsid w:val="009F14A4"/>
    <w:rsid w:val="009F29FE"/>
    <w:rsid w:val="009F2CFB"/>
    <w:rsid w:val="009F2DAF"/>
    <w:rsid w:val="009F4247"/>
    <w:rsid w:val="009F43FD"/>
    <w:rsid w:val="009F57E8"/>
    <w:rsid w:val="009F68A0"/>
    <w:rsid w:val="009F6E67"/>
    <w:rsid w:val="009F71FB"/>
    <w:rsid w:val="009F7C9D"/>
    <w:rsid w:val="00A0025D"/>
    <w:rsid w:val="00A00498"/>
    <w:rsid w:val="00A1131D"/>
    <w:rsid w:val="00A11691"/>
    <w:rsid w:val="00A117E0"/>
    <w:rsid w:val="00A123B3"/>
    <w:rsid w:val="00A1426A"/>
    <w:rsid w:val="00A14EFD"/>
    <w:rsid w:val="00A170AF"/>
    <w:rsid w:val="00A22C30"/>
    <w:rsid w:val="00A22F0F"/>
    <w:rsid w:val="00A2338E"/>
    <w:rsid w:val="00A245CF"/>
    <w:rsid w:val="00A24BC1"/>
    <w:rsid w:val="00A24E9A"/>
    <w:rsid w:val="00A24F37"/>
    <w:rsid w:val="00A30B7D"/>
    <w:rsid w:val="00A32C3E"/>
    <w:rsid w:val="00A346DD"/>
    <w:rsid w:val="00A40020"/>
    <w:rsid w:val="00A527C2"/>
    <w:rsid w:val="00A53A75"/>
    <w:rsid w:val="00A54B75"/>
    <w:rsid w:val="00A574F0"/>
    <w:rsid w:val="00A662FF"/>
    <w:rsid w:val="00A672D0"/>
    <w:rsid w:val="00A721F2"/>
    <w:rsid w:val="00A74952"/>
    <w:rsid w:val="00A74EA5"/>
    <w:rsid w:val="00A76520"/>
    <w:rsid w:val="00A776E7"/>
    <w:rsid w:val="00A81B76"/>
    <w:rsid w:val="00A81B99"/>
    <w:rsid w:val="00A861B2"/>
    <w:rsid w:val="00A9221D"/>
    <w:rsid w:val="00A9293F"/>
    <w:rsid w:val="00A94E03"/>
    <w:rsid w:val="00AA216E"/>
    <w:rsid w:val="00AA3258"/>
    <w:rsid w:val="00AA6EB5"/>
    <w:rsid w:val="00AB2687"/>
    <w:rsid w:val="00AB3BC5"/>
    <w:rsid w:val="00AB518D"/>
    <w:rsid w:val="00AB586F"/>
    <w:rsid w:val="00AB6737"/>
    <w:rsid w:val="00AB7756"/>
    <w:rsid w:val="00AC2A33"/>
    <w:rsid w:val="00AC5A35"/>
    <w:rsid w:val="00AC5F4B"/>
    <w:rsid w:val="00AD0AAA"/>
    <w:rsid w:val="00AD30C2"/>
    <w:rsid w:val="00AD64A6"/>
    <w:rsid w:val="00AD65FB"/>
    <w:rsid w:val="00AE12B3"/>
    <w:rsid w:val="00AE6BF1"/>
    <w:rsid w:val="00AE7A86"/>
    <w:rsid w:val="00AF1BCD"/>
    <w:rsid w:val="00AF2369"/>
    <w:rsid w:val="00AF2379"/>
    <w:rsid w:val="00AF37A2"/>
    <w:rsid w:val="00AF3BA9"/>
    <w:rsid w:val="00AF7913"/>
    <w:rsid w:val="00AF79E6"/>
    <w:rsid w:val="00B01B9D"/>
    <w:rsid w:val="00B0398D"/>
    <w:rsid w:val="00B050F4"/>
    <w:rsid w:val="00B0511C"/>
    <w:rsid w:val="00B07A33"/>
    <w:rsid w:val="00B107AE"/>
    <w:rsid w:val="00B12926"/>
    <w:rsid w:val="00B15C02"/>
    <w:rsid w:val="00B16413"/>
    <w:rsid w:val="00B16826"/>
    <w:rsid w:val="00B172A6"/>
    <w:rsid w:val="00B217A1"/>
    <w:rsid w:val="00B21F48"/>
    <w:rsid w:val="00B22A9F"/>
    <w:rsid w:val="00B22AE7"/>
    <w:rsid w:val="00B27372"/>
    <w:rsid w:val="00B274F9"/>
    <w:rsid w:val="00B31677"/>
    <w:rsid w:val="00B359E4"/>
    <w:rsid w:val="00B36345"/>
    <w:rsid w:val="00B36F14"/>
    <w:rsid w:val="00B3722A"/>
    <w:rsid w:val="00B40AAA"/>
    <w:rsid w:val="00B43352"/>
    <w:rsid w:val="00B43A1B"/>
    <w:rsid w:val="00B443E3"/>
    <w:rsid w:val="00B453B2"/>
    <w:rsid w:val="00B46FFF"/>
    <w:rsid w:val="00B5026F"/>
    <w:rsid w:val="00B50354"/>
    <w:rsid w:val="00B521C9"/>
    <w:rsid w:val="00B566B5"/>
    <w:rsid w:val="00B5741B"/>
    <w:rsid w:val="00B57675"/>
    <w:rsid w:val="00B57A59"/>
    <w:rsid w:val="00B635C9"/>
    <w:rsid w:val="00B71CC0"/>
    <w:rsid w:val="00B75AEA"/>
    <w:rsid w:val="00B7784A"/>
    <w:rsid w:val="00B77A8E"/>
    <w:rsid w:val="00B8161B"/>
    <w:rsid w:val="00B87B3F"/>
    <w:rsid w:val="00B91632"/>
    <w:rsid w:val="00B92005"/>
    <w:rsid w:val="00B93909"/>
    <w:rsid w:val="00B947F6"/>
    <w:rsid w:val="00B97E09"/>
    <w:rsid w:val="00BA1EC9"/>
    <w:rsid w:val="00BA626F"/>
    <w:rsid w:val="00BB4468"/>
    <w:rsid w:val="00BB663B"/>
    <w:rsid w:val="00BB7074"/>
    <w:rsid w:val="00BC0A03"/>
    <w:rsid w:val="00BC55D5"/>
    <w:rsid w:val="00BC7156"/>
    <w:rsid w:val="00BD00D5"/>
    <w:rsid w:val="00BD300D"/>
    <w:rsid w:val="00BD4535"/>
    <w:rsid w:val="00BD4706"/>
    <w:rsid w:val="00BD4AF1"/>
    <w:rsid w:val="00BD4CD4"/>
    <w:rsid w:val="00BD5145"/>
    <w:rsid w:val="00BE2BC5"/>
    <w:rsid w:val="00BE58E9"/>
    <w:rsid w:val="00BE6CFB"/>
    <w:rsid w:val="00BF195B"/>
    <w:rsid w:val="00BF4006"/>
    <w:rsid w:val="00BF42CD"/>
    <w:rsid w:val="00BF55E5"/>
    <w:rsid w:val="00C000C4"/>
    <w:rsid w:val="00C0282F"/>
    <w:rsid w:val="00C04854"/>
    <w:rsid w:val="00C0598D"/>
    <w:rsid w:val="00C05B99"/>
    <w:rsid w:val="00C0634D"/>
    <w:rsid w:val="00C10B4B"/>
    <w:rsid w:val="00C13452"/>
    <w:rsid w:val="00C162DE"/>
    <w:rsid w:val="00C2113D"/>
    <w:rsid w:val="00C21676"/>
    <w:rsid w:val="00C21742"/>
    <w:rsid w:val="00C22082"/>
    <w:rsid w:val="00C3637C"/>
    <w:rsid w:val="00C41153"/>
    <w:rsid w:val="00C42625"/>
    <w:rsid w:val="00C44426"/>
    <w:rsid w:val="00C44772"/>
    <w:rsid w:val="00C44A7E"/>
    <w:rsid w:val="00C44B62"/>
    <w:rsid w:val="00C4639D"/>
    <w:rsid w:val="00C46C62"/>
    <w:rsid w:val="00C476E0"/>
    <w:rsid w:val="00C51058"/>
    <w:rsid w:val="00C5308C"/>
    <w:rsid w:val="00C54793"/>
    <w:rsid w:val="00C56DAD"/>
    <w:rsid w:val="00C63BB9"/>
    <w:rsid w:val="00C65A7B"/>
    <w:rsid w:val="00C667E6"/>
    <w:rsid w:val="00C66BB9"/>
    <w:rsid w:val="00C716AA"/>
    <w:rsid w:val="00C73F68"/>
    <w:rsid w:val="00C8084F"/>
    <w:rsid w:val="00C80E03"/>
    <w:rsid w:val="00C80F12"/>
    <w:rsid w:val="00C82180"/>
    <w:rsid w:val="00C83243"/>
    <w:rsid w:val="00C835FF"/>
    <w:rsid w:val="00C84933"/>
    <w:rsid w:val="00C84EA4"/>
    <w:rsid w:val="00C856FC"/>
    <w:rsid w:val="00C8799D"/>
    <w:rsid w:val="00C91F1D"/>
    <w:rsid w:val="00C946C4"/>
    <w:rsid w:val="00C966D5"/>
    <w:rsid w:val="00C97613"/>
    <w:rsid w:val="00CA197C"/>
    <w:rsid w:val="00CA1A79"/>
    <w:rsid w:val="00CA1FC7"/>
    <w:rsid w:val="00CA2842"/>
    <w:rsid w:val="00CA5B4E"/>
    <w:rsid w:val="00CA5F09"/>
    <w:rsid w:val="00CA7661"/>
    <w:rsid w:val="00CB0F7D"/>
    <w:rsid w:val="00CB438A"/>
    <w:rsid w:val="00CB469F"/>
    <w:rsid w:val="00CB72CC"/>
    <w:rsid w:val="00CC11D4"/>
    <w:rsid w:val="00CC16EE"/>
    <w:rsid w:val="00CC1AFE"/>
    <w:rsid w:val="00CC2D3D"/>
    <w:rsid w:val="00CC3110"/>
    <w:rsid w:val="00CC3D4E"/>
    <w:rsid w:val="00CC7A09"/>
    <w:rsid w:val="00CD1CD2"/>
    <w:rsid w:val="00CD2AA6"/>
    <w:rsid w:val="00CD4317"/>
    <w:rsid w:val="00CD5AD7"/>
    <w:rsid w:val="00CE13D8"/>
    <w:rsid w:val="00CE3866"/>
    <w:rsid w:val="00CE4495"/>
    <w:rsid w:val="00CE514F"/>
    <w:rsid w:val="00CE5224"/>
    <w:rsid w:val="00CE5592"/>
    <w:rsid w:val="00CE7D70"/>
    <w:rsid w:val="00CF08F5"/>
    <w:rsid w:val="00CF17A2"/>
    <w:rsid w:val="00CF2861"/>
    <w:rsid w:val="00CF3512"/>
    <w:rsid w:val="00CF5E89"/>
    <w:rsid w:val="00D000BF"/>
    <w:rsid w:val="00D015B6"/>
    <w:rsid w:val="00D01B5F"/>
    <w:rsid w:val="00D0384B"/>
    <w:rsid w:val="00D07E3D"/>
    <w:rsid w:val="00D10CDA"/>
    <w:rsid w:val="00D11F40"/>
    <w:rsid w:val="00D13B36"/>
    <w:rsid w:val="00D15EDD"/>
    <w:rsid w:val="00D16DEC"/>
    <w:rsid w:val="00D22722"/>
    <w:rsid w:val="00D22CF4"/>
    <w:rsid w:val="00D23F38"/>
    <w:rsid w:val="00D259F5"/>
    <w:rsid w:val="00D25FED"/>
    <w:rsid w:val="00D2653A"/>
    <w:rsid w:val="00D30735"/>
    <w:rsid w:val="00D33093"/>
    <w:rsid w:val="00D3743B"/>
    <w:rsid w:val="00D37A63"/>
    <w:rsid w:val="00D41FE0"/>
    <w:rsid w:val="00D42050"/>
    <w:rsid w:val="00D4315D"/>
    <w:rsid w:val="00D47C74"/>
    <w:rsid w:val="00D50C27"/>
    <w:rsid w:val="00D52157"/>
    <w:rsid w:val="00D52F7D"/>
    <w:rsid w:val="00D546AF"/>
    <w:rsid w:val="00D562B0"/>
    <w:rsid w:val="00D613FE"/>
    <w:rsid w:val="00D6148A"/>
    <w:rsid w:val="00D61522"/>
    <w:rsid w:val="00D664DB"/>
    <w:rsid w:val="00D66CDF"/>
    <w:rsid w:val="00D67FEF"/>
    <w:rsid w:val="00D70390"/>
    <w:rsid w:val="00D73550"/>
    <w:rsid w:val="00D743FB"/>
    <w:rsid w:val="00D80137"/>
    <w:rsid w:val="00D81B0D"/>
    <w:rsid w:val="00D82216"/>
    <w:rsid w:val="00D823FB"/>
    <w:rsid w:val="00D836D3"/>
    <w:rsid w:val="00D8515B"/>
    <w:rsid w:val="00D96D96"/>
    <w:rsid w:val="00D975C7"/>
    <w:rsid w:val="00D979B7"/>
    <w:rsid w:val="00DA1DFA"/>
    <w:rsid w:val="00DA3954"/>
    <w:rsid w:val="00DA57A1"/>
    <w:rsid w:val="00DA6FF6"/>
    <w:rsid w:val="00DB17D3"/>
    <w:rsid w:val="00DB548E"/>
    <w:rsid w:val="00DB608E"/>
    <w:rsid w:val="00DB7020"/>
    <w:rsid w:val="00DB79D3"/>
    <w:rsid w:val="00DB7F77"/>
    <w:rsid w:val="00DC468F"/>
    <w:rsid w:val="00DC4C2D"/>
    <w:rsid w:val="00DC587E"/>
    <w:rsid w:val="00DC6E82"/>
    <w:rsid w:val="00DD02C0"/>
    <w:rsid w:val="00DD1B1F"/>
    <w:rsid w:val="00DD3E4F"/>
    <w:rsid w:val="00DD6141"/>
    <w:rsid w:val="00DE13B6"/>
    <w:rsid w:val="00DE2571"/>
    <w:rsid w:val="00DE66B2"/>
    <w:rsid w:val="00DE7742"/>
    <w:rsid w:val="00DF2432"/>
    <w:rsid w:val="00DF3869"/>
    <w:rsid w:val="00DF66F6"/>
    <w:rsid w:val="00E04269"/>
    <w:rsid w:val="00E045CD"/>
    <w:rsid w:val="00E04C16"/>
    <w:rsid w:val="00E0541B"/>
    <w:rsid w:val="00E061E0"/>
    <w:rsid w:val="00E07C40"/>
    <w:rsid w:val="00E13316"/>
    <w:rsid w:val="00E133D6"/>
    <w:rsid w:val="00E14343"/>
    <w:rsid w:val="00E1471C"/>
    <w:rsid w:val="00E14EEA"/>
    <w:rsid w:val="00E14F0F"/>
    <w:rsid w:val="00E20B7D"/>
    <w:rsid w:val="00E222D7"/>
    <w:rsid w:val="00E23CCB"/>
    <w:rsid w:val="00E24D22"/>
    <w:rsid w:val="00E2751F"/>
    <w:rsid w:val="00E330F8"/>
    <w:rsid w:val="00E33215"/>
    <w:rsid w:val="00E33265"/>
    <w:rsid w:val="00E34674"/>
    <w:rsid w:val="00E36E8B"/>
    <w:rsid w:val="00E4107F"/>
    <w:rsid w:val="00E412EF"/>
    <w:rsid w:val="00E4653D"/>
    <w:rsid w:val="00E46AC0"/>
    <w:rsid w:val="00E47045"/>
    <w:rsid w:val="00E4761A"/>
    <w:rsid w:val="00E55476"/>
    <w:rsid w:val="00E56599"/>
    <w:rsid w:val="00E61903"/>
    <w:rsid w:val="00E61FC7"/>
    <w:rsid w:val="00E64835"/>
    <w:rsid w:val="00E677C2"/>
    <w:rsid w:val="00E70991"/>
    <w:rsid w:val="00E7110A"/>
    <w:rsid w:val="00E75567"/>
    <w:rsid w:val="00E75DCE"/>
    <w:rsid w:val="00E75F83"/>
    <w:rsid w:val="00E8063B"/>
    <w:rsid w:val="00E80F20"/>
    <w:rsid w:val="00E81370"/>
    <w:rsid w:val="00E83DE3"/>
    <w:rsid w:val="00E845E2"/>
    <w:rsid w:val="00E86906"/>
    <w:rsid w:val="00E87151"/>
    <w:rsid w:val="00E87A38"/>
    <w:rsid w:val="00E90F25"/>
    <w:rsid w:val="00E92640"/>
    <w:rsid w:val="00E93470"/>
    <w:rsid w:val="00E9737E"/>
    <w:rsid w:val="00EA0D1B"/>
    <w:rsid w:val="00EA22A7"/>
    <w:rsid w:val="00EA25EF"/>
    <w:rsid w:val="00EA2ADF"/>
    <w:rsid w:val="00EA5E84"/>
    <w:rsid w:val="00EA75B6"/>
    <w:rsid w:val="00EB3404"/>
    <w:rsid w:val="00EB3527"/>
    <w:rsid w:val="00EB4AC7"/>
    <w:rsid w:val="00EB5799"/>
    <w:rsid w:val="00EB6839"/>
    <w:rsid w:val="00EB73B9"/>
    <w:rsid w:val="00EC0641"/>
    <w:rsid w:val="00EC10B5"/>
    <w:rsid w:val="00EC13CB"/>
    <w:rsid w:val="00EC3D91"/>
    <w:rsid w:val="00ED1480"/>
    <w:rsid w:val="00ED1B6B"/>
    <w:rsid w:val="00ED5827"/>
    <w:rsid w:val="00ED74AB"/>
    <w:rsid w:val="00ED7F42"/>
    <w:rsid w:val="00EE5C34"/>
    <w:rsid w:val="00EE6FB3"/>
    <w:rsid w:val="00EE7D3B"/>
    <w:rsid w:val="00EF18F6"/>
    <w:rsid w:val="00EF7ECE"/>
    <w:rsid w:val="00F01A55"/>
    <w:rsid w:val="00F02EA0"/>
    <w:rsid w:val="00F034EF"/>
    <w:rsid w:val="00F03E06"/>
    <w:rsid w:val="00F04F9A"/>
    <w:rsid w:val="00F059DD"/>
    <w:rsid w:val="00F06CE7"/>
    <w:rsid w:val="00F108B4"/>
    <w:rsid w:val="00F12EF2"/>
    <w:rsid w:val="00F138E8"/>
    <w:rsid w:val="00F216E1"/>
    <w:rsid w:val="00F24F6E"/>
    <w:rsid w:val="00F27C7D"/>
    <w:rsid w:val="00F31CFB"/>
    <w:rsid w:val="00F32676"/>
    <w:rsid w:val="00F34CEF"/>
    <w:rsid w:val="00F360C8"/>
    <w:rsid w:val="00F3621C"/>
    <w:rsid w:val="00F36408"/>
    <w:rsid w:val="00F36BBB"/>
    <w:rsid w:val="00F4016F"/>
    <w:rsid w:val="00F40313"/>
    <w:rsid w:val="00F41069"/>
    <w:rsid w:val="00F418CA"/>
    <w:rsid w:val="00F421A1"/>
    <w:rsid w:val="00F43942"/>
    <w:rsid w:val="00F44056"/>
    <w:rsid w:val="00F53EFF"/>
    <w:rsid w:val="00F54E32"/>
    <w:rsid w:val="00F560FF"/>
    <w:rsid w:val="00F56210"/>
    <w:rsid w:val="00F56700"/>
    <w:rsid w:val="00F56C64"/>
    <w:rsid w:val="00F62618"/>
    <w:rsid w:val="00F634A6"/>
    <w:rsid w:val="00F6660B"/>
    <w:rsid w:val="00F66ED7"/>
    <w:rsid w:val="00F67E01"/>
    <w:rsid w:val="00F722C9"/>
    <w:rsid w:val="00F772B5"/>
    <w:rsid w:val="00F81054"/>
    <w:rsid w:val="00F824A2"/>
    <w:rsid w:val="00F91BE9"/>
    <w:rsid w:val="00F92628"/>
    <w:rsid w:val="00F92DFB"/>
    <w:rsid w:val="00F932D9"/>
    <w:rsid w:val="00F97AE5"/>
    <w:rsid w:val="00FA0742"/>
    <w:rsid w:val="00FA0804"/>
    <w:rsid w:val="00FA080F"/>
    <w:rsid w:val="00FA28F6"/>
    <w:rsid w:val="00FA2E87"/>
    <w:rsid w:val="00FA2F1F"/>
    <w:rsid w:val="00FA34D2"/>
    <w:rsid w:val="00FA36ED"/>
    <w:rsid w:val="00FA4DAF"/>
    <w:rsid w:val="00FA6A9E"/>
    <w:rsid w:val="00FA6B27"/>
    <w:rsid w:val="00FB1EF2"/>
    <w:rsid w:val="00FB2843"/>
    <w:rsid w:val="00FB7B62"/>
    <w:rsid w:val="00FC5E2C"/>
    <w:rsid w:val="00FC76D5"/>
    <w:rsid w:val="00FD25C5"/>
    <w:rsid w:val="00FD4DFF"/>
    <w:rsid w:val="00FD5081"/>
    <w:rsid w:val="00FE473B"/>
    <w:rsid w:val="00FE51F8"/>
    <w:rsid w:val="00FE5423"/>
    <w:rsid w:val="00FE77C7"/>
    <w:rsid w:val="00FF26B7"/>
    <w:rsid w:val="00FF32A5"/>
    <w:rsid w:val="00FF3AF6"/>
    <w:rsid w:val="019410BC"/>
    <w:rsid w:val="01AE3457"/>
    <w:rsid w:val="01B869C9"/>
    <w:rsid w:val="01BC455D"/>
    <w:rsid w:val="01CB3CF9"/>
    <w:rsid w:val="01D7F674"/>
    <w:rsid w:val="01E1AB50"/>
    <w:rsid w:val="01E3E291"/>
    <w:rsid w:val="025A2BCA"/>
    <w:rsid w:val="0290A0F8"/>
    <w:rsid w:val="02A11B55"/>
    <w:rsid w:val="02AF3DB1"/>
    <w:rsid w:val="02D16CE7"/>
    <w:rsid w:val="02E3388D"/>
    <w:rsid w:val="031F9E3C"/>
    <w:rsid w:val="034A6756"/>
    <w:rsid w:val="0374FC39"/>
    <w:rsid w:val="03A33B4D"/>
    <w:rsid w:val="03C2A547"/>
    <w:rsid w:val="03CA0301"/>
    <w:rsid w:val="03CF3413"/>
    <w:rsid w:val="03F95948"/>
    <w:rsid w:val="04053C47"/>
    <w:rsid w:val="042B3568"/>
    <w:rsid w:val="0434A72F"/>
    <w:rsid w:val="04AD5765"/>
    <w:rsid w:val="04B679D8"/>
    <w:rsid w:val="04C5FFF8"/>
    <w:rsid w:val="04EDDF38"/>
    <w:rsid w:val="056FDC1B"/>
    <w:rsid w:val="05B87B51"/>
    <w:rsid w:val="05C411C4"/>
    <w:rsid w:val="05D52265"/>
    <w:rsid w:val="05FEB33F"/>
    <w:rsid w:val="06715EF3"/>
    <w:rsid w:val="0683A8D6"/>
    <w:rsid w:val="0697C096"/>
    <w:rsid w:val="069CED21"/>
    <w:rsid w:val="06B49453"/>
    <w:rsid w:val="06C137F8"/>
    <w:rsid w:val="06CCDFB7"/>
    <w:rsid w:val="06D51034"/>
    <w:rsid w:val="06F7603C"/>
    <w:rsid w:val="0700FC3B"/>
    <w:rsid w:val="07048750"/>
    <w:rsid w:val="07168F31"/>
    <w:rsid w:val="07288E3B"/>
    <w:rsid w:val="073C3608"/>
    <w:rsid w:val="0756D066"/>
    <w:rsid w:val="07B30B6B"/>
    <w:rsid w:val="07E79C4F"/>
    <w:rsid w:val="07FAC4C4"/>
    <w:rsid w:val="07FF1CB3"/>
    <w:rsid w:val="07FFEF40"/>
    <w:rsid w:val="082C64F7"/>
    <w:rsid w:val="08361944"/>
    <w:rsid w:val="083DFEBB"/>
    <w:rsid w:val="08896F68"/>
    <w:rsid w:val="088A0298"/>
    <w:rsid w:val="08F718B9"/>
    <w:rsid w:val="08F7D637"/>
    <w:rsid w:val="09007861"/>
    <w:rsid w:val="0900A41C"/>
    <w:rsid w:val="090A885C"/>
    <w:rsid w:val="0910F748"/>
    <w:rsid w:val="09283DEB"/>
    <w:rsid w:val="09580AFE"/>
    <w:rsid w:val="099BA3D6"/>
    <w:rsid w:val="09B92FCF"/>
    <w:rsid w:val="09C18280"/>
    <w:rsid w:val="0A175987"/>
    <w:rsid w:val="0A1AF54C"/>
    <w:rsid w:val="0A27CE4F"/>
    <w:rsid w:val="0A40F562"/>
    <w:rsid w:val="0A745FEF"/>
    <w:rsid w:val="0A8AD53E"/>
    <w:rsid w:val="0AD1BB2E"/>
    <w:rsid w:val="0B0F8A43"/>
    <w:rsid w:val="0B225E2A"/>
    <w:rsid w:val="0B2D5F6F"/>
    <w:rsid w:val="0B6E8C60"/>
    <w:rsid w:val="0B8697D1"/>
    <w:rsid w:val="0BA6D8FF"/>
    <w:rsid w:val="0BB7B0C1"/>
    <w:rsid w:val="0BD3F84C"/>
    <w:rsid w:val="0C020B11"/>
    <w:rsid w:val="0C29DEAC"/>
    <w:rsid w:val="0C4F863C"/>
    <w:rsid w:val="0C63E17A"/>
    <w:rsid w:val="0C857FF1"/>
    <w:rsid w:val="0CC4CDEA"/>
    <w:rsid w:val="0CCC5770"/>
    <w:rsid w:val="0CD19AA0"/>
    <w:rsid w:val="0CF0218E"/>
    <w:rsid w:val="0D052B02"/>
    <w:rsid w:val="0D448617"/>
    <w:rsid w:val="0D4963A0"/>
    <w:rsid w:val="0D819457"/>
    <w:rsid w:val="0DA85697"/>
    <w:rsid w:val="0DCBAF31"/>
    <w:rsid w:val="0DD7A29F"/>
    <w:rsid w:val="0E2370CC"/>
    <w:rsid w:val="0E2F9509"/>
    <w:rsid w:val="0E368063"/>
    <w:rsid w:val="0E9A6FD7"/>
    <w:rsid w:val="0EE6B226"/>
    <w:rsid w:val="0F188C92"/>
    <w:rsid w:val="0F35E43B"/>
    <w:rsid w:val="0F4C6EDE"/>
    <w:rsid w:val="0F5B8ED4"/>
    <w:rsid w:val="0F6EA822"/>
    <w:rsid w:val="0F8B7B44"/>
    <w:rsid w:val="0FD97CC1"/>
    <w:rsid w:val="1015B4F8"/>
    <w:rsid w:val="10194C25"/>
    <w:rsid w:val="1029E263"/>
    <w:rsid w:val="104E01F4"/>
    <w:rsid w:val="105AA578"/>
    <w:rsid w:val="107FD5D9"/>
    <w:rsid w:val="10C74F75"/>
    <w:rsid w:val="10F6B58C"/>
    <w:rsid w:val="111A119C"/>
    <w:rsid w:val="113C3E92"/>
    <w:rsid w:val="11554F7E"/>
    <w:rsid w:val="116BE17C"/>
    <w:rsid w:val="116D4571"/>
    <w:rsid w:val="11A22E57"/>
    <w:rsid w:val="11A475A0"/>
    <w:rsid w:val="11E34D10"/>
    <w:rsid w:val="11E986F1"/>
    <w:rsid w:val="11F4DC1C"/>
    <w:rsid w:val="1264410D"/>
    <w:rsid w:val="12B49F42"/>
    <w:rsid w:val="13280E8F"/>
    <w:rsid w:val="136FE5D6"/>
    <w:rsid w:val="1386DDC1"/>
    <w:rsid w:val="138A39E1"/>
    <w:rsid w:val="13A08C7B"/>
    <w:rsid w:val="13A8D711"/>
    <w:rsid w:val="13B0CEA7"/>
    <w:rsid w:val="13C6A799"/>
    <w:rsid w:val="13C97642"/>
    <w:rsid w:val="1421A640"/>
    <w:rsid w:val="1457388F"/>
    <w:rsid w:val="14BB8565"/>
    <w:rsid w:val="14C3494A"/>
    <w:rsid w:val="14EF115E"/>
    <w:rsid w:val="15005007"/>
    <w:rsid w:val="154390AB"/>
    <w:rsid w:val="15635576"/>
    <w:rsid w:val="156B23AE"/>
    <w:rsid w:val="15B9C51C"/>
    <w:rsid w:val="15BB386E"/>
    <w:rsid w:val="15C8AB30"/>
    <w:rsid w:val="15CDDFF4"/>
    <w:rsid w:val="15FEDEA9"/>
    <w:rsid w:val="160799AC"/>
    <w:rsid w:val="161B5C7C"/>
    <w:rsid w:val="16496098"/>
    <w:rsid w:val="1664A0FB"/>
    <w:rsid w:val="16738E7D"/>
    <w:rsid w:val="16757C49"/>
    <w:rsid w:val="17063FB4"/>
    <w:rsid w:val="17078A97"/>
    <w:rsid w:val="1749BDCE"/>
    <w:rsid w:val="17A86F31"/>
    <w:rsid w:val="17A96C27"/>
    <w:rsid w:val="17C8270A"/>
    <w:rsid w:val="17FD3A3F"/>
    <w:rsid w:val="180E69AE"/>
    <w:rsid w:val="182D4E31"/>
    <w:rsid w:val="183FECBE"/>
    <w:rsid w:val="184C3229"/>
    <w:rsid w:val="187C8BF3"/>
    <w:rsid w:val="187EAE46"/>
    <w:rsid w:val="18917743"/>
    <w:rsid w:val="193A6C3F"/>
    <w:rsid w:val="193BA96D"/>
    <w:rsid w:val="19746414"/>
    <w:rsid w:val="19A77553"/>
    <w:rsid w:val="19F3651D"/>
    <w:rsid w:val="1A28E5C9"/>
    <w:rsid w:val="1A376DAB"/>
    <w:rsid w:val="1A5044D0"/>
    <w:rsid w:val="1A7B297E"/>
    <w:rsid w:val="1AA4D83B"/>
    <w:rsid w:val="1ACC93A3"/>
    <w:rsid w:val="1B2B2700"/>
    <w:rsid w:val="1B49601A"/>
    <w:rsid w:val="1B5DABEA"/>
    <w:rsid w:val="1BB8F192"/>
    <w:rsid w:val="1BC7CF49"/>
    <w:rsid w:val="1BD33493"/>
    <w:rsid w:val="1BF223E9"/>
    <w:rsid w:val="1C2F7062"/>
    <w:rsid w:val="1C3FD0C9"/>
    <w:rsid w:val="1C4043A9"/>
    <w:rsid w:val="1C95B1BF"/>
    <w:rsid w:val="1C990D4D"/>
    <w:rsid w:val="1CA2F9B6"/>
    <w:rsid w:val="1CB2BF18"/>
    <w:rsid w:val="1CE0051E"/>
    <w:rsid w:val="1CEAA1D7"/>
    <w:rsid w:val="1CF2C1B2"/>
    <w:rsid w:val="1D09F6FA"/>
    <w:rsid w:val="1D15946E"/>
    <w:rsid w:val="1D3FE54E"/>
    <w:rsid w:val="1D780F7A"/>
    <w:rsid w:val="1D7E7828"/>
    <w:rsid w:val="1DBC4CB7"/>
    <w:rsid w:val="1DC1FFD6"/>
    <w:rsid w:val="1DF36102"/>
    <w:rsid w:val="1DF7D053"/>
    <w:rsid w:val="1DF95DC2"/>
    <w:rsid w:val="1E181FE4"/>
    <w:rsid w:val="1E216051"/>
    <w:rsid w:val="1E84EB24"/>
    <w:rsid w:val="1E9130C4"/>
    <w:rsid w:val="1EA9C5BF"/>
    <w:rsid w:val="1EAB094C"/>
    <w:rsid w:val="1EB6A85E"/>
    <w:rsid w:val="1ED34703"/>
    <w:rsid w:val="1F0DF229"/>
    <w:rsid w:val="1F686A70"/>
    <w:rsid w:val="1F6DF4C6"/>
    <w:rsid w:val="1F8BAEE8"/>
    <w:rsid w:val="1FA7E1CF"/>
    <w:rsid w:val="1FB9CC17"/>
    <w:rsid w:val="1FD33A5C"/>
    <w:rsid w:val="201D3C85"/>
    <w:rsid w:val="20647F5B"/>
    <w:rsid w:val="20E038AE"/>
    <w:rsid w:val="20F57E47"/>
    <w:rsid w:val="20FE2423"/>
    <w:rsid w:val="21096E75"/>
    <w:rsid w:val="210FDE5A"/>
    <w:rsid w:val="212C7FB0"/>
    <w:rsid w:val="21493A4E"/>
    <w:rsid w:val="218B5045"/>
    <w:rsid w:val="21A1175B"/>
    <w:rsid w:val="21A7000F"/>
    <w:rsid w:val="21AA17EB"/>
    <w:rsid w:val="21C04CD1"/>
    <w:rsid w:val="21E24C1D"/>
    <w:rsid w:val="22149D77"/>
    <w:rsid w:val="2241BDB1"/>
    <w:rsid w:val="226F49C5"/>
    <w:rsid w:val="2289F846"/>
    <w:rsid w:val="22C02C9B"/>
    <w:rsid w:val="22C2C76C"/>
    <w:rsid w:val="22C71F15"/>
    <w:rsid w:val="22F92EBE"/>
    <w:rsid w:val="230BBC51"/>
    <w:rsid w:val="232A62D6"/>
    <w:rsid w:val="2359444E"/>
    <w:rsid w:val="235F97B2"/>
    <w:rsid w:val="2373DF65"/>
    <w:rsid w:val="238BE6CD"/>
    <w:rsid w:val="23BF0D40"/>
    <w:rsid w:val="23C53263"/>
    <w:rsid w:val="23E35CC4"/>
    <w:rsid w:val="23FC4240"/>
    <w:rsid w:val="240B0BE8"/>
    <w:rsid w:val="24277DA7"/>
    <w:rsid w:val="2466DCEA"/>
    <w:rsid w:val="2475517A"/>
    <w:rsid w:val="249C4C40"/>
    <w:rsid w:val="24DB8A3C"/>
    <w:rsid w:val="2501867F"/>
    <w:rsid w:val="2504C0FE"/>
    <w:rsid w:val="25238F0B"/>
    <w:rsid w:val="25577BEE"/>
    <w:rsid w:val="25C8D360"/>
    <w:rsid w:val="25D24A3F"/>
    <w:rsid w:val="25E73D0F"/>
    <w:rsid w:val="2612E25E"/>
    <w:rsid w:val="2616083B"/>
    <w:rsid w:val="267962E6"/>
    <w:rsid w:val="268100DD"/>
    <w:rsid w:val="26862C07"/>
    <w:rsid w:val="268DF32C"/>
    <w:rsid w:val="26A603EC"/>
    <w:rsid w:val="26DAE775"/>
    <w:rsid w:val="26E8E914"/>
    <w:rsid w:val="2705F36B"/>
    <w:rsid w:val="2795C8C3"/>
    <w:rsid w:val="27985FD4"/>
    <w:rsid w:val="27A7778D"/>
    <w:rsid w:val="27B605AE"/>
    <w:rsid w:val="27B78470"/>
    <w:rsid w:val="27BA0E61"/>
    <w:rsid w:val="27D13F2F"/>
    <w:rsid w:val="27DA4787"/>
    <w:rsid w:val="27EE6AA9"/>
    <w:rsid w:val="283C2B53"/>
    <w:rsid w:val="289E310A"/>
    <w:rsid w:val="28BC26BF"/>
    <w:rsid w:val="28E367A2"/>
    <w:rsid w:val="28FA87A6"/>
    <w:rsid w:val="290B949C"/>
    <w:rsid w:val="2930F7DC"/>
    <w:rsid w:val="29548D0D"/>
    <w:rsid w:val="295D0BAC"/>
    <w:rsid w:val="2963F682"/>
    <w:rsid w:val="299A68BF"/>
    <w:rsid w:val="29B01381"/>
    <w:rsid w:val="29BF714A"/>
    <w:rsid w:val="29DF576D"/>
    <w:rsid w:val="29E00BE2"/>
    <w:rsid w:val="29F768C8"/>
    <w:rsid w:val="2A42517F"/>
    <w:rsid w:val="2A677BA3"/>
    <w:rsid w:val="2A85DF87"/>
    <w:rsid w:val="2A86FD99"/>
    <w:rsid w:val="2AC028F1"/>
    <w:rsid w:val="2AD89CBC"/>
    <w:rsid w:val="2ADA7CB9"/>
    <w:rsid w:val="2AE2E223"/>
    <w:rsid w:val="2AE64402"/>
    <w:rsid w:val="2AF2920E"/>
    <w:rsid w:val="2B0DD496"/>
    <w:rsid w:val="2B4D8A97"/>
    <w:rsid w:val="2B9267A0"/>
    <w:rsid w:val="2BC209AC"/>
    <w:rsid w:val="2BD0950C"/>
    <w:rsid w:val="2C0F614B"/>
    <w:rsid w:val="2C1B5AC1"/>
    <w:rsid w:val="2C2B2DB4"/>
    <w:rsid w:val="2C547618"/>
    <w:rsid w:val="2C7E417A"/>
    <w:rsid w:val="2CA951A9"/>
    <w:rsid w:val="2CABC178"/>
    <w:rsid w:val="2CC2F3BC"/>
    <w:rsid w:val="2CD05CC1"/>
    <w:rsid w:val="2CEF00D8"/>
    <w:rsid w:val="2CFD271A"/>
    <w:rsid w:val="2D4AC44B"/>
    <w:rsid w:val="2D9B1529"/>
    <w:rsid w:val="2D9C0BBD"/>
    <w:rsid w:val="2DB9A3A6"/>
    <w:rsid w:val="2DC0F47E"/>
    <w:rsid w:val="2DE08AE5"/>
    <w:rsid w:val="2DF85FED"/>
    <w:rsid w:val="2E01C8BE"/>
    <w:rsid w:val="2E4BA6A1"/>
    <w:rsid w:val="2E690F0D"/>
    <w:rsid w:val="2E92F290"/>
    <w:rsid w:val="2ED1FAC7"/>
    <w:rsid w:val="2EE6268D"/>
    <w:rsid w:val="2F02880D"/>
    <w:rsid w:val="2F411AE0"/>
    <w:rsid w:val="2F47E124"/>
    <w:rsid w:val="2F5A8D0F"/>
    <w:rsid w:val="2F7FAD34"/>
    <w:rsid w:val="2F85B440"/>
    <w:rsid w:val="2FD061EC"/>
    <w:rsid w:val="2FF672CF"/>
    <w:rsid w:val="2FF78B20"/>
    <w:rsid w:val="3015E823"/>
    <w:rsid w:val="3038C923"/>
    <w:rsid w:val="30B6634B"/>
    <w:rsid w:val="30CAF4D8"/>
    <w:rsid w:val="310255E4"/>
    <w:rsid w:val="3107F222"/>
    <w:rsid w:val="312D09D6"/>
    <w:rsid w:val="315DB6DB"/>
    <w:rsid w:val="318AE578"/>
    <w:rsid w:val="31C0DBAD"/>
    <w:rsid w:val="31DB7CA8"/>
    <w:rsid w:val="31E5BFF6"/>
    <w:rsid w:val="31F1A771"/>
    <w:rsid w:val="325FF924"/>
    <w:rsid w:val="326BC5F7"/>
    <w:rsid w:val="326FE9E6"/>
    <w:rsid w:val="3298FA05"/>
    <w:rsid w:val="32D1B7D9"/>
    <w:rsid w:val="32F43602"/>
    <w:rsid w:val="33332D59"/>
    <w:rsid w:val="33D370BA"/>
    <w:rsid w:val="33DBDF24"/>
    <w:rsid w:val="33DBF006"/>
    <w:rsid w:val="340862EA"/>
    <w:rsid w:val="3409C725"/>
    <w:rsid w:val="3422E2DB"/>
    <w:rsid w:val="342AE0C2"/>
    <w:rsid w:val="347343BF"/>
    <w:rsid w:val="348ED56C"/>
    <w:rsid w:val="3499F111"/>
    <w:rsid w:val="349F9398"/>
    <w:rsid w:val="34D3EAB1"/>
    <w:rsid w:val="34F0C19A"/>
    <w:rsid w:val="3555FB1B"/>
    <w:rsid w:val="35CEE93A"/>
    <w:rsid w:val="35D6F338"/>
    <w:rsid w:val="35F77A76"/>
    <w:rsid w:val="35F83302"/>
    <w:rsid w:val="3616A805"/>
    <w:rsid w:val="361D895F"/>
    <w:rsid w:val="363DF9F2"/>
    <w:rsid w:val="364CD181"/>
    <w:rsid w:val="366F4ED6"/>
    <w:rsid w:val="3672B867"/>
    <w:rsid w:val="367A1455"/>
    <w:rsid w:val="368ED5D0"/>
    <w:rsid w:val="36C2DA8B"/>
    <w:rsid w:val="36F44F23"/>
    <w:rsid w:val="3710B54D"/>
    <w:rsid w:val="3731552B"/>
    <w:rsid w:val="377F0DAC"/>
    <w:rsid w:val="37B8A76B"/>
    <w:rsid w:val="37BD90AC"/>
    <w:rsid w:val="37BEF255"/>
    <w:rsid w:val="37E44394"/>
    <w:rsid w:val="37F40645"/>
    <w:rsid w:val="382BDBD4"/>
    <w:rsid w:val="3837A833"/>
    <w:rsid w:val="384E57C3"/>
    <w:rsid w:val="385673D6"/>
    <w:rsid w:val="38707193"/>
    <w:rsid w:val="387968D4"/>
    <w:rsid w:val="38A0494B"/>
    <w:rsid w:val="38A338A6"/>
    <w:rsid w:val="38B0C099"/>
    <w:rsid w:val="38E1C282"/>
    <w:rsid w:val="38FACB57"/>
    <w:rsid w:val="391633A0"/>
    <w:rsid w:val="3961CCD1"/>
    <w:rsid w:val="3974E9FC"/>
    <w:rsid w:val="39C99061"/>
    <w:rsid w:val="39CB5107"/>
    <w:rsid w:val="39E2F942"/>
    <w:rsid w:val="39F44E04"/>
    <w:rsid w:val="3A1487D2"/>
    <w:rsid w:val="3A2455D3"/>
    <w:rsid w:val="3A43D35E"/>
    <w:rsid w:val="3A45A16A"/>
    <w:rsid w:val="3A53278B"/>
    <w:rsid w:val="3A64CE25"/>
    <w:rsid w:val="3A791D40"/>
    <w:rsid w:val="3AA205E2"/>
    <w:rsid w:val="3AA3831E"/>
    <w:rsid w:val="3AACBFCB"/>
    <w:rsid w:val="3AEF7296"/>
    <w:rsid w:val="3B225F54"/>
    <w:rsid w:val="3BA4409F"/>
    <w:rsid w:val="3BF74D61"/>
    <w:rsid w:val="3BF7CCFD"/>
    <w:rsid w:val="3C27EE59"/>
    <w:rsid w:val="3C830568"/>
    <w:rsid w:val="3C8E8B23"/>
    <w:rsid w:val="3C904106"/>
    <w:rsid w:val="3C93F154"/>
    <w:rsid w:val="3CC0BF18"/>
    <w:rsid w:val="3CC9678A"/>
    <w:rsid w:val="3CD5362C"/>
    <w:rsid w:val="3D1AB099"/>
    <w:rsid w:val="3D28990A"/>
    <w:rsid w:val="3D4D00D0"/>
    <w:rsid w:val="3D4F6861"/>
    <w:rsid w:val="3D5ECB70"/>
    <w:rsid w:val="3D66F30B"/>
    <w:rsid w:val="3D6E8094"/>
    <w:rsid w:val="3DADEDAA"/>
    <w:rsid w:val="3DB87A12"/>
    <w:rsid w:val="3DBA640C"/>
    <w:rsid w:val="3DBFC882"/>
    <w:rsid w:val="3DC7B276"/>
    <w:rsid w:val="3DE1C5E3"/>
    <w:rsid w:val="3E09640E"/>
    <w:rsid w:val="3E1BE478"/>
    <w:rsid w:val="3E5220B9"/>
    <w:rsid w:val="3E5D2611"/>
    <w:rsid w:val="3E71C6A4"/>
    <w:rsid w:val="3F65887D"/>
    <w:rsid w:val="3F704CB2"/>
    <w:rsid w:val="3F85341E"/>
    <w:rsid w:val="3F87F257"/>
    <w:rsid w:val="3F8D1951"/>
    <w:rsid w:val="3FC8BE9F"/>
    <w:rsid w:val="3FD533A3"/>
    <w:rsid w:val="40178EF8"/>
    <w:rsid w:val="4029CE95"/>
    <w:rsid w:val="40577FA1"/>
    <w:rsid w:val="40A4A1CC"/>
    <w:rsid w:val="40A5F099"/>
    <w:rsid w:val="40AEA7DC"/>
    <w:rsid w:val="40BEF9E3"/>
    <w:rsid w:val="40CFA62F"/>
    <w:rsid w:val="40E25434"/>
    <w:rsid w:val="411476E9"/>
    <w:rsid w:val="41354744"/>
    <w:rsid w:val="414A1445"/>
    <w:rsid w:val="415547E7"/>
    <w:rsid w:val="415607EB"/>
    <w:rsid w:val="4157776C"/>
    <w:rsid w:val="417405E5"/>
    <w:rsid w:val="418EFED8"/>
    <w:rsid w:val="4193BF90"/>
    <w:rsid w:val="41A07700"/>
    <w:rsid w:val="41AAF54E"/>
    <w:rsid w:val="41D051EE"/>
    <w:rsid w:val="421D43CD"/>
    <w:rsid w:val="42474FDF"/>
    <w:rsid w:val="42DC4F40"/>
    <w:rsid w:val="42FCF582"/>
    <w:rsid w:val="43271381"/>
    <w:rsid w:val="436D4A33"/>
    <w:rsid w:val="4388822F"/>
    <w:rsid w:val="43ACD454"/>
    <w:rsid w:val="43C83662"/>
    <w:rsid w:val="43CA8515"/>
    <w:rsid w:val="43E482F1"/>
    <w:rsid w:val="441D9F01"/>
    <w:rsid w:val="4420897A"/>
    <w:rsid w:val="44426999"/>
    <w:rsid w:val="4466AC2B"/>
    <w:rsid w:val="44C6CC3A"/>
    <w:rsid w:val="45052B6E"/>
    <w:rsid w:val="451A5E4A"/>
    <w:rsid w:val="452E576C"/>
    <w:rsid w:val="45397648"/>
    <w:rsid w:val="454F065A"/>
    <w:rsid w:val="4553DA0C"/>
    <w:rsid w:val="45A1981B"/>
    <w:rsid w:val="45FC0BBD"/>
    <w:rsid w:val="45FD2567"/>
    <w:rsid w:val="46450BD9"/>
    <w:rsid w:val="46451784"/>
    <w:rsid w:val="4686B46A"/>
    <w:rsid w:val="46965C11"/>
    <w:rsid w:val="469FD639"/>
    <w:rsid w:val="46A502EE"/>
    <w:rsid w:val="46E8DC06"/>
    <w:rsid w:val="46E96F3B"/>
    <w:rsid w:val="46F9E4B7"/>
    <w:rsid w:val="4752BA12"/>
    <w:rsid w:val="475C5988"/>
    <w:rsid w:val="47678418"/>
    <w:rsid w:val="479530FE"/>
    <w:rsid w:val="47B4E641"/>
    <w:rsid w:val="47DC8117"/>
    <w:rsid w:val="47E63405"/>
    <w:rsid w:val="4851F028"/>
    <w:rsid w:val="48915ACE"/>
    <w:rsid w:val="489E8AB7"/>
    <w:rsid w:val="48EFEEE3"/>
    <w:rsid w:val="491174A5"/>
    <w:rsid w:val="49450BF9"/>
    <w:rsid w:val="494FD757"/>
    <w:rsid w:val="49581F08"/>
    <w:rsid w:val="4958375B"/>
    <w:rsid w:val="495C0F87"/>
    <w:rsid w:val="49828213"/>
    <w:rsid w:val="499FC581"/>
    <w:rsid w:val="49BB2281"/>
    <w:rsid w:val="49BF3E5A"/>
    <w:rsid w:val="49F49004"/>
    <w:rsid w:val="4A443543"/>
    <w:rsid w:val="4A45CD05"/>
    <w:rsid w:val="4A463F0B"/>
    <w:rsid w:val="4A8E7696"/>
    <w:rsid w:val="4A966533"/>
    <w:rsid w:val="4AB8C7A1"/>
    <w:rsid w:val="4ACBDF2B"/>
    <w:rsid w:val="4B307449"/>
    <w:rsid w:val="4B307A07"/>
    <w:rsid w:val="4B7457C6"/>
    <w:rsid w:val="4BAB5663"/>
    <w:rsid w:val="4BB0D9A2"/>
    <w:rsid w:val="4BBE9C5E"/>
    <w:rsid w:val="4C0A07B7"/>
    <w:rsid w:val="4C320A01"/>
    <w:rsid w:val="4C4B98D0"/>
    <w:rsid w:val="4C59F406"/>
    <w:rsid w:val="4C6C25D0"/>
    <w:rsid w:val="4C9BC67B"/>
    <w:rsid w:val="4CB5A105"/>
    <w:rsid w:val="4CCCCED2"/>
    <w:rsid w:val="4D17DDCB"/>
    <w:rsid w:val="4D3818C7"/>
    <w:rsid w:val="4D4AC6BD"/>
    <w:rsid w:val="4D4BD7FF"/>
    <w:rsid w:val="4D64B8AF"/>
    <w:rsid w:val="4DC0643A"/>
    <w:rsid w:val="4E0C7DE1"/>
    <w:rsid w:val="4E15457F"/>
    <w:rsid w:val="4E2BCF9F"/>
    <w:rsid w:val="4E3F87A0"/>
    <w:rsid w:val="4E5B3E19"/>
    <w:rsid w:val="4E64D945"/>
    <w:rsid w:val="4E87FE32"/>
    <w:rsid w:val="4E96E755"/>
    <w:rsid w:val="4E9C0076"/>
    <w:rsid w:val="4EB8F27F"/>
    <w:rsid w:val="4EC157A2"/>
    <w:rsid w:val="4EE68FA5"/>
    <w:rsid w:val="4F2E58AB"/>
    <w:rsid w:val="4F39809B"/>
    <w:rsid w:val="4F40605E"/>
    <w:rsid w:val="4F734658"/>
    <w:rsid w:val="4F77B67C"/>
    <w:rsid w:val="4FA49D59"/>
    <w:rsid w:val="4FBBDAE1"/>
    <w:rsid w:val="4FDAF47E"/>
    <w:rsid w:val="4FF59029"/>
    <w:rsid w:val="5021F70F"/>
    <w:rsid w:val="5065C1BB"/>
    <w:rsid w:val="5073421E"/>
    <w:rsid w:val="509AF3EF"/>
    <w:rsid w:val="50A1DD88"/>
    <w:rsid w:val="50B2ECF7"/>
    <w:rsid w:val="50EDE791"/>
    <w:rsid w:val="50F38B41"/>
    <w:rsid w:val="50F39322"/>
    <w:rsid w:val="50FB8D30"/>
    <w:rsid w:val="51239ED8"/>
    <w:rsid w:val="512E5CB7"/>
    <w:rsid w:val="5131BE54"/>
    <w:rsid w:val="51365A3D"/>
    <w:rsid w:val="517B0FF3"/>
    <w:rsid w:val="51975A30"/>
    <w:rsid w:val="51B79D4A"/>
    <w:rsid w:val="51BC5BE3"/>
    <w:rsid w:val="51D346EE"/>
    <w:rsid w:val="51DAFF44"/>
    <w:rsid w:val="51DDA8BC"/>
    <w:rsid w:val="51F41778"/>
    <w:rsid w:val="52387518"/>
    <w:rsid w:val="524596A6"/>
    <w:rsid w:val="5246C0BC"/>
    <w:rsid w:val="5262AD8C"/>
    <w:rsid w:val="527A6D30"/>
    <w:rsid w:val="527DB9D7"/>
    <w:rsid w:val="529DA1E0"/>
    <w:rsid w:val="52D3E190"/>
    <w:rsid w:val="53121091"/>
    <w:rsid w:val="539F781D"/>
    <w:rsid w:val="53FEDA00"/>
    <w:rsid w:val="54020C5A"/>
    <w:rsid w:val="54643904"/>
    <w:rsid w:val="5498DD44"/>
    <w:rsid w:val="549AD033"/>
    <w:rsid w:val="54A62096"/>
    <w:rsid w:val="54B1C7C7"/>
    <w:rsid w:val="54BDF9D6"/>
    <w:rsid w:val="54CFF421"/>
    <w:rsid w:val="55235BCE"/>
    <w:rsid w:val="557B24DB"/>
    <w:rsid w:val="5599287B"/>
    <w:rsid w:val="5615954B"/>
    <w:rsid w:val="5629F2E5"/>
    <w:rsid w:val="562D3197"/>
    <w:rsid w:val="5666AEFB"/>
    <w:rsid w:val="566A886F"/>
    <w:rsid w:val="56859425"/>
    <w:rsid w:val="56A6EBC2"/>
    <w:rsid w:val="56DFF1FD"/>
    <w:rsid w:val="56EE2CB6"/>
    <w:rsid w:val="574E7F98"/>
    <w:rsid w:val="5758DA7E"/>
    <w:rsid w:val="576FCA9A"/>
    <w:rsid w:val="57D7A34B"/>
    <w:rsid w:val="57F03AAE"/>
    <w:rsid w:val="57F981A4"/>
    <w:rsid w:val="57FBFA5C"/>
    <w:rsid w:val="582EABAF"/>
    <w:rsid w:val="5838C245"/>
    <w:rsid w:val="5838DD7E"/>
    <w:rsid w:val="5839ED70"/>
    <w:rsid w:val="584B254C"/>
    <w:rsid w:val="586E6A6E"/>
    <w:rsid w:val="588DCE02"/>
    <w:rsid w:val="5892E696"/>
    <w:rsid w:val="58C7940F"/>
    <w:rsid w:val="5913E0B6"/>
    <w:rsid w:val="592A7E43"/>
    <w:rsid w:val="59738106"/>
    <w:rsid w:val="59751701"/>
    <w:rsid w:val="59894BBD"/>
    <w:rsid w:val="5998FAB0"/>
    <w:rsid w:val="59DD72FF"/>
    <w:rsid w:val="59DE9F9C"/>
    <w:rsid w:val="5A3668D7"/>
    <w:rsid w:val="5A374A67"/>
    <w:rsid w:val="5A7BBB60"/>
    <w:rsid w:val="5A854BFE"/>
    <w:rsid w:val="5A87984E"/>
    <w:rsid w:val="5A98B255"/>
    <w:rsid w:val="5AF3F5D2"/>
    <w:rsid w:val="5B24FD8E"/>
    <w:rsid w:val="5B44235C"/>
    <w:rsid w:val="5B8A5E64"/>
    <w:rsid w:val="5B8FDB85"/>
    <w:rsid w:val="5BA6B676"/>
    <w:rsid w:val="5BC807DF"/>
    <w:rsid w:val="5BDC2864"/>
    <w:rsid w:val="5C319296"/>
    <w:rsid w:val="5C43D006"/>
    <w:rsid w:val="5C4E36D2"/>
    <w:rsid w:val="5CBE20E8"/>
    <w:rsid w:val="5CCFDD54"/>
    <w:rsid w:val="5D255187"/>
    <w:rsid w:val="5D29F666"/>
    <w:rsid w:val="5D2F0936"/>
    <w:rsid w:val="5D734199"/>
    <w:rsid w:val="5DAB4B3F"/>
    <w:rsid w:val="5DADB314"/>
    <w:rsid w:val="5DBAC569"/>
    <w:rsid w:val="5DFE1037"/>
    <w:rsid w:val="5E39DAA9"/>
    <w:rsid w:val="5E6DDAA1"/>
    <w:rsid w:val="5E9B8223"/>
    <w:rsid w:val="5E9E80B5"/>
    <w:rsid w:val="5EAFF5AA"/>
    <w:rsid w:val="5EC636DB"/>
    <w:rsid w:val="5EFE599C"/>
    <w:rsid w:val="5EFE97E9"/>
    <w:rsid w:val="5F6006DA"/>
    <w:rsid w:val="5F68CA88"/>
    <w:rsid w:val="5F7911C1"/>
    <w:rsid w:val="5FCD57F7"/>
    <w:rsid w:val="6050F9D8"/>
    <w:rsid w:val="605AE925"/>
    <w:rsid w:val="6079E87A"/>
    <w:rsid w:val="609BBC9E"/>
    <w:rsid w:val="609CBE32"/>
    <w:rsid w:val="60BF23C8"/>
    <w:rsid w:val="60D5D621"/>
    <w:rsid w:val="60F5BFD5"/>
    <w:rsid w:val="60F9CA0A"/>
    <w:rsid w:val="6128BD16"/>
    <w:rsid w:val="612CB760"/>
    <w:rsid w:val="615660E6"/>
    <w:rsid w:val="61BBA0AA"/>
    <w:rsid w:val="61FE1984"/>
    <w:rsid w:val="6202B885"/>
    <w:rsid w:val="620F176D"/>
    <w:rsid w:val="62154F32"/>
    <w:rsid w:val="6217C8F8"/>
    <w:rsid w:val="622198F0"/>
    <w:rsid w:val="6222F5D6"/>
    <w:rsid w:val="6223A21E"/>
    <w:rsid w:val="6250B204"/>
    <w:rsid w:val="62543A03"/>
    <w:rsid w:val="626617DF"/>
    <w:rsid w:val="62C9A0CE"/>
    <w:rsid w:val="62E04BA0"/>
    <w:rsid w:val="62EDB23B"/>
    <w:rsid w:val="63027FD2"/>
    <w:rsid w:val="630D7B9B"/>
    <w:rsid w:val="631DF884"/>
    <w:rsid w:val="632048F3"/>
    <w:rsid w:val="633F2323"/>
    <w:rsid w:val="6346A444"/>
    <w:rsid w:val="635E1763"/>
    <w:rsid w:val="636C902C"/>
    <w:rsid w:val="636CBEDD"/>
    <w:rsid w:val="63790F6C"/>
    <w:rsid w:val="63E3CEF7"/>
    <w:rsid w:val="63F42B99"/>
    <w:rsid w:val="645B3D01"/>
    <w:rsid w:val="646D38B0"/>
    <w:rsid w:val="6499DE10"/>
    <w:rsid w:val="64A43607"/>
    <w:rsid w:val="64BDB58F"/>
    <w:rsid w:val="64F96F1B"/>
    <w:rsid w:val="653EE949"/>
    <w:rsid w:val="654DA487"/>
    <w:rsid w:val="65A498CC"/>
    <w:rsid w:val="65B93523"/>
    <w:rsid w:val="65C0BB56"/>
    <w:rsid w:val="65F4E22D"/>
    <w:rsid w:val="6603EF67"/>
    <w:rsid w:val="662F040B"/>
    <w:rsid w:val="66328078"/>
    <w:rsid w:val="663CC56E"/>
    <w:rsid w:val="667A9BC3"/>
    <w:rsid w:val="66E1DAB1"/>
    <w:rsid w:val="66F59A16"/>
    <w:rsid w:val="67091BBF"/>
    <w:rsid w:val="671D5FEB"/>
    <w:rsid w:val="67521DDE"/>
    <w:rsid w:val="67650281"/>
    <w:rsid w:val="67BC7A20"/>
    <w:rsid w:val="67FB41AD"/>
    <w:rsid w:val="685EBAA4"/>
    <w:rsid w:val="686AC45B"/>
    <w:rsid w:val="687DF306"/>
    <w:rsid w:val="68A33571"/>
    <w:rsid w:val="68A92F54"/>
    <w:rsid w:val="68DEB413"/>
    <w:rsid w:val="68F623E0"/>
    <w:rsid w:val="6969E79F"/>
    <w:rsid w:val="697EF631"/>
    <w:rsid w:val="69848829"/>
    <w:rsid w:val="69A67ACB"/>
    <w:rsid w:val="69DC0B05"/>
    <w:rsid w:val="69DD2AA7"/>
    <w:rsid w:val="69E05AA0"/>
    <w:rsid w:val="69F9D401"/>
    <w:rsid w:val="6A01784F"/>
    <w:rsid w:val="6A4070B5"/>
    <w:rsid w:val="6A4DE724"/>
    <w:rsid w:val="6A5EB737"/>
    <w:rsid w:val="6AC208B2"/>
    <w:rsid w:val="6ACA6323"/>
    <w:rsid w:val="6B9FD3B0"/>
    <w:rsid w:val="6BC9C2E9"/>
    <w:rsid w:val="6BD1093A"/>
    <w:rsid w:val="6BDFD10C"/>
    <w:rsid w:val="6BED6845"/>
    <w:rsid w:val="6BF9A141"/>
    <w:rsid w:val="6C29EE9A"/>
    <w:rsid w:val="6C9C32C7"/>
    <w:rsid w:val="6CA404B2"/>
    <w:rsid w:val="6CB5787F"/>
    <w:rsid w:val="6CB6EBFF"/>
    <w:rsid w:val="6CBD157E"/>
    <w:rsid w:val="6CC61BAC"/>
    <w:rsid w:val="6CF6071D"/>
    <w:rsid w:val="6D00B1F8"/>
    <w:rsid w:val="6D276302"/>
    <w:rsid w:val="6D28C393"/>
    <w:rsid w:val="6D35F5E5"/>
    <w:rsid w:val="6D3E1456"/>
    <w:rsid w:val="6D698B85"/>
    <w:rsid w:val="6DC11646"/>
    <w:rsid w:val="6DC20E6E"/>
    <w:rsid w:val="6E326AA5"/>
    <w:rsid w:val="6E874B41"/>
    <w:rsid w:val="6E8AB3DC"/>
    <w:rsid w:val="6EB74F12"/>
    <w:rsid w:val="6EB78E7C"/>
    <w:rsid w:val="6ECF3A60"/>
    <w:rsid w:val="6EEECD77"/>
    <w:rsid w:val="6EF6AEE4"/>
    <w:rsid w:val="6F40B575"/>
    <w:rsid w:val="6F8E884C"/>
    <w:rsid w:val="700D7CD2"/>
    <w:rsid w:val="70827763"/>
    <w:rsid w:val="70995CF5"/>
    <w:rsid w:val="70D7B70F"/>
    <w:rsid w:val="710992D0"/>
    <w:rsid w:val="71327D18"/>
    <w:rsid w:val="71331F45"/>
    <w:rsid w:val="716F7D20"/>
    <w:rsid w:val="71753F28"/>
    <w:rsid w:val="717EAE3A"/>
    <w:rsid w:val="71D65CB3"/>
    <w:rsid w:val="71D6BAB7"/>
    <w:rsid w:val="71F36A9B"/>
    <w:rsid w:val="71F4EE58"/>
    <w:rsid w:val="7208AFAE"/>
    <w:rsid w:val="7223670A"/>
    <w:rsid w:val="7235357C"/>
    <w:rsid w:val="724D8A58"/>
    <w:rsid w:val="725235BB"/>
    <w:rsid w:val="728EE5D2"/>
    <w:rsid w:val="728F8E73"/>
    <w:rsid w:val="72C2DADB"/>
    <w:rsid w:val="72F6ABDD"/>
    <w:rsid w:val="73117230"/>
    <w:rsid w:val="7346C54B"/>
    <w:rsid w:val="73690E03"/>
    <w:rsid w:val="73A54DB8"/>
    <w:rsid w:val="73A6A8E7"/>
    <w:rsid w:val="73B5AD99"/>
    <w:rsid w:val="741957EC"/>
    <w:rsid w:val="74732209"/>
    <w:rsid w:val="749077AF"/>
    <w:rsid w:val="74AD3F25"/>
    <w:rsid w:val="74AFE924"/>
    <w:rsid w:val="74B5ABCE"/>
    <w:rsid w:val="74C52FD1"/>
    <w:rsid w:val="74DA4C2A"/>
    <w:rsid w:val="74EFB8F1"/>
    <w:rsid w:val="75346A67"/>
    <w:rsid w:val="75359394"/>
    <w:rsid w:val="754B5990"/>
    <w:rsid w:val="7553B6CE"/>
    <w:rsid w:val="756A4C62"/>
    <w:rsid w:val="756D1C0D"/>
    <w:rsid w:val="757077F6"/>
    <w:rsid w:val="7596D7B6"/>
    <w:rsid w:val="760A8D31"/>
    <w:rsid w:val="7673F12C"/>
    <w:rsid w:val="768E6DDF"/>
    <w:rsid w:val="7696AC68"/>
    <w:rsid w:val="76E07B48"/>
    <w:rsid w:val="76F1E5D6"/>
    <w:rsid w:val="770E2B31"/>
    <w:rsid w:val="771567E1"/>
    <w:rsid w:val="772DDACF"/>
    <w:rsid w:val="774A4102"/>
    <w:rsid w:val="775ABF29"/>
    <w:rsid w:val="775E8950"/>
    <w:rsid w:val="778E0451"/>
    <w:rsid w:val="77B6B732"/>
    <w:rsid w:val="77FDA3BB"/>
    <w:rsid w:val="78209589"/>
    <w:rsid w:val="7826DD10"/>
    <w:rsid w:val="7841C3CE"/>
    <w:rsid w:val="784DE632"/>
    <w:rsid w:val="787BB528"/>
    <w:rsid w:val="788A756D"/>
    <w:rsid w:val="789BF22D"/>
    <w:rsid w:val="78A1890E"/>
    <w:rsid w:val="78BCD95A"/>
    <w:rsid w:val="78E386F7"/>
    <w:rsid w:val="78E8ACA9"/>
    <w:rsid w:val="79191BB1"/>
    <w:rsid w:val="793DDFD6"/>
    <w:rsid w:val="797E3922"/>
    <w:rsid w:val="7991EED5"/>
    <w:rsid w:val="79A627A8"/>
    <w:rsid w:val="79BD44B6"/>
    <w:rsid w:val="79D6C9AD"/>
    <w:rsid w:val="79E74968"/>
    <w:rsid w:val="7A44EA1F"/>
    <w:rsid w:val="7A6B86DF"/>
    <w:rsid w:val="7AA04437"/>
    <w:rsid w:val="7AB17C65"/>
    <w:rsid w:val="7AD461AC"/>
    <w:rsid w:val="7AFD35A9"/>
    <w:rsid w:val="7B1987DB"/>
    <w:rsid w:val="7B272A93"/>
    <w:rsid w:val="7B56059F"/>
    <w:rsid w:val="7B625BFB"/>
    <w:rsid w:val="7B62ACB8"/>
    <w:rsid w:val="7B8AF630"/>
    <w:rsid w:val="7B8B9CE2"/>
    <w:rsid w:val="7BA41003"/>
    <w:rsid w:val="7BB658C1"/>
    <w:rsid w:val="7BCD1349"/>
    <w:rsid w:val="7C0336D7"/>
    <w:rsid w:val="7C14B05A"/>
    <w:rsid w:val="7C5065E6"/>
    <w:rsid w:val="7C6E7BD6"/>
    <w:rsid w:val="7C9C3CAE"/>
    <w:rsid w:val="7CB3F51F"/>
    <w:rsid w:val="7CDC2231"/>
    <w:rsid w:val="7CE3114A"/>
    <w:rsid w:val="7D62FBAB"/>
    <w:rsid w:val="7D74B9EB"/>
    <w:rsid w:val="7D9076D2"/>
    <w:rsid w:val="7DBD0028"/>
    <w:rsid w:val="7DED9560"/>
    <w:rsid w:val="7E4D8B78"/>
    <w:rsid w:val="7E742B95"/>
    <w:rsid w:val="7EA8A110"/>
    <w:rsid w:val="7EBCBC3B"/>
    <w:rsid w:val="7ECF983F"/>
    <w:rsid w:val="7EE8F3ED"/>
    <w:rsid w:val="7F0B93C8"/>
    <w:rsid w:val="7F716553"/>
    <w:rsid w:val="7FD23FE7"/>
    <w:rsid w:val="7FE684A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0C5CBE"/>
  <w15:chartTrackingRefBased/>
  <w15:docId w15:val="{1BE2A4BC-4977-45F8-B556-685D376D2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3499F111"/>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16496098"/>
    <w:pPr>
      <w:keepNext/>
      <w:keepLines/>
      <w:spacing w:before="360" w:after="80"/>
      <w:jc w:val="center"/>
      <w:outlineLvl w:val="0"/>
    </w:pPr>
    <w:rPr>
      <w:b/>
      <w:bCs/>
    </w:rPr>
  </w:style>
  <w:style w:type="paragraph" w:styleId="Heading2">
    <w:name w:val="heading 2"/>
    <w:basedOn w:val="Normal"/>
    <w:next w:val="Normal"/>
    <w:link w:val="Heading2Char"/>
    <w:uiPriority w:val="9"/>
    <w:unhideWhenUsed/>
    <w:qFormat/>
    <w:rsid w:val="30CAF4D8"/>
    <w:pPr>
      <w:keepNext/>
      <w:keepLines/>
      <w:spacing w:before="160" w:after="80"/>
      <w:outlineLvl w:val="1"/>
    </w:pPr>
    <w:rPr>
      <w:b/>
      <w:bCs/>
    </w:rPr>
  </w:style>
  <w:style w:type="paragraph" w:styleId="Heading3">
    <w:name w:val="heading 3"/>
    <w:basedOn w:val="Normal"/>
    <w:next w:val="Normal"/>
    <w:link w:val="Heading3Char"/>
    <w:uiPriority w:val="9"/>
    <w:semiHidden/>
    <w:unhideWhenUsed/>
    <w:qFormat/>
    <w:rsid w:val="52387518"/>
    <w:pPr>
      <w:keepNext/>
      <w:keepLines/>
      <w:spacing w:before="160" w:after="80"/>
      <w:outlineLvl w:val="2"/>
    </w:pPr>
    <w:rPr>
      <w:i/>
      <w:iCs/>
      <w:lang w:val="pt-BR"/>
    </w:rPr>
  </w:style>
  <w:style w:type="paragraph" w:styleId="Heading4">
    <w:name w:val="heading 4"/>
    <w:basedOn w:val="Normal"/>
    <w:next w:val="Normal"/>
    <w:link w:val="Heading4Char"/>
    <w:uiPriority w:val="9"/>
    <w:semiHidden/>
    <w:unhideWhenUsed/>
    <w:qFormat/>
    <w:rsid w:val="000F49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49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49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49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64BDB58F"/>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semiHidden/>
    <w:unhideWhenUsed/>
    <w:qFormat/>
    <w:rsid w:val="64BDB58F"/>
    <w:pPr>
      <w:keepNext/>
      <w:keepLines/>
      <w:spacing w:after="0"/>
      <w:outlineLvl w:val="8"/>
    </w:pPr>
    <w:rPr>
      <w:rFonts w:eastAsiaTheme="majorEastAsia" w:cstheme="majorBidi"/>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49E3"/>
    <w:rPr>
      <w:rFonts w:ascii="Times New Roman" w:eastAsia="Times New Roman" w:hAnsi="Times New Roman" w:cs="Times New Roman"/>
      <w:b/>
      <w:bCs/>
      <w:sz w:val="24"/>
      <w:szCs w:val="24"/>
      <w:lang w:val="pt-BR"/>
    </w:rPr>
  </w:style>
  <w:style w:type="character" w:customStyle="1" w:styleId="Heading2Char">
    <w:name w:val="Heading 2 Char"/>
    <w:basedOn w:val="DefaultParagraphFont"/>
    <w:link w:val="Heading2"/>
    <w:uiPriority w:val="9"/>
    <w:rsid w:val="000F49E3"/>
    <w:rPr>
      <w:rFonts w:ascii="Times New Roman" w:eastAsia="Times New Roman" w:hAnsi="Times New Roman" w:cs="Times New Roman"/>
      <w:b/>
      <w:bCs/>
      <w:sz w:val="24"/>
      <w:szCs w:val="24"/>
      <w:lang w:val="pt-BR"/>
    </w:rPr>
  </w:style>
  <w:style w:type="character" w:customStyle="1" w:styleId="Heading3Char">
    <w:name w:val="Heading 3 Char"/>
    <w:basedOn w:val="DefaultParagraphFont"/>
    <w:link w:val="Heading3"/>
    <w:uiPriority w:val="9"/>
    <w:semiHidden/>
    <w:rsid w:val="000F49E3"/>
    <w:rPr>
      <w:rFonts w:ascii="Times New Roman" w:eastAsia="Times New Roman" w:hAnsi="Times New Roman" w:cs="Times New Roman"/>
      <w:i/>
      <w:iCs/>
      <w:sz w:val="24"/>
      <w:szCs w:val="24"/>
      <w:lang w:val="pt-BR"/>
    </w:rPr>
  </w:style>
  <w:style w:type="character" w:customStyle="1" w:styleId="Heading4Char">
    <w:name w:val="Heading 4 Char"/>
    <w:basedOn w:val="DefaultParagraphFont"/>
    <w:link w:val="Heading4"/>
    <w:uiPriority w:val="9"/>
    <w:semiHidden/>
    <w:rsid w:val="000F49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49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49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49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49E3"/>
    <w:rPr>
      <w:rFonts w:eastAsiaTheme="majorEastAsia" w:cstheme="majorBidi"/>
      <w:i/>
      <w:iCs/>
      <w:color w:val="272727"/>
      <w:sz w:val="24"/>
      <w:szCs w:val="24"/>
    </w:rPr>
  </w:style>
  <w:style w:type="character" w:customStyle="1" w:styleId="Heading9Char">
    <w:name w:val="Heading 9 Char"/>
    <w:basedOn w:val="DefaultParagraphFont"/>
    <w:link w:val="Heading9"/>
    <w:uiPriority w:val="9"/>
    <w:semiHidden/>
    <w:rsid w:val="000F49E3"/>
    <w:rPr>
      <w:rFonts w:eastAsiaTheme="majorEastAsia" w:cstheme="majorBidi"/>
      <w:color w:val="272727"/>
      <w:sz w:val="24"/>
      <w:szCs w:val="24"/>
    </w:rPr>
  </w:style>
  <w:style w:type="paragraph" w:styleId="Title">
    <w:name w:val="Title"/>
    <w:basedOn w:val="Normal"/>
    <w:next w:val="Normal"/>
    <w:link w:val="TitleChar"/>
    <w:uiPriority w:val="10"/>
    <w:qFormat/>
    <w:rsid w:val="64BDB58F"/>
    <w:pPr>
      <w:spacing w:after="80" w:line="240" w:lineRule="auto"/>
      <w:contextualSpacing/>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0F49E3"/>
    <w:rPr>
      <w:rFonts w:asciiTheme="majorHAnsi" w:eastAsiaTheme="majorEastAsia" w:hAnsiTheme="majorHAnsi" w:cstheme="majorBidi"/>
      <w:sz w:val="56"/>
      <w:szCs w:val="56"/>
    </w:rPr>
  </w:style>
  <w:style w:type="paragraph" w:styleId="Subtitle">
    <w:name w:val="Subtitle"/>
    <w:basedOn w:val="Normal"/>
    <w:next w:val="Normal"/>
    <w:link w:val="SubtitleChar"/>
    <w:uiPriority w:val="11"/>
    <w:qFormat/>
    <w:rsid w:val="64BDB58F"/>
    <w:rPr>
      <w:rFonts w:eastAsiaTheme="majorEastAsia" w:cstheme="majorBidi"/>
      <w:color w:val="595959" w:themeColor="text1" w:themeTint="A6"/>
      <w:sz w:val="28"/>
      <w:szCs w:val="28"/>
    </w:rPr>
  </w:style>
  <w:style w:type="character" w:customStyle="1" w:styleId="SubtitleChar">
    <w:name w:val="Subtitle Char"/>
    <w:basedOn w:val="DefaultParagraphFont"/>
    <w:link w:val="Subtitle"/>
    <w:uiPriority w:val="11"/>
    <w:rsid w:val="000F49E3"/>
    <w:rPr>
      <w:rFonts w:eastAsiaTheme="majorEastAsia" w:cstheme="majorBidi"/>
      <w:color w:val="595959" w:themeColor="text1" w:themeTint="A6"/>
      <w:sz w:val="28"/>
      <w:szCs w:val="28"/>
    </w:rPr>
  </w:style>
  <w:style w:type="paragraph" w:styleId="Quote">
    <w:name w:val="Quote"/>
    <w:basedOn w:val="Normal"/>
    <w:next w:val="Normal"/>
    <w:link w:val="QuoteChar"/>
    <w:uiPriority w:val="29"/>
    <w:qFormat/>
    <w:rsid w:val="000F49E3"/>
    <w:pPr>
      <w:spacing w:before="160"/>
      <w:jc w:val="center"/>
    </w:pPr>
    <w:rPr>
      <w:i/>
      <w:iCs/>
      <w:color w:val="404040" w:themeColor="text1" w:themeTint="BF"/>
    </w:rPr>
  </w:style>
  <w:style w:type="character" w:customStyle="1" w:styleId="QuoteChar">
    <w:name w:val="Quote Char"/>
    <w:basedOn w:val="DefaultParagraphFont"/>
    <w:link w:val="Quote"/>
    <w:uiPriority w:val="29"/>
    <w:rsid w:val="000F49E3"/>
    <w:rPr>
      <w:i/>
      <w:iCs/>
      <w:color w:val="404040" w:themeColor="text1" w:themeTint="BF"/>
    </w:rPr>
  </w:style>
  <w:style w:type="paragraph" w:styleId="ListParagraph">
    <w:name w:val="List Paragraph"/>
    <w:basedOn w:val="Normal"/>
    <w:uiPriority w:val="34"/>
    <w:qFormat/>
    <w:rsid w:val="000F49E3"/>
    <w:pPr>
      <w:ind w:left="720"/>
      <w:contextualSpacing/>
    </w:pPr>
  </w:style>
  <w:style w:type="character" w:styleId="IntenseEmphasis">
    <w:name w:val="Intense Emphasis"/>
    <w:basedOn w:val="DefaultParagraphFont"/>
    <w:uiPriority w:val="21"/>
    <w:qFormat/>
    <w:rsid w:val="000F49E3"/>
    <w:rPr>
      <w:i/>
      <w:iCs/>
      <w:color w:val="0F4761" w:themeColor="accent1" w:themeShade="BF"/>
    </w:rPr>
  </w:style>
  <w:style w:type="paragraph" w:styleId="IntenseQuote">
    <w:name w:val="Intense Quote"/>
    <w:basedOn w:val="Normal"/>
    <w:next w:val="Normal"/>
    <w:link w:val="IntenseQuoteChar"/>
    <w:uiPriority w:val="30"/>
    <w:qFormat/>
    <w:rsid w:val="000F49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49E3"/>
    <w:rPr>
      <w:i/>
      <w:iCs/>
      <w:color w:val="0F4761" w:themeColor="accent1" w:themeShade="BF"/>
    </w:rPr>
  </w:style>
  <w:style w:type="character" w:styleId="IntenseReference">
    <w:name w:val="Intense Reference"/>
    <w:basedOn w:val="DefaultParagraphFont"/>
    <w:uiPriority w:val="32"/>
    <w:qFormat/>
    <w:rsid w:val="000F49E3"/>
    <w:rPr>
      <w:b/>
      <w:bCs/>
      <w:smallCaps/>
      <w:color w:val="0F4761" w:themeColor="accent1" w:themeShade="BF"/>
      <w:spacing w:val="5"/>
    </w:rPr>
  </w:style>
  <w:style w:type="character" w:styleId="CommentReference">
    <w:name w:val="annotation reference"/>
    <w:basedOn w:val="DefaultParagraphFont"/>
    <w:uiPriority w:val="99"/>
    <w:semiHidden/>
    <w:unhideWhenUsed/>
    <w:rsid w:val="00820BB6"/>
    <w:rPr>
      <w:sz w:val="16"/>
      <w:szCs w:val="16"/>
    </w:rPr>
  </w:style>
  <w:style w:type="paragraph" w:styleId="CommentText">
    <w:name w:val="annotation text"/>
    <w:basedOn w:val="Normal"/>
    <w:link w:val="CommentTextChar"/>
    <w:uiPriority w:val="99"/>
    <w:semiHidden/>
    <w:unhideWhenUsed/>
    <w:rsid w:val="00820BB6"/>
    <w:pPr>
      <w:spacing w:line="240" w:lineRule="auto"/>
    </w:pPr>
    <w:rPr>
      <w:sz w:val="20"/>
      <w:szCs w:val="20"/>
    </w:rPr>
  </w:style>
  <w:style w:type="character" w:customStyle="1" w:styleId="CommentTextChar">
    <w:name w:val="Comment Text Char"/>
    <w:basedOn w:val="DefaultParagraphFont"/>
    <w:link w:val="CommentText"/>
    <w:uiPriority w:val="99"/>
    <w:semiHidden/>
    <w:rsid w:val="00820BB6"/>
    <w:rPr>
      <w:sz w:val="20"/>
      <w:szCs w:val="20"/>
    </w:rPr>
  </w:style>
  <w:style w:type="paragraph" w:styleId="CommentSubject">
    <w:name w:val="annotation subject"/>
    <w:basedOn w:val="CommentText"/>
    <w:next w:val="CommentText"/>
    <w:link w:val="CommentSubjectChar"/>
    <w:uiPriority w:val="99"/>
    <w:semiHidden/>
    <w:unhideWhenUsed/>
    <w:rsid w:val="00820BB6"/>
    <w:rPr>
      <w:b/>
      <w:bCs/>
    </w:rPr>
  </w:style>
  <w:style w:type="character" w:customStyle="1" w:styleId="CommentSubjectChar">
    <w:name w:val="Comment Subject Char"/>
    <w:basedOn w:val="CommentTextChar"/>
    <w:link w:val="CommentSubject"/>
    <w:uiPriority w:val="99"/>
    <w:semiHidden/>
    <w:rsid w:val="00820BB6"/>
    <w:rPr>
      <w:b/>
      <w:bCs/>
      <w:sz w:val="20"/>
      <w:szCs w:val="20"/>
    </w:rPr>
  </w:style>
  <w:style w:type="paragraph" w:styleId="Caption">
    <w:name w:val="caption"/>
    <w:basedOn w:val="Normal"/>
    <w:next w:val="Normal"/>
    <w:uiPriority w:val="35"/>
    <w:unhideWhenUsed/>
    <w:qFormat/>
    <w:rsid w:val="00451BCD"/>
    <w:pPr>
      <w:spacing w:after="200" w:line="240" w:lineRule="auto"/>
    </w:pPr>
    <w:rPr>
      <w:i/>
      <w:iCs/>
      <w:color w:val="0E2841" w:themeColor="text2"/>
      <w:sz w:val="18"/>
      <w:szCs w:val="18"/>
    </w:rPr>
  </w:style>
  <w:style w:type="character" w:styleId="Hyperlink">
    <w:name w:val="Hyperlink"/>
    <w:basedOn w:val="DefaultParagraphFont"/>
    <w:uiPriority w:val="99"/>
    <w:unhideWhenUsed/>
    <w:rsid w:val="003C5D76"/>
    <w:rPr>
      <w:color w:val="467886" w:themeColor="hyperlink"/>
      <w:u w:val="single"/>
    </w:rPr>
  </w:style>
  <w:style w:type="character" w:styleId="FollowedHyperlink">
    <w:name w:val="FollowedHyperlink"/>
    <w:basedOn w:val="DefaultParagraphFont"/>
    <w:uiPriority w:val="99"/>
    <w:semiHidden/>
    <w:unhideWhenUsed/>
    <w:rsid w:val="003C5D76"/>
    <w:rPr>
      <w:color w:val="96607D" w:themeColor="followedHyperlink"/>
      <w:u w:val="single"/>
    </w:rPr>
  </w:style>
  <w:style w:type="paragraph" w:styleId="Header">
    <w:name w:val="header"/>
    <w:basedOn w:val="Normal"/>
    <w:link w:val="HeaderChar"/>
    <w:uiPriority w:val="99"/>
    <w:unhideWhenUsed/>
    <w:rsid w:val="009866F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866F5"/>
  </w:style>
  <w:style w:type="paragraph" w:styleId="Footer">
    <w:name w:val="footer"/>
    <w:basedOn w:val="Normal"/>
    <w:link w:val="FooterChar"/>
    <w:uiPriority w:val="99"/>
    <w:unhideWhenUsed/>
    <w:rsid w:val="009866F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866F5"/>
  </w:style>
  <w:style w:type="table" w:styleId="TableGrid">
    <w:name w:val="Table Grid"/>
    <w:basedOn w:val="TableNormal"/>
    <w:uiPriority w:val="59"/>
    <w:rsid w:val="008C5A18"/>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microsoft.com/office/2020/10/relationships/intelligence" Target="intelligence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7F4DD4BD01AA46438084A2ADC4E5AEE6" ma:contentTypeVersion="17" ma:contentTypeDescription="Create a new document." ma:contentTypeScope="" ma:versionID="f33934cd33c67d9f70abb2a43bc915a9">
  <xsd:schema xmlns:xsd="http://www.w3.org/2001/XMLSchema" xmlns:xs="http://www.w3.org/2001/XMLSchema" xmlns:p="http://schemas.microsoft.com/office/2006/metadata/properties" xmlns:ns3="87c3e59e-8a12-4dbc-b911-cd4b9354401c" xmlns:ns4="8e8d1607-17b9-4178-9670-683a28d473d5" targetNamespace="http://schemas.microsoft.com/office/2006/metadata/properties" ma:root="true" ma:fieldsID="d76d14ef85b8f9ab27128978486ab81a" ns3:_="" ns4:_="">
    <xsd:import namespace="87c3e59e-8a12-4dbc-b911-cd4b9354401c"/>
    <xsd:import namespace="8e8d1607-17b9-4178-9670-683a28d473d5"/>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ObjectDetectorVersions" minOccurs="0"/>
                <xsd:element ref="ns3:MediaServiceSearchProperties" minOccurs="0"/>
                <xsd:element ref="ns3:_activity" minOccurs="0"/>
                <xsd:element ref="ns4:SharedWithUsers" minOccurs="0"/>
                <xsd:element ref="ns4:SharedWithDetails" minOccurs="0"/>
                <xsd:element ref="ns4:SharingHintHash" minOccurs="0"/>
                <xsd:element ref="ns3:MediaServiceDateTaken" minOccurs="0"/>
                <xsd:element ref="ns3:MediaServiceSystemTags" minOccurs="0"/>
                <xsd:element ref="ns3:MediaServiceOCR" minOccurs="0"/>
                <xsd:element ref="ns3:MediaServiceGenerationTime" minOccurs="0"/>
                <xsd:element ref="ns3:MediaServiceEventHashCode" minOccurs="0"/>
                <xsd:element ref="ns3:MediaLengthInSecond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c3e59e-8a12-4dbc-b911-cd4b935440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_activity" ma:index="14" nillable="true" ma:displayName="_activity" ma:hidden="true" ma:internalName="_activity">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e8d1607-17b9-4178-9670-683a28d473d5"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87c3e59e-8a12-4dbc-b911-cd4b9354401c"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7AE4B98-48C2-AB49-92B5-EFFE688A781F}">
  <ds:schemaRefs>
    <ds:schemaRef ds:uri="http://schemas.openxmlformats.org/officeDocument/2006/bibliography"/>
  </ds:schemaRefs>
</ds:datastoreItem>
</file>

<file path=customXml/itemProps2.xml><?xml version="1.0" encoding="utf-8"?>
<ds:datastoreItem xmlns:ds="http://schemas.openxmlformats.org/officeDocument/2006/customXml" ds:itemID="{FC56B697-FD65-46DB-9A8C-5EBB9373716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7c3e59e-8a12-4dbc-b911-cd4b9354401c"/>
    <ds:schemaRef ds:uri="8e8d1607-17b9-4178-9670-683a28d473d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60FBE17-5930-4DB0-83B9-8BC2947BDF35}">
  <ds:schemaRefs>
    <ds:schemaRef ds:uri="http://schemas.microsoft.com/office/2006/metadata/properties"/>
    <ds:schemaRef ds:uri="http://schemas.microsoft.com/office/infopath/2007/PartnerControls"/>
    <ds:schemaRef ds:uri="87c3e59e-8a12-4dbc-b911-cd4b9354401c"/>
  </ds:schemaRefs>
</ds:datastoreItem>
</file>

<file path=customXml/itemProps4.xml><?xml version="1.0" encoding="utf-8"?>
<ds:datastoreItem xmlns:ds="http://schemas.openxmlformats.org/officeDocument/2006/customXml" ds:itemID="{A220B1CE-7587-424B-B4E7-5B893A149536}">
  <ds:schemaRefs>
    <ds:schemaRef ds:uri="http://schemas.microsoft.com/sharepoint/v3/contenttype/forms"/>
  </ds:schemaRefs>
</ds:datastoreItem>
</file>

<file path=docMetadata/LabelInfo.xml><?xml version="1.0" encoding="utf-8"?>
<clbl:labelList xmlns:clbl="http://schemas.microsoft.com/office/2020/mipLabelMetadata">
  <clbl:label id="{37f4b8a2-ad4f-41b5-9a91-284d2cc38f56}" enabled="1" method="Standard" siteId="{70de1992-07c6-480f-a318-a1afcba03983}"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11</Pages>
  <Words>2218</Words>
  <Characters>13046</Characters>
  <Application>Microsoft Office Word</Application>
  <DocSecurity>0</DocSecurity>
  <Lines>334</Lines>
  <Paragraphs>151</Paragraphs>
  <ScaleCrop>false</ScaleCrop>
  <Company/>
  <LinksUpToDate>false</LinksUpToDate>
  <CharactersWithSpaces>15113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Krynski, Gwenyth</dc:creator>
  <cp:keywords/>
  <dc:description/>
  <cp:lastModifiedBy>Acker, Trista</cp:lastModifiedBy>
  <cp:revision>2</cp:revision>
  <dcterms:created xsi:type="dcterms:W3CDTF">2026-02-13T14:57:00Z</dcterms:created>
  <dcterms:modified xsi:type="dcterms:W3CDTF">2026-02-13T14:57:00Z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0x0101007F4DD4BD01AA46438084A2ADC4E5AEE6</vt:lpwstr>
  </property>
  <property fmtid="{D5CDD505-2E9C-101B-9397-08002B2CF9AE}" pid="3" name="GrammarlyDocumentId">
    <vt:lpwstr>f0d05950-b9c1-4002-bea5-768e18fa192d</vt:lpwstr>
  </property>
  <property fmtid="{D5CDD505-2E9C-101B-9397-08002B2CF9AE}" pid="4" name="MSIP_Label_6276c875-7768-4967-88eb-c66a74d102ac_Enabled">
    <vt:lpwstr>true</vt:lpwstr>
  </property>
  <property fmtid="{D5CDD505-2E9C-101B-9397-08002B2CF9AE}" pid="5" name="MSIP_Label_6276c875-7768-4967-88eb-c66a74d102ac_SetDate">
    <vt:lpwstr>2025-10-02T19:46:20Z</vt:lpwstr>
  </property>
  <property fmtid="{D5CDD505-2E9C-101B-9397-08002B2CF9AE}" pid="6" name="MSIP_Label_6276c875-7768-4967-88eb-c66a74d102ac_Method">
    <vt:lpwstr>Standard</vt:lpwstr>
  </property>
  <property fmtid="{D5CDD505-2E9C-101B-9397-08002B2CF9AE}" pid="7" name="MSIP_Label_6276c875-7768-4967-88eb-c66a74d102ac_Name">
    <vt:lpwstr>Public-HSC</vt:lpwstr>
  </property>
  <property fmtid="{D5CDD505-2E9C-101B-9397-08002B2CF9AE}" pid="8" name="MSIP_Label_6276c875-7768-4967-88eb-c66a74d102ac_SiteId">
    <vt:lpwstr>70de1992-07c6-480f-a318-a1afcba03983</vt:lpwstr>
  </property>
  <property fmtid="{D5CDD505-2E9C-101B-9397-08002B2CF9AE}" pid="9" name="MSIP_Label_6276c875-7768-4967-88eb-c66a74d102ac_ActionId">
    <vt:lpwstr>7645fe92-3af6-4fac-bdef-c224e0c87afc</vt:lpwstr>
  </property>
  <property fmtid="{D5CDD505-2E9C-101B-9397-08002B2CF9AE}" pid="10" name="MSIP_Label_6276c875-7768-4967-88eb-c66a74d102ac_ContentBits">
    <vt:lpwstr>0</vt:lpwstr>
  </property>
</Properties>
</file>