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Scientific writing support tools are widely used, but many systems focus on grammar instead of argument structure. However, few studies provide a concrete workflow for diagnosing logic gaps in draft papers.</w:t>
      </w:r>
    </w:p>
    <w:p>
      <w:r>
        <w:t>In this paper, we propose PaperDoctor, a lightweight pipeline that maps claims to evidence and revision actions for early-stage manuscripts.</w:t>
      </w:r>
    </w:p>
    <w:p>
      <w:pPr>
        <w:pStyle w:val="Heading1"/>
      </w:pPr>
      <w:r>
        <w:t>Methods</w:t>
      </w:r>
    </w:p>
    <w:p>
      <w:r>
        <w:t>Our approach parses the document into sections and paragraphs, then applies heuristic rules to identify rhetorical roles, candidate claims, and evidence anchors.</w:t>
      </w:r>
    </w:p>
    <w:p>
      <w:pPr>
        <w:pStyle w:val="Heading1"/>
      </w:pPr>
      <w:r>
        <w:t>Results</w:t>
      </w:r>
    </w:p>
    <w:p>
      <w:r>
        <w:t>We show that the generated logic map exposes unsupported contribution statements and weak transitions. Figure 1 summarizes the pipeline and Table 1 lists the main issue categories.</w:t>
      </w:r>
    </w:p>
    <w:p>
      <w:pPr>
        <w:pStyle w:val="Heading1"/>
      </w:pPr>
      <w:r>
        <w:t>Discussion</w:t>
      </w:r>
    </w:p>
    <w:p>
      <w:r>
        <w:t>These outputs can help authors revise structure before line editing, although the current version still relies on simple rules and should be expanded with stronger reasoning models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