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rPr>
        <w:t>Project Two Design Defense: A Deep Q-Learning Pirate Agent</w:t>
      </w:r>
    </w:p>
    <w:p/>
    <w:p>
      <w:pPr>
        <w:jc w:val="center"/>
      </w:pPr>
      <w:r>
        <w:rPr>
          <w:b w:val="0"/>
        </w:rPr>
        <w:t>Mohannad Abuimeish</w:t>
      </w:r>
    </w:p>
    <w:p>
      <w:pPr>
        <w:jc w:val="center"/>
      </w:pPr>
      <w:r>
        <w:rPr>
          <w:b w:val="0"/>
        </w:rPr>
        <w:t>Southern New Hampshire University</w:t>
      </w:r>
    </w:p>
    <w:p>
      <w:pPr>
        <w:jc w:val="center"/>
      </w:pPr>
      <w:r>
        <w:rPr>
          <w:b w:val="0"/>
        </w:rPr>
        <w:t>CS 370: Current/Emerging Trends in Computer Science</w:t>
      </w:r>
    </w:p>
    <w:p>
      <w:pPr>
        <w:jc w:val="center"/>
      </w:pPr>
      <w:r>
        <w:rPr>
          <w:b w:val="0"/>
        </w:rPr>
        <w:t>Sivaraman Eswaran</w:t>
      </w:r>
      <w:r>
        <w:br w:type="page"/>
      </w:r>
    </w:p>
    <w:p>
      <w:pPr>
        <w:jc w:val="center"/>
      </w:pPr>
      <w:r>
        <w:rPr>
          <w:b/>
        </w:rPr>
        <w:t>Project Two Design Defense: A Deep Q-Learning Pirate Agent</w:t>
      </w:r>
    </w:p>
    <w:p>
      <w:pPr>
        <w:keepNext/>
        <w:jc w:val="left"/>
      </w:pPr>
      <w:r>
        <w:rPr>
          <w:b/>
        </w:rPr>
        <w:t>Human Versus Machine Approaches to Solving the Maze</w:t>
      </w:r>
    </w:p>
    <w:p>
      <w:pPr>
        <w:ind w:firstLine="720"/>
      </w:pPr>
      <w:r>
        <w:rPr>
          <w:b w:val="0"/>
        </w:rPr>
        <w:t>A person solving this 8x8 maze starts with a complete picture of it. They would locate the pirate in the top-left corner and the treasure in the bottom-right, scan for open corridors, and trace a route with their eyes, often working backward from the treasure to rule out dead ends. If a route fails, they backtrack to the last junction and try another one. The whole process relies on planning, a mental model of the grid, and simple heuristics such as "keep heading down and to the right" (Russell &amp; Norvig, 2021).</w:t>
      </w:r>
    </w:p>
    <w:p>
      <w:pPr>
        <w:ind w:firstLine="720"/>
      </w:pPr>
      <w:r>
        <w:rPr>
          <w:b w:val="0"/>
        </w:rPr>
        <w:t>My pirate agent has none of that understanding. Each game, it is placed on a random free cell and observes only a flattened vector of 64 numbers describing the maze and its own position. It chooses a move, the environment returns a reward (+1 for the treasure, -0.04 for an ordinary step, -0.25 for revisiting a cell, and -0.75 for an invalid move), and the agent records that experience. After every move, the neural network is retrained on a random sample of stored experiences so its estimate of each move's long-term value improves. Over hundreds of games, these estimates settle until simply choosing the highest-valued move leads to the treasure from any cell.</w:t>
      </w:r>
    </w:p>
    <w:p>
      <w:pPr>
        <w:ind w:firstLine="720"/>
      </w:pPr>
      <w:r>
        <w:rPr>
          <w:b w:val="0"/>
        </w:rPr>
        <w:t>Both approaches use trial and error and both learn to avoid dead ends and wasted steps. However, a human reasons with an explicit model and can usually solve one maze in a single attempt, while the agent is model-free and needs thousands of moves to learn what a person sees at a glance. On the other hand, the human solves one start position at a time, whereas the trained agent has learned a complete policy: it can return the best move from every free cell instantly.</w:t>
      </w:r>
    </w:p>
    <w:p>
      <w:pPr>
        <w:keepNext/>
        <w:jc w:val="left"/>
      </w:pPr>
      <w:r>
        <w:rPr>
          <w:b/>
        </w:rPr>
        <w:t>The Purpose of the Intelligent Agent in Pathfinding</w:t>
      </w:r>
    </w:p>
    <w:p>
      <w:pPr>
        <w:ind w:firstLine="720"/>
      </w:pPr>
      <w:r>
        <w:rPr>
          <w:b w:val="0"/>
        </w:rPr>
        <w:t>Exploitation means choosing the action the agent currently believes is best, while exploration means trying a different, often random, action to gather new information (Sutton &amp; Barto, 2018). An agent that only exploits can lock onto the first route it finds even when a shorter one exists, and an agent that only explores never uses what it has learned. I used an epsilon-greedy strategy with a decaying schedule. Epsilon starts at 1.0, so early games are entirely exploratory, and decays by a factor of 0.995 per game to a floor of 0.05. Once the recent win rate exceeds 90%, epsilon drops directly to 0.05. For this problem, I consider roughly 5-10% exploration and 90-95% exploitation to be the ideal proportion once training is underway. The maze is small and deterministic, so after the agent has found good routes, additional random moves mostly incur penalties and slow convergence, but a small amount of exploration keeps the agent testing alternatives and reaching start cells it has not yet mastered.</w:t>
      </w:r>
    </w:p>
    <w:p>
      <w:pPr>
        <w:ind w:firstLine="720"/>
      </w:pPr>
      <w:r>
        <w:rPr>
          <w:b w:val="0"/>
        </w:rPr>
        <w:t>Reinforcement learning lets the agent discover the path without being told where it is. The reward structure defines the goal: the treasure is the only positive reward, the step penalty favors short routes, and the revisit and invalid-move penalties discourage wandering and walking into walls. Q-learning estimates the expected discounted return of each action in each state, Q(s, a), and repeatedly updates it toward r + γ max Q(s', a') (Watkins &amp; Dayan, 1992). With a discount factor of 0.95, the treasure's reward propagates backward through these updates, so cells closer to the treasure acquire higher values. Following the highest-valued action from any cell then traces the path to the treasure.</w:t>
      </w:r>
    </w:p>
    <w:p>
      <w:pPr>
        <w:keepNext/>
        <w:jc w:val="left"/>
      </w:pPr>
      <w:r>
        <w:rPr>
          <w:b/>
        </w:rPr>
        <w:t>Evaluating the Use of Algorithms to Solve Complex Problems</w:t>
      </w:r>
    </w:p>
    <w:p>
      <w:pPr>
        <w:ind w:firstLine="720"/>
      </w:pPr>
      <w:r>
        <w:rPr>
          <w:b w:val="0"/>
        </w:rPr>
        <w:t>Deep Q-learning replaces the Q-table with a neural network that generalizes across similar states (Mnih et al., 2015). The provided model takes the 64-value maze state as input, passes it through two fully connected hidden layers of 64 units with PReLU activations, and outputs four Q-values, one for each direction, and is trained with the Adam optimizer and mean squared error loss.</w:t>
      </w:r>
    </w:p>
    <w:p>
      <w:pPr>
        <w:ind w:firstLine="720"/>
      </w:pPr>
      <w:r>
        <w:rPr>
          <w:b w:val="0"/>
        </w:rPr>
        <w:t>In my qtrain() implementation, each epoch resets the pirate on a randomly chosen free cell and plays one game. At each step, the agent picks a random valid move with probability epsilon; otherwise, it picks the action with the highest Q-value from GameExperience.predict(). It applies the move with act(), records a win or loss when the game ends, and stores the transition [state, action, reward, next state, game over] in experience replay memory. I stored a Boolean game-over flag rather than the status string, because get_data() treats any non-empty value as terminal and would otherwise ignore future rewards. The agent then samples a minibatch of 32 experiences, builds training targets with the Bellman equation, and calls train_step() to perform one gradient update. Experience replay breaks the correlation between consecutive moves (Lin, 1992), and a separate target network, synchronized with the main network every 50 steps, keeps the targets stable (Mnih et al., 2015). Training stops once the win rate over the last 32 games reaches 100% and completion_check() confirms the pirate reaches the treasure from every free cell. In my final run, this happened at epoch 585 after about 10 minutes of training.</w:t>
      </w:r>
    </w:p>
    <w:p>
      <w:pPr>
        <w:ind w:firstLine="720"/>
      </w:pPr>
      <w:r>
        <w:rPr>
          <w:b w:val="0"/>
        </w:rPr>
        <w:t>Deep Q-learning is not the most efficient way to solve a single known maze; a classical search such as A* would find the shortest path immediately (Russell &amp; Norvig, 2021). Its strength is that the agent learns entirely from rewards, without hand-coded rules about the map, and produces a policy for every starting cell, which suits a game NPC that must act from wherever it is.</w:t>
      </w:r>
      <w:r>
        <w:br w:type="page"/>
      </w:r>
    </w:p>
    <w:p>
      <w:pPr>
        <w:jc w:val="center"/>
      </w:pPr>
      <w:r>
        <w:rPr>
          <w:b/>
        </w:rPr>
        <w:t>References</w:t>
      </w:r>
    </w:p>
    <w:p>
      <w:pPr>
        <w:ind w:left="720" w:hanging="720"/>
      </w:pPr>
      <w:r>
        <w:rPr>
          <w:i w:val="0"/>
        </w:rPr>
        <w:t xml:space="preserve">Lin, L.-J. (1992). Self-improving reactive agents based on reinforcement learning, planning and teaching. </w:t>
      </w:r>
      <w:r>
        <w:rPr>
          <w:i/>
        </w:rPr>
        <w:t>Machine Learning, 8</w:t>
      </w:r>
      <w:r>
        <w:rPr>
          <w:i w:val="0"/>
        </w:rPr>
        <w:t>(3–4), 293–321. https://doi.org/10.1007/BF00992699</w:t>
      </w:r>
    </w:p>
    <w:p>
      <w:pPr>
        <w:ind w:left="720" w:hanging="720"/>
      </w:pPr>
      <w:r>
        <w:rPr>
          <w:i w:val="0"/>
        </w:rPr>
        <w:t xml:space="preserve">Mnih, V., Kavukcuoglu, K., Silver, D., Rusu, A. A., Veness, J., Bellemare, M. G., Graves, A., Riedmiller, M., Fidjeland, A. K., Ostrovski, G., Petersen, S., Beattie, C., Sadik, A., Antonoglou, I., King, H., Kumaran, D., Wierstra, D., Legg, S., &amp; Hassabis, D. (2015). Human-level control through deep reinforcement learning. </w:t>
      </w:r>
      <w:r>
        <w:rPr>
          <w:i/>
        </w:rPr>
        <w:t>Nature, 518</w:t>
      </w:r>
      <w:r>
        <w:rPr>
          <w:i w:val="0"/>
        </w:rPr>
        <w:t>(7540), 529–533. https://doi.org/10.1038/nature14236</w:t>
      </w:r>
    </w:p>
    <w:p>
      <w:pPr>
        <w:ind w:left="720" w:hanging="720"/>
      </w:pPr>
      <w:r>
        <w:rPr>
          <w:i w:val="0"/>
        </w:rPr>
        <w:t xml:space="preserve">Russell, S., &amp; Norvig, P. (2021). </w:t>
      </w:r>
      <w:r>
        <w:rPr>
          <w:i/>
        </w:rPr>
        <w:t>Artificial intelligence: A modern approach</w:t>
      </w:r>
      <w:r>
        <w:rPr>
          <w:i w:val="0"/>
        </w:rPr>
        <w:t xml:space="preserve"> (4th ed.). Pearson.</w:t>
      </w:r>
    </w:p>
    <w:p>
      <w:pPr>
        <w:ind w:left="720" w:hanging="720"/>
      </w:pPr>
      <w:r>
        <w:rPr>
          <w:i w:val="0"/>
        </w:rPr>
        <w:t xml:space="preserve">Sutton, R. S., &amp; Barto, A. G. (2018). </w:t>
      </w:r>
      <w:r>
        <w:rPr>
          <w:i/>
        </w:rPr>
        <w:t>Reinforcement learning: An introduction</w:t>
      </w:r>
      <w:r>
        <w:rPr>
          <w:i w:val="0"/>
        </w:rPr>
        <w:t xml:space="preserve"> (2nd ed.). MIT Press.</w:t>
      </w:r>
    </w:p>
    <w:p>
      <w:pPr>
        <w:ind w:left="720" w:hanging="720"/>
      </w:pPr>
      <w:r>
        <w:rPr>
          <w:i w:val="0"/>
        </w:rPr>
        <w:t xml:space="preserve">Watkins, C. J. C. H., &amp; Dayan, P. (1992). Q-learning. </w:t>
      </w:r>
      <w:r>
        <w:rPr>
          <w:i/>
        </w:rPr>
        <w:t>Machine Learning, 8</w:t>
      </w:r>
      <w:r>
        <w:rPr>
          <w:i w:val="0"/>
        </w:rPr>
        <w:t>(3–4), 279–292. https://doi.org/10.1007/BF00992698</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