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932AC">
      <w:pPr>
        <w:ind w:firstLine="232" w:firstLineChars="83"/>
        <w:rPr>
          <w:rFonts w:hint="eastAsia" w:ascii="宋体" w:hAnsi="宋体" w:eastAsia="宋体" w:cs="宋体"/>
          <w:sz w:val="28"/>
          <w:szCs w:val="28"/>
        </w:rPr>
      </w:pPr>
    </w:p>
    <w:p w14:paraId="5A5EC5FD">
      <w:pPr>
        <w:bidi w:val="0"/>
        <w:rPr>
          <w:rFonts w:hint="eastAsia"/>
        </w:rPr>
      </w:pPr>
    </w:p>
    <w:p w14:paraId="56105873">
      <w:pPr>
        <w:bidi w:val="0"/>
        <w:rPr>
          <w:rFonts w:hint="eastAsia"/>
        </w:rPr>
      </w:pPr>
    </w:p>
    <w:p w14:paraId="30FF92FC">
      <w:pPr>
        <w:bidi w:val="0"/>
        <w:rPr>
          <w:rFonts w:hint="eastAsia"/>
        </w:rPr>
      </w:pPr>
    </w:p>
    <w:p w14:paraId="35A8B692">
      <w:pPr>
        <w:bidi w:val="0"/>
        <w:rPr>
          <w:rFonts w:hint="eastAsia"/>
        </w:rPr>
      </w:pPr>
    </w:p>
    <w:p w14:paraId="1F3BD716">
      <w:pPr>
        <w:bidi w:val="0"/>
        <w:rPr>
          <w:rFonts w:hint="eastAsia"/>
        </w:rPr>
      </w:pPr>
    </w:p>
    <w:p w14:paraId="16A4DFA2">
      <w:pPr>
        <w:bidi w:val="0"/>
        <w:rPr>
          <w:rFonts w:hint="eastAsia"/>
        </w:rPr>
      </w:pPr>
    </w:p>
    <w:p w14:paraId="0C63B632">
      <w:pPr>
        <w:bidi w:val="0"/>
        <w:rPr>
          <w:rFonts w:hint="eastAsia"/>
        </w:rPr>
      </w:pPr>
    </w:p>
    <w:p w14:paraId="7C816601">
      <w:pPr>
        <w:bidi w:val="0"/>
        <w:rPr>
          <w:rFonts w:hint="eastAsia"/>
        </w:rPr>
      </w:pPr>
    </w:p>
    <w:p w14:paraId="2179A051">
      <w:pPr>
        <w:bidi w:val="0"/>
        <w:rPr>
          <w:rFonts w:hint="eastAsia"/>
        </w:rPr>
      </w:pPr>
    </w:p>
    <w:p w14:paraId="223DBA1D">
      <w:pPr>
        <w:bidi w:val="0"/>
        <w:rPr>
          <w:rFonts w:hint="eastAsia"/>
        </w:rPr>
      </w:pPr>
    </w:p>
    <w:p w14:paraId="547E232C">
      <w:pPr>
        <w:bidi w:val="0"/>
        <w:rPr>
          <w:rFonts w:hint="eastAsia"/>
        </w:rPr>
      </w:pPr>
    </w:p>
    <w:p w14:paraId="6B03C3BF">
      <w:pPr>
        <w:bidi w:val="0"/>
        <w:rPr>
          <w:rFonts w:hint="eastAsia"/>
        </w:rPr>
      </w:pPr>
    </w:p>
    <w:p w14:paraId="23C5594C">
      <w:pPr>
        <w:pStyle w:val="12"/>
        <w:bidi w:val="0"/>
        <w:outlineLvl w:val="9"/>
        <w:rPr>
          <w:rFonts w:hint="eastAsia" w:ascii="宋体" w:hAnsi="宋体" w:eastAsia="宋体" w:cs="宋体"/>
          <w:sz w:val="96"/>
          <w:szCs w:val="96"/>
        </w:rPr>
      </w:pPr>
      <w:bookmarkStart w:id="0" w:name="_Toc21763"/>
      <w:r>
        <w:rPr>
          <w:rFonts w:hint="eastAsia" w:ascii="宋体" w:hAnsi="宋体" w:eastAsia="宋体" w:cs="宋体"/>
          <w:sz w:val="96"/>
          <w:szCs w:val="96"/>
          <w:lang w:eastAsia="zh"/>
          <w:woUserID w:val="1"/>
        </w:rPr>
        <w:t>教务管理系统功能</w:t>
      </w:r>
      <w:r>
        <w:rPr>
          <w:rFonts w:hint="eastAsia" w:ascii="宋体" w:hAnsi="宋体" w:eastAsia="宋体" w:cs="宋体"/>
          <w:sz w:val="96"/>
          <w:szCs w:val="96"/>
        </w:rPr>
        <w:t>需求说明书</w:t>
      </w:r>
      <w:bookmarkEnd w:id="0"/>
    </w:p>
    <w:p w14:paraId="649CC96A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08A05F79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003CA731">
      <w:pPr>
        <w:rPr>
          <w:rFonts w:hint="eastAsia" w:ascii="宋体" w:hAnsi="宋体" w:eastAsia="宋体" w:cs="宋体"/>
          <w:sz w:val="28"/>
          <w:szCs w:val="28"/>
        </w:rPr>
      </w:pPr>
    </w:p>
    <w:p w14:paraId="20B18CE9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208DE978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2B4B336B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55C24F87">
      <w:pPr>
        <w:ind w:firstLine="480"/>
        <w:rPr>
          <w:rFonts w:hint="eastAsia" w:ascii="宋体" w:hAnsi="宋体" w:eastAsia="宋体" w:cs="宋体"/>
          <w:sz w:val="28"/>
          <w:szCs w:val="28"/>
        </w:rPr>
      </w:pPr>
    </w:p>
    <w:p w14:paraId="5ADB1BEA">
      <w:pPr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7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4"/>
          <w:szCs w:val="28"/>
          <w:lang w:val="en-US" w:eastAsia="zh-CN" w:bidi="ar-SA"/>
        </w:rPr>
      </w:sdtEndPr>
      <w:sdtContent>
        <w:p w14:paraId="00510C2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BE7E26B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_Toc11620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一、前言</w:t>
          </w:r>
          <w:r>
            <w:tab/>
          </w:r>
          <w:r>
            <w:fldChar w:fldCharType="begin"/>
          </w:r>
          <w:r>
            <w:instrText xml:space="preserve"> PAGEREF _Toc11620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9F48B9B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_Toc28132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1.1</w:t>
          </w:r>
          <w:r>
            <w:rPr>
              <w:rFonts w:hint="default"/>
              <w:lang w:val="en-US" w:eastAsia="zh-CN"/>
            </w:rPr>
            <w:t>编写目的 </w:t>
          </w:r>
          <w:r>
            <w:tab/>
          </w:r>
          <w:r>
            <w:fldChar w:fldCharType="begin"/>
          </w:r>
          <w:r>
            <w:instrText xml:space="preserve"> PAGEREF _Toc28132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324A855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_Toc4301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1.2</w:t>
          </w:r>
          <w:r>
            <w:rPr>
              <w:rFonts w:hint="default"/>
              <w:lang w:val="en-US" w:eastAsia="zh-CN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_Toc4301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E98582D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_Toc28293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1.3</w:t>
          </w:r>
          <w:r>
            <w:rPr>
              <w:rFonts w:hint="default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_Toc28293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D74BD42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_Toc26353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1.4</w:t>
          </w:r>
          <w:r>
            <w:rPr>
              <w:rFonts w:hint="default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_Toc26353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C656758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_Toc23076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_Toc23076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D4B40AE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_Toc30612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.1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项目背景</w:t>
          </w:r>
          <w:r>
            <w:tab/>
          </w:r>
          <w:r>
            <w:fldChar w:fldCharType="begin"/>
          </w:r>
          <w:r>
            <w:instrText xml:space="preserve"> PAGEREF _Toc30612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537C6BA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_Toc21727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 项目目标</w:t>
          </w:r>
          <w:r>
            <w:tab/>
          </w:r>
          <w:r>
            <w:fldChar w:fldCharType="begin"/>
          </w:r>
          <w:r>
            <w:instrText xml:space="preserve"> PAGEREF _Toc21727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D9EC4DE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_Toc3098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3 项目范围</w:t>
          </w:r>
          <w:r>
            <w:tab/>
          </w:r>
          <w:r>
            <w:fldChar w:fldCharType="begin"/>
          </w:r>
          <w:r>
            <w:instrText xml:space="preserve"> PAGEREF _Toc3098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AAFAE25"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_Toc26942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>三、测试策略</w:t>
          </w:r>
          <w:r>
            <w:tab/>
          </w:r>
          <w:r>
            <w:fldChar w:fldCharType="begin"/>
          </w:r>
          <w:r>
            <w:instrText xml:space="preserve"> PAGEREF _Toc26942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608E6E3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_Toc14532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3.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1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测试类型</w:t>
          </w:r>
          <w:r>
            <w:tab/>
          </w:r>
          <w:r>
            <w:fldChar w:fldCharType="begin"/>
          </w:r>
          <w:r>
            <w:instrText xml:space="preserve"> PAGEREF _Toc14532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E6FCADD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_Toc1810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3.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 测试方法</w:t>
          </w:r>
          <w:r>
            <w:tab/>
          </w:r>
          <w:r>
            <w:fldChar w:fldCharType="begin"/>
          </w:r>
          <w:r>
            <w:instrText xml:space="preserve"> PAGEREF _Toc1810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D706859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_Toc20605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.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3 </w:t>
          </w:r>
          <w:r>
            <w:rPr>
              <w:rFonts w:hint="default" w:ascii="宋体" w:hAnsi="宋体" w:eastAsia="宋体" w:cs="宋体"/>
              <w:bCs/>
              <w:kern w:val="2"/>
              <w:szCs w:val="32"/>
              <w:lang w:val="en-US" w:eastAsia="zh-CN" w:bidi="ar-S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_Toc20605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14A1545">
          <w:pPr>
            <w:ind w:firstLine="480"/>
            <w:rPr>
              <w:rFonts w:hint="eastAsia" w:ascii="宋体" w:hAnsi="宋体" w:eastAsia="宋体" w:cs="宋体"/>
              <w:sz w:val="28"/>
              <w:szCs w:val="28"/>
            </w:rPr>
            <w:sectPr>
              <w:footerReference r:id="rId11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 w14:paraId="0C758030"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1162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一、前言</w:t>
      </w:r>
      <w:bookmarkEnd w:id="1"/>
    </w:p>
    <w:p w14:paraId="15E1AC98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" w:name="_Toc28132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1.1</w:t>
      </w:r>
      <w:r>
        <w:rPr>
          <w:rFonts w:hint="default"/>
          <w:lang w:val="en-US" w:eastAsia="zh-CN"/>
        </w:rPr>
        <w:t>编写目的 </w:t>
      </w:r>
      <w:bookmarkEnd w:id="2"/>
    </w:p>
    <w:p w14:paraId="53E8C16D"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  <w:woUserID w:val="2"/>
        </w:rPr>
        <w:t>本文档旨在明确教务管理系统的开发和测试需求，确保项目团队对系统的功能和非功能要求有清晰的理解，以指导后续的设计、开发和测试工作。</w:t>
      </w:r>
    </w:p>
    <w:p w14:paraId="37A0EEBE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3" w:name="_Toc4301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1.2</w:t>
      </w:r>
      <w:r>
        <w:rPr>
          <w:rFonts w:hint="default"/>
          <w:lang w:val="en-US" w:eastAsia="zh-CN"/>
        </w:rPr>
        <w:t>文档范围</w:t>
      </w:r>
      <w:bookmarkEnd w:id="3"/>
    </w:p>
    <w:p w14:paraId="3FC43CD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560" w:firstLineChars="20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  <w:woUserID w:val="2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  <w:woUserID w:val="2"/>
        </w:rPr>
        <w:t>本文档覆盖的测试范围包括教务管理系统的所有模块，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"/>
          <w:woUserID w:val="2"/>
        </w:rPr>
        <w:t>包括用户登录、学生信息管理、考勤管理、成绩管理、请假管理、反馈信息管理以及统计报表生成等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  <w:woUserID w:val="2"/>
        </w:rPr>
        <w:t>。</w:t>
      </w:r>
    </w:p>
    <w:p w14:paraId="61CC014C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4" w:name="_Toc28293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1.3</w:t>
      </w:r>
      <w:r>
        <w:rPr>
          <w:rFonts w:hint="default"/>
          <w:lang w:val="en-US" w:eastAsia="zh-CN"/>
        </w:rPr>
        <w:t>术语和定义</w:t>
      </w:r>
      <w:bookmarkEnd w:id="4"/>
    </w:p>
    <w:p w14:paraId="251210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spacing w:val="4"/>
          <w:woUserID w:val="1"/>
        </w:rPr>
      </w:pPr>
      <w:r>
        <w:rPr>
          <w:rStyle w:val="15"/>
          <w:rFonts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员工用户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：指系统中的教师或教务管理人员。</w:t>
      </w:r>
    </w:p>
    <w:p w14:paraId="6F46D0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spacing w:val="4"/>
          <w:woUserID w:val="1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学生用户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：指系统中的学生角色。</w:t>
      </w:r>
    </w:p>
    <w:p w14:paraId="64DB66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功能测试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：验证系统的各项功能是否按照需求规格说明书的要求正常工作。</w:t>
      </w:r>
    </w:p>
    <w:p w14:paraId="78580F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spacing w:val="4"/>
          <w:woUserID w:val="1"/>
        </w:rPr>
      </w:pPr>
      <w:r>
        <w:rPr>
          <w:rStyle w:val="15"/>
          <w:rFonts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黑盒测试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：通过用户界面进行测试，不关心内部逻辑。</w:t>
      </w:r>
    </w:p>
    <w:p w14:paraId="324B62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  <w:woUserID w:val="1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白盒测试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1"/>
        </w:rPr>
        <w:t>：基于代码逻辑进行测试，适用于单元测试。</w:t>
      </w:r>
    </w:p>
    <w:p w14:paraId="2908738A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  <w:t>学生管理系统：用于管理学生信息、考勤、成绩和请假的软件系统。</w:t>
      </w:r>
    </w:p>
    <w:p w14:paraId="000B1DF3">
      <w:pP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  <w:t>单元测试：针对系统最小可测试部分的测试。</w:t>
      </w:r>
    </w:p>
    <w:p w14:paraId="3F84F7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"/>
          <w:woUserID w:val="3"/>
        </w:rPr>
        <w:t>用户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  <w:t>界面测试（UI测试）：一种测试方法，专注于评估软件的用户界面和用户体验。UI测试旨在确保界面设计符合用户需求，操作直观，布局合理，以及界面元素（如按钮、链接、表单等）的功能正确性和响应性。此外，UI测试还关注界面的视觉呈现，包括颜色、字体、图像和其他视觉元素的一致性和吸引力。</w:t>
      </w:r>
    </w:p>
    <w:p w14:paraId="673A425C">
      <w:p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  <w:woUserID w:val="2"/>
        </w:rPr>
        <w:t>黑盒测试：不关心内部结构和实现，只关注输入输出的测试方法。</w:t>
      </w:r>
    </w:p>
    <w:p w14:paraId="2A6BC5E4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5" w:name="_Toc26353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1.4</w:t>
      </w:r>
      <w:r>
        <w:rPr>
          <w:rFonts w:hint="default"/>
          <w:lang w:val="en-US" w:eastAsia="zh-CN"/>
        </w:rPr>
        <w:t>参考资料</w:t>
      </w:r>
      <w:bookmarkEnd w:id="5"/>
    </w:p>
    <w:p w14:paraId="2AF829B5">
      <w:pPr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教务管理系统</w:t>
      </w:r>
    </w:p>
    <w:p w14:paraId="06DC8FA7">
      <w:pPr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kimi大模型</w:t>
      </w:r>
    </w:p>
    <w:p w14:paraId="7C7DD62B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文心一言4.0大模型</w:t>
      </w:r>
    </w:p>
    <w:p w14:paraId="7494AF74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《需求文档_原始版本（教务管理系统）（李润凯）》</w:t>
      </w:r>
    </w:p>
    <w:p w14:paraId="24F10D5D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《LLM生成的原始功能需求文档(教务管理系统)（邹莉）》</w:t>
      </w:r>
    </w:p>
    <w:p w14:paraId="79968F1D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《教务管理系统-需求文档（文）》</w:t>
      </w:r>
    </w:p>
    <w:p w14:paraId="3BD4D8AB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《需求文档模板（大模型版）（汤）(1)》</w:t>
      </w:r>
    </w:p>
    <w:p w14:paraId="2195D1C6">
      <w:pPr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《教务管理系统-需求文档-LLM》</w:t>
      </w:r>
    </w:p>
    <w:p w14:paraId="1DBC2695">
      <w:pPr>
        <w:pStyle w:val="2"/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2307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二、项目概述</w:t>
      </w:r>
      <w:bookmarkEnd w:id="6"/>
    </w:p>
    <w:p w14:paraId="4B068E40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7" w:name="_Toc30612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.1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项目背景</w:t>
      </w:r>
      <w:bookmarkEnd w:id="7"/>
    </w:p>
    <w:p w14:paraId="36D458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  <w:woUserID w:val="2"/>
        </w:rPr>
      </w:pP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  <w:woUserID w:val="2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  <w:woUserID w:val="2"/>
        </w:rPr>
        <w:t>随着教育行业的快速发展，传统的教务管理方式已难以满足高效、准确的管理需求。因此，开发一个集成化的教务管理系统显得尤为重要。该系统旨在提高教育机构的管理效率，优化学生服务流程，确保数据的准确性和安全性。</w:t>
      </w:r>
    </w:p>
    <w:p w14:paraId="53597BA7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8" w:name="_Toc21727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 项目目标</w:t>
      </w:r>
      <w:bookmarkEnd w:id="8"/>
    </w:p>
    <w:p w14:paraId="65E278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</w:pPr>
      <w:r>
        <w:rPr>
          <w:rStyle w:val="15"/>
          <w:rFonts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业务目标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：实现学生信息、考勤、成绩和请假的自动化管理</w:t>
      </w:r>
      <w:r>
        <w:rPr>
          <w:rFonts w:hint="eastAsia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"/>
          <w:woUserID w:val="2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提高教务管理的透明度和效率。</w:t>
      </w:r>
    </w:p>
    <w:p w14:paraId="73C32B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eastAsia"/>
          <w:lang w:val="en-US" w:eastAsia="zh-CN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技术目标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：开发一个功能全面、操作简便、安全可靠的教务管理系统</w:t>
      </w:r>
    </w:p>
    <w:p w14:paraId="14B358AB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9" w:name="_Toc3098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 项目范围</w:t>
      </w:r>
      <w:bookmarkEnd w:id="9"/>
    </w:p>
    <w:p w14:paraId="6A91AE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spacing w:val="4"/>
          <w:woUserID w:val="2"/>
        </w:rPr>
      </w:pPr>
      <w:r>
        <w:rPr>
          <w:rStyle w:val="15"/>
          <w:rFonts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功能要求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：包括用户登录和身份验证</w:t>
      </w:r>
      <w:r>
        <w:rPr>
          <w:rFonts w:hint="eastAsia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"/>
          <w:woUserID w:val="2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学生信息管理、考勤数据管理、成绩管理、请假申请和审批</w:t>
      </w:r>
      <w:r>
        <w:rPr>
          <w:rFonts w:hint="eastAsia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"/>
          <w:woUserID w:val="2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反馈信息管理</w:t>
      </w:r>
      <w:r>
        <w:rPr>
          <w:rFonts w:hint="eastAsia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eastAsia="zh"/>
          <w:woUserID w:val="2"/>
        </w:rPr>
        <w:t>和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统计报表生成。</w:t>
      </w:r>
    </w:p>
    <w:p w14:paraId="149536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200"/>
        <w:rPr>
          <w:rFonts w:hint="default" w:ascii="Segoe UI" w:hAnsi="Segoe UI" w:cs="Segoe UI"/>
          <w:i w:val="0"/>
          <w:iCs w:val="0"/>
          <w:caps w:val="0"/>
          <w:color w:val="1A2029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非功能要求</w:t>
      </w:r>
      <w:r>
        <w:rPr>
          <w:rFonts w:hint="default" w:ascii="Arial" w:hAnsi="Arial" w:eastAsia="Arial" w:cs="Arial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woUserID w:val="2"/>
        </w:rPr>
        <w:t>：系统应具备高可用性、数据安全性和良好的用户体验。</w:t>
      </w:r>
    </w:p>
    <w:p w14:paraId="016173FC">
      <w:pPr>
        <w:pStyle w:val="2"/>
        <w:numPr>
          <w:ilvl w:val="0"/>
          <w:numId w:val="0"/>
        </w:numPr>
        <w:bidi w:val="0"/>
        <w:ind w:leftChars="0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bookmarkStart w:id="10" w:name="_Toc26942"/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三、测试策略</w:t>
      </w:r>
      <w:bookmarkEnd w:id="10"/>
    </w:p>
    <w:p w14:paraId="331999BC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1" w:name="_Toc14532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1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测试类型</w:t>
      </w:r>
      <w:bookmarkEnd w:id="11"/>
    </w:p>
    <w:p w14:paraId="005BA6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功能测试</w:t>
      </w:r>
    </w:p>
    <w:p w14:paraId="03DC8C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1C280D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安全测试</w:t>
      </w:r>
    </w:p>
    <w:p w14:paraId="4313FB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兼容性测试</w:t>
      </w:r>
    </w:p>
    <w:p w14:paraId="76308A78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2" w:name="_Toc1810"/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 测试方法</w:t>
      </w:r>
      <w:bookmarkEnd w:id="12"/>
    </w:p>
    <w:p w14:paraId="3473F5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黑盒测试</w:t>
      </w:r>
    </w:p>
    <w:p w14:paraId="12202C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白盒测试（针对部分模块）</w:t>
      </w:r>
    </w:p>
    <w:p w14:paraId="5A4F1F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灰盒测试</w:t>
      </w:r>
    </w:p>
    <w:p w14:paraId="127C28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638ECA42">
      <w:pPr>
        <w:pStyle w:val="3"/>
        <w:numPr>
          <w:ilvl w:val="1"/>
          <w:numId w:val="0"/>
        </w:numPr>
        <w:bidi w:val="0"/>
        <w:ind w:left="576" w:leftChars="0" w:hanging="576" w:firstLineChars="0"/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</w:pPr>
      <w:bookmarkStart w:id="13" w:name="_Toc20605"/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3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 xml:space="preserve">3 </w:t>
      </w:r>
      <w:r>
        <w:rPr>
          <w:rFonts w:hint="default" w:ascii="宋体" w:hAnsi="宋体" w:eastAsia="宋体" w:cs="宋体"/>
          <w:b/>
          <w:bCs/>
          <w:kern w:val="2"/>
          <w:sz w:val="28"/>
          <w:szCs w:val="32"/>
          <w:lang w:val="en-US" w:eastAsia="zh-CN" w:bidi="ar-SA"/>
        </w:rPr>
        <w:t>测试范围</w:t>
      </w:r>
      <w:bookmarkEnd w:id="13"/>
    </w:p>
    <w:p w14:paraId="32573569">
      <w:pPr>
        <w:pStyle w:val="4"/>
        <w:widowControl/>
        <w:bidi w:val="0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  <w:woUserID w:val="2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  <w:woUserID w:val="2"/>
        </w:rPr>
        <w:t>测试将覆盖以下系统组件和功能：</w:t>
      </w:r>
    </w:p>
    <w:p w14:paraId="5E24677F">
      <w:pPr>
        <w:pStyle w:val="5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360" w:lineRule="atLeast"/>
        <w:ind w:left="0" w:firstLine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3.2.1 功能1</w:t>
      </w:r>
      <w:r>
        <w:rPr>
          <w:rFonts w:hint="eastAsia" w:ascii="宋体" w:hAnsi="宋体" w:eastAsia="宋体" w:cs="宋体"/>
          <w:sz w:val="28"/>
          <w:szCs w:val="28"/>
          <w:lang w:val="en-US" w:eastAsia="zh"/>
        </w:rPr>
        <w:t>：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用户登录</w:t>
      </w:r>
    </w:p>
    <w:p w14:paraId="2A71C5E9">
      <w:pPr>
        <w:ind w:firstLine="897" w:firstLineChars="374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1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员工和学生用户能够通过验证邮件和密码登录系统。</w:t>
      </w: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1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1"/>
        </w:rPr>
        <w:tab/>
      </w:r>
    </w:p>
    <w:p w14:paraId="2C209EC2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2"/>
        </w:rPr>
      </w:pPr>
      <w:bookmarkStart w:id="14" w:name="_GoBack"/>
      <w:bookmarkEnd w:id="14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2"/>
        </w:rPr>
        <w:t>登录失败的处理流程，如密码错误或账户不存在的情况。</w:t>
      </w:r>
    </w:p>
    <w:p w14:paraId="10B0EF0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2"/>
        </w:rPr>
      </w:pPr>
      <w:r>
        <w:rPr>
          <w:rFonts w:hint="eastAsia" w:ascii="宋体" w:hAnsi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" w:bidi="ar"/>
          <w:woUserID w:val="2"/>
        </w:rPr>
        <w:t>员工和学生能够正常进行退出系统</w:t>
      </w:r>
    </w:p>
    <w:p w14:paraId="165A24C4">
      <w:pPr>
        <w:pStyle w:val="4"/>
        <w:widowControl/>
        <w:rPr>
          <w:rFonts w:hint="eastAsia" w:ascii="宋体" w:hAnsi="宋体" w:eastAsia="宋体" w:cs="宋体"/>
          <w:b/>
          <w:kern w:val="2"/>
          <w:sz w:val="28"/>
          <w:szCs w:val="28"/>
          <w:lang w:val="en-US" w:eastAsia="zh" w:bidi="ar-SA"/>
          <w:woUserID w:val="2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3.2.2 功能2</w:t>
      </w:r>
      <w:r>
        <w:rPr>
          <w:rFonts w:hint="eastAsia" w:ascii="宋体" w:hAnsi="宋体" w:cs="宋体"/>
          <w:sz w:val="28"/>
          <w:szCs w:val="28"/>
          <w:lang w:val="en-US" w:eastAsia="zh"/>
          <w:woUserID w:val="1"/>
        </w:rPr>
        <w:t>：</w:t>
      </w:r>
      <w:r>
        <w:rPr>
          <w:rFonts w:hint="eastAsia" w:ascii="宋体" w:hAnsi="宋体" w:eastAsia="宋体" w:cs="宋体"/>
          <w:b/>
          <w:kern w:val="2"/>
          <w:sz w:val="28"/>
          <w:szCs w:val="28"/>
          <w:lang w:val="en-US" w:eastAsia="zh-CN" w:bidi="ar-SA"/>
        </w:rPr>
        <w:t>成绩登记</w:t>
      </w:r>
      <w:r>
        <w:rPr>
          <w:rFonts w:hint="eastAsia" w:ascii="宋体" w:hAnsi="宋体" w:cs="宋体"/>
          <w:b/>
          <w:kern w:val="2"/>
          <w:sz w:val="28"/>
          <w:szCs w:val="28"/>
          <w:lang w:val="en-US" w:eastAsia="zh" w:bidi="ar-SA"/>
          <w:woUserID w:val="2"/>
        </w:rPr>
        <w:t>（与3.2.5查看成绩是否重复）</w:t>
      </w:r>
    </w:p>
    <w:p w14:paraId="1C6344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员工用户能够输入、修改和查询学生成绩。</w:t>
      </w:r>
    </w:p>
    <w:p w14:paraId="41C1185E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成绩的录入、修改、删除和查询功能。</w:t>
      </w:r>
    </w:p>
    <w:p w14:paraId="6052D0F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成绩的计算和统计功能，如平均分、最高分、最低分等。</w:t>
      </w:r>
    </w:p>
    <w:p w14:paraId="565F37BC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学生能够查看自己的成绩和合格标准。</w:t>
      </w:r>
    </w:p>
    <w:p w14:paraId="49C4A9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6413E536">
      <w:pPr>
        <w:pStyle w:val="4"/>
        <w:widowControl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3.2.3 功能3</w:t>
      </w:r>
      <w:r>
        <w:rPr>
          <w:rFonts w:hint="eastAsia" w:ascii="宋体" w:hAnsi="宋体" w:eastAsia="宋体" w:cs="宋体"/>
          <w:sz w:val="28"/>
          <w:szCs w:val="28"/>
          <w:lang w:val="en-US" w:eastAsia="zh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请假申请</w:t>
      </w:r>
    </w:p>
    <w:p w14:paraId="1150AA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学生用户能够提交请假申请，员工用户能够审批这些申请。</w:t>
      </w:r>
    </w:p>
    <w:p w14:paraId="3AF5E5DD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学生能够查看自己的请假历史记录。</w:t>
      </w:r>
    </w:p>
    <w:p w14:paraId="325080B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请假数据的统计功能，如请假人数和出席人数的统计。</w:t>
      </w:r>
    </w:p>
    <w:p w14:paraId="6CC4A73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" w:bidi="ar"/>
          <w:woUserID w:val="2"/>
        </w:rPr>
        <w:t>员工能够提交请假申请</w:t>
      </w:r>
    </w:p>
    <w:p w14:paraId="2F953CF2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请假数据的统计功能，如请假人数和出席人数的统计。</w:t>
      </w:r>
    </w:p>
    <w:p w14:paraId="53C6620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8" w:firstLineChars="374"/>
        <w:jc w:val="both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" w:bidi="ar"/>
          <w:woUserID w:val="2"/>
        </w:rPr>
      </w:pPr>
    </w:p>
    <w:p w14:paraId="2F5043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6D783EAF">
      <w:pPr>
        <w:pStyle w:val="4"/>
        <w:widowControl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3.2.4 功能4:查看考勤数据</w:t>
      </w:r>
    </w:p>
    <w:p w14:paraId="2506B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学生用户能够查看自己的考勤记录。</w:t>
      </w:r>
    </w:p>
    <w:p w14:paraId="756432AC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考勤数据的录入、更新和查询功能。</w:t>
      </w:r>
    </w:p>
    <w:p w14:paraId="2D809950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考勤数据的实时性和准确性。</w:t>
      </w:r>
    </w:p>
    <w:p w14:paraId="39FBE4AC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考勤数据的统计功能，如按学科统计出席人数。</w:t>
      </w:r>
    </w:p>
    <w:p w14:paraId="71FE0D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7DFF6A8D">
      <w:pPr>
        <w:pStyle w:val="4"/>
        <w:widowControl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3.2.5 功能5:查看成绩</w:t>
      </w:r>
    </w:p>
    <w:p w14:paraId="6264EE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学生用户能够查看自己的成绩记录。</w:t>
      </w:r>
    </w:p>
    <w:p w14:paraId="43F3BE4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成绩的录入、修改、删除和查询功能。</w:t>
      </w:r>
    </w:p>
    <w:p w14:paraId="1A4DA8DB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成绩的计算和统计功能，如平均分、最高分、最低分等。</w:t>
      </w:r>
    </w:p>
    <w:p w14:paraId="3E8412B4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学生能够查看自己的成绩和合格标准。</w:t>
      </w:r>
    </w:p>
    <w:p w14:paraId="6B89AB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2641640C">
      <w:pPr>
        <w:pStyle w:val="4"/>
        <w:widowControl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3.2.6 功能6:提交反馈</w:t>
      </w:r>
    </w:p>
    <w:p w14:paraId="310CE2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  <w:t>学生用户和员工用户都能够提交和查看反馈信息。</w:t>
      </w:r>
    </w:p>
    <w:p w14:paraId="51FB098F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系统记录和显示反馈记录的功能。</w:t>
      </w:r>
    </w:p>
    <w:p w14:paraId="39F01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2AC74C46">
      <w:pPr>
        <w:pStyle w:val="4"/>
        <w:widowControl/>
        <w:rPr>
          <w:rFonts w:hint="eastAsia" w:ascii="宋体" w:hAnsi="宋体" w:eastAsia="宋体" w:cs="宋体"/>
          <w:sz w:val="28"/>
          <w:szCs w:val="28"/>
          <w:lang w:val="en-US" w:eastAsia="zh-CN"/>
          <w:woUserID w:val="2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3.2.7 功能7:</w:t>
      </w:r>
      <w:r>
        <w:rPr>
          <w:rFonts w:hint="eastAsia" w:ascii="宋体" w:hAnsi="宋体" w:eastAsia="宋体" w:cs="宋体"/>
          <w:sz w:val="28"/>
          <w:szCs w:val="28"/>
          <w:lang w:val="en-US" w:eastAsia="zh-CN"/>
          <w:woUserID w:val="2"/>
        </w:rPr>
        <w:t>个人信息更新</w:t>
      </w:r>
    </w:p>
    <w:p w14:paraId="28043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2"/>
        </w:rPr>
        <w:t>学生用户和员工用户都能够更新自己的个人信息。</w:t>
      </w:r>
    </w:p>
    <w:p w14:paraId="677C67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80" w:leftChars="200" w:right="0" w:rightChars="0" w:firstLine="419" w:firstLineChars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kern w:val="2"/>
          <w:sz w:val="24"/>
          <w:szCs w:val="24"/>
          <w:shd w:val="clear" w:fill="FFFFFF"/>
          <w:vertAlign w:val="baseline"/>
          <w:lang w:val="en-US" w:eastAsia="zh-CN" w:bidi="ar"/>
          <w:woUserID w:val="1"/>
        </w:rPr>
      </w:pPr>
    </w:p>
    <w:p w14:paraId="086F5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561" w:firstLineChars="200"/>
        <w:jc w:val="left"/>
        <w:textAlignment w:val="baseline"/>
        <w:rPr>
          <w:rFonts w:hint="eastAsia" w:ascii="宋体" w:hAnsi="宋体" w:cs="宋体"/>
          <w:b/>
          <w:bCs/>
          <w:i w:val="0"/>
          <w:iCs w:val="0"/>
          <w:caps w:val="0"/>
          <w:color w:val="1A2029"/>
          <w:spacing w:val="0"/>
          <w:kern w:val="2"/>
          <w:sz w:val="28"/>
          <w:szCs w:val="28"/>
          <w:shd w:val="clear" w:fill="FFFFFF"/>
          <w:vertAlign w:val="baseline"/>
          <w:lang w:val="en-US" w:eastAsia="zh" w:bidi="ar"/>
          <w:woUserID w:val="2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A2029"/>
          <w:spacing w:val="0"/>
          <w:kern w:val="2"/>
          <w:sz w:val="28"/>
          <w:szCs w:val="28"/>
          <w:shd w:val="clear" w:fill="FFFFFF"/>
          <w:vertAlign w:val="baseline"/>
          <w:lang w:val="en-US" w:eastAsia="zh" w:bidi="ar"/>
          <w:woUserID w:val="2"/>
        </w:rPr>
        <w:t>3.2.8 功能8：统计报表生成</w:t>
      </w:r>
    </w:p>
    <w:p w14:paraId="1FB31BE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woUserID w:val="2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考勤统计、成绩统计、请假统计等多种报表的生成功能。</w:t>
      </w:r>
    </w:p>
    <w:p w14:paraId="25769887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Segoe UI" w:hAnsi="Segoe UI" w:cs="Segoe UI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2"/>
        </w:rPr>
        <w:t>报表数据的准确性和可读性。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egoe UI">
    <w:altName w:val="Arial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1D1CD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805D8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84811"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B87DF">
    <w:pPr>
      <w:pStyle w:val="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2" name="文本框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0425F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a1EgwzAgAAZ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Ja1Egw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70425F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慕测科技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01A72E">
    <w:pPr>
      <w:pStyle w:val="8"/>
      <w:pBdr>
        <w:bottom w:val="none" w:color="auto" w:sz="0" w:space="1"/>
      </w:pBdr>
      <w:ind w:firstLine="360"/>
      <w:jc w:val="right"/>
      <w:rPr>
        <w:rFonts w:hint="eastAsia" w:eastAsia="宋体"/>
        <w:lang w:eastAsia="zh-CN"/>
      </w:rPr>
    </w:pPr>
    <w:r>
      <w:rPr>
        <w:sz w:val="18"/>
      </w:rPr>
      <w:pict>
        <v:shape id="PowerPlusWaterMarkObject260217" o:spid="_x0000_s4097" o:spt="136" type="#_x0000_t136" style="position:absolute;left:0pt;height:60.35pt;width:184.9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慕测科技" style="font-family:微软雅黑;font-size:60pt;v-same-letter-heights:f;v-text-align:center;"/>
        </v:shape>
      </w:pict>
    </w:r>
    <w:r>
      <w:rPr>
        <w:rFonts w:hint="eastAsia" w:eastAsia="宋体"/>
        <w:lang w:eastAsia="zh-CN"/>
      </w:rPr>
      <w:drawing>
        <wp:inline distT="0" distB="0" distL="114300" distR="114300">
          <wp:extent cx="1525905" cy="568960"/>
          <wp:effectExtent l="0" t="0" r="0" b="0"/>
          <wp:docPr id="4" name="图片 4" descr="mooctest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mooctest-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5905" cy="56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A3B4E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4BE0E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75BFE"/>
    <w:multiLevelType w:val="multilevel"/>
    <w:tmpl w:val="0B975BF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  <w:b/>
        <w:bCs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iMTg3YzIxMjQ3OWM5MjhkODcyODA1NzM0MmM3OTMifQ=="/>
  </w:docVars>
  <w:rsids>
    <w:rsidRoot w:val="00840DBF"/>
    <w:rsid w:val="000579FF"/>
    <w:rsid w:val="00075949"/>
    <w:rsid w:val="00151B7B"/>
    <w:rsid w:val="001B1327"/>
    <w:rsid w:val="002D22F2"/>
    <w:rsid w:val="00422C97"/>
    <w:rsid w:val="004C0A07"/>
    <w:rsid w:val="00570D03"/>
    <w:rsid w:val="005A6A02"/>
    <w:rsid w:val="00690A97"/>
    <w:rsid w:val="006A39AF"/>
    <w:rsid w:val="00706B1C"/>
    <w:rsid w:val="007C68A4"/>
    <w:rsid w:val="00840DBF"/>
    <w:rsid w:val="008F06EC"/>
    <w:rsid w:val="0090370C"/>
    <w:rsid w:val="009A70F7"/>
    <w:rsid w:val="009C716A"/>
    <w:rsid w:val="00A510A0"/>
    <w:rsid w:val="00C740B7"/>
    <w:rsid w:val="00C87F08"/>
    <w:rsid w:val="00CA734B"/>
    <w:rsid w:val="00DA37E5"/>
    <w:rsid w:val="00E476EC"/>
    <w:rsid w:val="00E84814"/>
    <w:rsid w:val="00EB4DD9"/>
    <w:rsid w:val="00FA66F9"/>
    <w:rsid w:val="00FC7F28"/>
    <w:rsid w:val="01C506B1"/>
    <w:rsid w:val="01DD41C2"/>
    <w:rsid w:val="01E46D89"/>
    <w:rsid w:val="024141DC"/>
    <w:rsid w:val="026161C7"/>
    <w:rsid w:val="02922C89"/>
    <w:rsid w:val="02BB168C"/>
    <w:rsid w:val="03A34A22"/>
    <w:rsid w:val="04267B2D"/>
    <w:rsid w:val="04560A29"/>
    <w:rsid w:val="045F1328"/>
    <w:rsid w:val="049525BD"/>
    <w:rsid w:val="049727D9"/>
    <w:rsid w:val="04CE1F73"/>
    <w:rsid w:val="053718C6"/>
    <w:rsid w:val="056B77C2"/>
    <w:rsid w:val="05856AD5"/>
    <w:rsid w:val="05D63B8E"/>
    <w:rsid w:val="066E30C6"/>
    <w:rsid w:val="0671705A"/>
    <w:rsid w:val="069D39AB"/>
    <w:rsid w:val="06BB1873"/>
    <w:rsid w:val="06C74ECC"/>
    <w:rsid w:val="076A298D"/>
    <w:rsid w:val="07B76CEE"/>
    <w:rsid w:val="07C5140B"/>
    <w:rsid w:val="07DB29DD"/>
    <w:rsid w:val="08A52FEB"/>
    <w:rsid w:val="08EE6740"/>
    <w:rsid w:val="096D1D5A"/>
    <w:rsid w:val="097C3D4B"/>
    <w:rsid w:val="0B071D3B"/>
    <w:rsid w:val="0B7A19F3"/>
    <w:rsid w:val="0B882666"/>
    <w:rsid w:val="0B9C06D5"/>
    <w:rsid w:val="0BBE0F2B"/>
    <w:rsid w:val="0BEB731D"/>
    <w:rsid w:val="0C2661F0"/>
    <w:rsid w:val="0C5114BF"/>
    <w:rsid w:val="0C801DA5"/>
    <w:rsid w:val="0D026C5D"/>
    <w:rsid w:val="0DC161D1"/>
    <w:rsid w:val="0E341099"/>
    <w:rsid w:val="0ECB578E"/>
    <w:rsid w:val="0EF6634E"/>
    <w:rsid w:val="0F214DCB"/>
    <w:rsid w:val="0F421593"/>
    <w:rsid w:val="0F5A4B2F"/>
    <w:rsid w:val="108016C2"/>
    <w:rsid w:val="10A51DDA"/>
    <w:rsid w:val="10AC13BA"/>
    <w:rsid w:val="11317B11"/>
    <w:rsid w:val="11613C42"/>
    <w:rsid w:val="11AE2F10"/>
    <w:rsid w:val="11D16BFE"/>
    <w:rsid w:val="128B14A3"/>
    <w:rsid w:val="128F2D41"/>
    <w:rsid w:val="12AC6C2A"/>
    <w:rsid w:val="12B72298"/>
    <w:rsid w:val="12D764E6"/>
    <w:rsid w:val="12E110C3"/>
    <w:rsid w:val="136E431F"/>
    <w:rsid w:val="13D34EB0"/>
    <w:rsid w:val="141F00F5"/>
    <w:rsid w:val="14250F47"/>
    <w:rsid w:val="143E4A1F"/>
    <w:rsid w:val="1462518E"/>
    <w:rsid w:val="14C33AB5"/>
    <w:rsid w:val="14FA1799"/>
    <w:rsid w:val="151632A6"/>
    <w:rsid w:val="158C3568"/>
    <w:rsid w:val="159F14ED"/>
    <w:rsid w:val="15CB5F1C"/>
    <w:rsid w:val="15DD00FF"/>
    <w:rsid w:val="162163A6"/>
    <w:rsid w:val="16BC1C2B"/>
    <w:rsid w:val="16F969DB"/>
    <w:rsid w:val="17017F86"/>
    <w:rsid w:val="17255A22"/>
    <w:rsid w:val="172F1C39"/>
    <w:rsid w:val="175C6F6A"/>
    <w:rsid w:val="178F6412"/>
    <w:rsid w:val="17A10E21"/>
    <w:rsid w:val="17EB2DCD"/>
    <w:rsid w:val="183F2B14"/>
    <w:rsid w:val="1994102A"/>
    <w:rsid w:val="19B80DD0"/>
    <w:rsid w:val="19EC2827"/>
    <w:rsid w:val="1A734CF7"/>
    <w:rsid w:val="1AA07F95"/>
    <w:rsid w:val="1B2E6E70"/>
    <w:rsid w:val="1C717AD9"/>
    <w:rsid w:val="1C7D1E5D"/>
    <w:rsid w:val="1CD35F20"/>
    <w:rsid w:val="1D552DD9"/>
    <w:rsid w:val="1D596426"/>
    <w:rsid w:val="1DF20628"/>
    <w:rsid w:val="1EB4768C"/>
    <w:rsid w:val="1EEC5078"/>
    <w:rsid w:val="1F165C7A"/>
    <w:rsid w:val="1F3F5AEF"/>
    <w:rsid w:val="1F460C2C"/>
    <w:rsid w:val="1FAB4F33"/>
    <w:rsid w:val="20401B1F"/>
    <w:rsid w:val="204047AC"/>
    <w:rsid w:val="20A35C0A"/>
    <w:rsid w:val="20A51982"/>
    <w:rsid w:val="20AE6A88"/>
    <w:rsid w:val="20BE3E2E"/>
    <w:rsid w:val="20CA763A"/>
    <w:rsid w:val="20D67D8D"/>
    <w:rsid w:val="21F53A15"/>
    <w:rsid w:val="227164D4"/>
    <w:rsid w:val="229E7EE0"/>
    <w:rsid w:val="22FA349E"/>
    <w:rsid w:val="23164DB9"/>
    <w:rsid w:val="23496F3C"/>
    <w:rsid w:val="235F22BC"/>
    <w:rsid w:val="23AE6D9F"/>
    <w:rsid w:val="24594F5D"/>
    <w:rsid w:val="24EB0ADA"/>
    <w:rsid w:val="24F12462"/>
    <w:rsid w:val="24FC0A41"/>
    <w:rsid w:val="25205A7B"/>
    <w:rsid w:val="25257535"/>
    <w:rsid w:val="25781413"/>
    <w:rsid w:val="25CD5C03"/>
    <w:rsid w:val="25E90563"/>
    <w:rsid w:val="25F82554"/>
    <w:rsid w:val="261D7A0F"/>
    <w:rsid w:val="265748E9"/>
    <w:rsid w:val="267442D0"/>
    <w:rsid w:val="26881B2A"/>
    <w:rsid w:val="27037402"/>
    <w:rsid w:val="270C4509"/>
    <w:rsid w:val="271C2272"/>
    <w:rsid w:val="276C144B"/>
    <w:rsid w:val="27BA3F65"/>
    <w:rsid w:val="27C43035"/>
    <w:rsid w:val="27C7291F"/>
    <w:rsid w:val="28702875"/>
    <w:rsid w:val="289815A5"/>
    <w:rsid w:val="28F25980"/>
    <w:rsid w:val="291F431B"/>
    <w:rsid w:val="293B10D5"/>
    <w:rsid w:val="296A1CA7"/>
    <w:rsid w:val="299F78B6"/>
    <w:rsid w:val="29B64C00"/>
    <w:rsid w:val="2AAA6513"/>
    <w:rsid w:val="2AB078A1"/>
    <w:rsid w:val="2AF754D0"/>
    <w:rsid w:val="2B345DDC"/>
    <w:rsid w:val="2B406E77"/>
    <w:rsid w:val="2BB1567F"/>
    <w:rsid w:val="2BD355F5"/>
    <w:rsid w:val="2C5129BE"/>
    <w:rsid w:val="2D746964"/>
    <w:rsid w:val="2D807A54"/>
    <w:rsid w:val="2DB80F46"/>
    <w:rsid w:val="2DC7118A"/>
    <w:rsid w:val="2E145612"/>
    <w:rsid w:val="2E6609A2"/>
    <w:rsid w:val="2E9759B4"/>
    <w:rsid w:val="2EB37960"/>
    <w:rsid w:val="2EBF4557"/>
    <w:rsid w:val="2FBE480E"/>
    <w:rsid w:val="2FDE27BA"/>
    <w:rsid w:val="30054FF9"/>
    <w:rsid w:val="30275F10"/>
    <w:rsid w:val="307D1FD3"/>
    <w:rsid w:val="30901D07"/>
    <w:rsid w:val="312F300D"/>
    <w:rsid w:val="317A4765"/>
    <w:rsid w:val="31A1395E"/>
    <w:rsid w:val="325C3644"/>
    <w:rsid w:val="330C5891"/>
    <w:rsid w:val="337C47C4"/>
    <w:rsid w:val="337E678E"/>
    <w:rsid w:val="33902F0D"/>
    <w:rsid w:val="34D05036"/>
    <w:rsid w:val="354E61BB"/>
    <w:rsid w:val="357E0CC8"/>
    <w:rsid w:val="35C91817"/>
    <w:rsid w:val="36581763"/>
    <w:rsid w:val="36730D18"/>
    <w:rsid w:val="36C56482"/>
    <w:rsid w:val="37215DAE"/>
    <w:rsid w:val="377C7178"/>
    <w:rsid w:val="377ED5F9"/>
    <w:rsid w:val="3837515E"/>
    <w:rsid w:val="387B329C"/>
    <w:rsid w:val="38CA7D80"/>
    <w:rsid w:val="393A4F06"/>
    <w:rsid w:val="3955113C"/>
    <w:rsid w:val="3A562F7F"/>
    <w:rsid w:val="3A916C1F"/>
    <w:rsid w:val="3AFE01B5"/>
    <w:rsid w:val="3AFE1F63"/>
    <w:rsid w:val="3AFE33D1"/>
    <w:rsid w:val="3B781D15"/>
    <w:rsid w:val="3BB92704"/>
    <w:rsid w:val="3BD17677"/>
    <w:rsid w:val="3C1852A6"/>
    <w:rsid w:val="3C371BD0"/>
    <w:rsid w:val="3C385050"/>
    <w:rsid w:val="3C3D6ABB"/>
    <w:rsid w:val="3C8841DA"/>
    <w:rsid w:val="3CFF3E80"/>
    <w:rsid w:val="3D365577"/>
    <w:rsid w:val="3D3D45D3"/>
    <w:rsid w:val="3D3F3595"/>
    <w:rsid w:val="3D63151D"/>
    <w:rsid w:val="3D65451B"/>
    <w:rsid w:val="3E06185A"/>
    <w:rsid w:val="3E7BE68C"/>
    <w:rsid w:val="3E8B1D5F"/>
    <w:rsid w:val="3EF913BF"/>
    <w:rsid w:val="3F7153F9"/>
    <w:rsid w:val="3F8227AA"/>
    <w:rsid w:val="3FAE21A9"/>
    <w:rsid w:val="401069C0"/>
    <w:rsid w:val="40A315E2"/>
    <w:rsid w:val="40BB34E6"/>
    <w:rsid w:val="423F17DF"/>
    <w:rsid w:val="4262727B"/>
    <w:rsid w:val="42A47894"/>
    <w:rsid w:val="42A930FC"/>
    <w:rsid w:val="42B05D5C"/>
    <w:rsid w:val="4300244D"/>
    <w:rsid w:val="43694E69"/>
    <w:rsid w:val="438117A2"/>
    <w:rsid w:val="43947908"/>
    <w:rsid w:val="443469F5"/>
    <w:rsid w:val="443A04B0"/>
    <w:rsid w:val="451119CC"/>
    <w:rsid w:val="459007A7"/>
    <w:rsid w:val="45AB0FF2"/>
    <w:rsid w:val="45B1654F"/>
    <w:rsid w:val="45B64921"/>
    <w:rsid w:val="45D264C6"/>
    <w:rsid w:val="463D4287"/>
    <w:rsid w:val="464651B0"/>
    <w:rsid w:val="47064679"/>
    <w:rsid w:val="474D04FA"/>
    <w:rsid w:val="4780267D"/>
    <w:rsid w:val="47833F1C"/>
    <w:rsid w:val="47855EE6"/>
    <w:rsid w:val="48981C49"/>
    <w:rsid w:val="48B445F1"/>
    <w:rsid w:val="48BD520B"/>
    <w:rsid w:val="49635DB3"/>
    <w:rsid w:val="49995C78"/>
    <w:rsid w:val="49B52386"/>
    <w:rsid w:val="49E1317B"/>
    <w:rsid w:val="4A151C1D"/>
    <w:rsid w:val="4A522DDF"/>
    <w:rsid w:val="4A7933B4"/>
    <w:rsid w:val="4AB10DA0"/>
    <w:rsid w:val="4BA426B2"/>
    <w:rsid w:val="4BAD1567"/>
    <w:rsid w:val="4C07665D"/>
    <w:rsid w:val="4C215AB1"/>
    <w:rsid w:val="4D1F46E6"/>
    <w:rsid w:val="4D4F393D"/>
    <w:rsid w:val="4D5C3245"/>
    <w:rsid w:val="4D677E3B"/>
    <w:rsid w:val="4D761E2D"/>
    <w:rsid w:val="4EB9664A"/>
    <w:rsid w:val="4EF13E61"/>
    <w:rsid w:val="4F5E7F91"/>
    <w:rsid w:val="4F6173D5"/>
    <w:rsid w:val="4F895E47"/>
    <w:rsid w:val="4F9273F2"/>
    <w:rsid w:val="4F9D5D96"/>
    <w:rsid w:val="50FC5181"/>
    <w:rsid w:val="51071719"/>
    <w:rsid w:val="512322CB"/>
    <w:rsid w:val="51FF6894"/>
    <w:rsid w:val="52181704"/>
    <w:rsid w:val="52250EE2"/>
    <w:rsid w:val="52833022"/>
    <w:rsid w:val="52B7716F"/>
    <w:rsid w:val="52CD28C8"/>
    <w:rsid w:val="52F43B16"/>
    <w:rsid w:val="52FB3500"/>
    <w:rsid w:val="538DC81C"/>
    <w:rsid w:val="53B10062"/>
    <w:rsid w:val="53BF9934"/>
    <w:rsid w:val="53C03E02"/>
    <w:rsid w:val="53C30FA1"/>
    <w:rsid w:val="53C61A0F"/>
    <w:rsid w:val="543A0058"/>
    <w:rsid w:val="54CF2D5A"/>
    <w:rsid w:val="551A384E"/>
    <w:rsid w:val="55314FB7"/>
    <w:rsid w:val="55466588"/>
    <w:rsid w:val="555C4366"/>
    <w:rsid w:val="55833339"/>
    <w:rsid w:val="55E71B19"/>
    <w:rsid w:val="571701DC"/>
    <w:rsid w:val="57184900"/>
    <w:rsid w:val="571E5A0F"/>
    <w:rsid w:val="574D1E50"/>
    <w:rsid w:val="57925AB5"/>
    <w:rsid w:val="57E91B7D"/>
    <w:rsid w:val="57FB365A"/>
    <w:rsid w:val="580C3AB9"/>
    <w:rsid w:val="583A0626"/>
    <w:rsid w:val="58512EFC"/>
    <w:rsid w:val="595C637A"/>
    <w:rsid w:val="59771406"/>
    <w:rsid w:val="5A051D13"/>
    <w:rsid w:val="5A43120C"/>
    <w:rsid w:val="5A9D4E9D"/>
    <w:rsid w:val="5AAB1367"/>
    <w:rsid w:val="5B07329F"/>
    <w:rsid w:val="5BB701E0"/>
    <w:rsid w:val="5BC14BBB"/>
    <w:rsid w:val="5BE74E90"/>
    <w:rsid w:val="5BF154A0"/>
    <w:rsid w:val="5C277114"/>
    <w:rsid w:val="5C3E3E7E"/>
    <w:rsid w:val="5C657C3C"/>
    <w:rsid w:val="5C82259C"/>
    <w:rsid w:val="5CDA23D8"/>
    <w:rsid w:val="5D2B4CE1"/>
    <w:rsid w:val="5D573A29"/>
    <w:rsid w:val="5D635F29"/>
    <w:rsid w:val="5D6B74D4"/>
    <w:rsid w:val="5DBF7DE7"/>
    <w:rsid w:val="5E0F7E5F"/>
    <w:rsid w:val="5E5C65B5"/>
    <w:rsid w:val="5E7FFFBA"/>
    <w:rsid w:val="5F851873"/>
    <w:rsid w:val="5FB23198"/>
    <w:rsid w:val="5FD0613A"/>
    <w:rsid w:val="5FE377F5"/>
    <w:rsid w:val="600F4147"/>
    <w:rsid w:val="60114363"/>
    <w:rsid w:val="60471B32"/>
    <w:rsid w:val="607458D2"/>
    <w:rsid w:val="60AC408B"/>
    <w:rsid w:val="61BE31A4"/>
    <w:rsid w:val="61BE4076"/>
    <w:rsid w:val="633B16F7"/>
    <w:rsid w:val="634D7695"/>
    <w:rsid w:val="63FC2885"/>
    <w:rsid w:val="641461CF"/>
    <w:rsid w:val="641D1DE3"/>
    <w:rsid w:val="641E0DFC"/>
    <w:rsid w:val="64504D2E"/>
    <w:rsid w:val="65000502"/>
    <w:rsid w:val="65982E30"/>
    <w:rsid w:val="662326FA"/>
    <w:rsid w:val="662D3578"/>
    <w:rsid w:val="667747F4"/>
    <w:rsid w:val="66AA4BC9"/>
    <w:rsid w:val="66BC2B4E"/>
    <w:rsid w:val="66D24120"/>
    <w:rsid w:val="67746F85"/>
    <w:rsid w:val="67874F0A"/>
    <w:rsid w:val="67BA708E"/>
    <w:rsid w:val="67E22141"/>
    <w:rsid w:val="68A13DAA"/>
    <w:rsid w:val="68C26AB0"/>
    <w:rsid w:val="68D555CE"/>
    <w:rsid w:val="68E1689C"/>
    <w:rsid w:val="68F12B6C"/>
    <w:rsid w:val="69196036"/>
    <w:rsid w:val="69780FAF"/>
    <w:rsid w:val="69CF2F25"/>
    <w:rsid w:val="69F8234A"/>
    <w:rsid w:val="6A072AD7"/>
    <w:rsid w:val="6AA159AD"/>
    <w:rsid w:val="6AB53B3C"/>
    <w:rsid w:val="6ADC731B"/>
    <w:rsid w:val="6B427AC6"/>
    <w:rsid w:val="6B735ED1"/>
    <w:rsid w:val="6BA02A3F"/>
    <w:rsid w:val="6BACF837"/>
    <w:rsid w:val="6BC34AE1"/>
    <w:rsid w:val="6BCF769C"/>
    <w:rsid w:val="6BEC17E0"/>
    <w:rsid w:val="6BF4387E"/>
    <w:rsid w:val="6C0F54CE"/>
    <w:rsid w:val="6C2471CC"/>
    <w:rsid w:val="6CDF30F3"/>
    <w:rsid w:val="6D213DF9"/>
    <w:rsid w:val="6D433529"/>
    <w:rsid w:val="6D48513C"/>
    <w:rsid w:val="6D5835D1"/>
    <w:rsid w:val="6D6D6950"/>
    <w:rsid w:val="6DB97DE8"/>
    <w:rsid w:val="6DE035C6"/>
    <w:rsid w:val="6E1868BC"/>
    <w:rsid w:val="6E423939"/>
    <w:rsid w:val="6E4C2A0A"/>
    <w:rsid w:val="6EA2262A"/>
    <w:rsid w:val="6F152DFC"/>
    <w:rsid w:val="6F543924"/>
    <w:rsid w:val="6F7D627E"/>
    <w:rsid w:val="6F9BB680"/>
    <w:rsid w:val="6FCD1928"/>
    <w:rsid w:val="70116BE1"/>
    <w:rsid w:val="703379DD"/>
    <w:rsid w:val="7036571F"/>
    <w:rsid w:val="70862203"/>
    <w:rsid w:val="709B37D5"/>
    <w:rsid w:val="709C1409"/>
    <w:rsid w:val="70F81A99"/>
    <w:rsid w:val="71397275"/>
    <w:rsid w:val="71755DD4"/>
    <w:rsid w:val="71AE1DDA"/>
    <w:rsid w:val="71B05610"/>
    <w:rsid w:val="71C034F3"/>
    <w:rsid w:val="71D451F0"/>
    <w:rsid w:val="72105818"/>
    <w:rsid w:val="72357E16"/>
    <w:rsid w:val="727062C8"/>
    <w:rsid w:val="72FB248C"/>
    <w:rsid w:val="735A7977"/>
    <w:rsid w:val="739F538A"/>
    <w:rsid w:val="73D56C31"/>
    <w:rsid w:val="73F751C6"/>
    <w:rsid w:val="746F2793"/>
    <w:rsid w:val="748C3B60"/>
    <w:rsid w:val="749869A9"/>
    <w:rsid w:val="75510759"/>
    <w:rsid w:val="758C6CDD"/>
    <w:rsid w:val="75EF084A"/>
    <w:rsid w:val="76402E54"/>
    <w:rsid w:val="766F3739"/>
    <w:rsid w:val="769767EC"/>
    <w:rsid w:val="76F105F2"/>
    <w:rsid w:val="775C033A"/>
    <w:rsid w:val="7771703D"/>
    <w:rsid w:val="77CA4EC1"/>
    <w:rsid w:val="77D7F13F"/>
    <w:rsid w:val="77F3CA4A"/>
    <w:rsid w:val="77FF0FB6"/>
    <w:rsid w:val="780D320A"/>
    <w:rsid w:val="78175946"/>
    <w:rsid w:val="782347DB"/>
    <w:rsid w:val="785C7CED"/>
    <w:rsid w:val="788435CF"/>
    <w:rsid w:val="78E33F6B"/>
    <w:rsid w:val="795E2449"/>
    <w:rsid w:val="79C478F8"/>
    <w:rsid w:val="79E461EC"/>
    <w:rsid w:val="7A173ECC"/>
    <w:rsid w:val="7A392094"/>
    <w:rsid w:val="7ABD0F17"/>
    <w:rsid w:val="7ADD5115"/>
    <w:rsid w:val="7AE80E03"/>
    <w:rsid w:val="7AFF2AB8"/>
    <w:rsid w:val="7B2C1BF9"/>
    <w:rsid w:val="7BCC0CE6"/>
    <w:rsid w:val="7BE53027"/>
    <w:rsid w:val="7BF00E78"/>
    <w:rsid w:val="7C105077"/>
    <w:rsid w:val="7C3945CD"/>
    <w:rsid w:val="7C961A20"/>
    <w:rsid w:val="7C9E4AC0"/>
    <w:rsid w:val="7D8F00D2"/>
    <w:rsid w:val="7EFA56BD"/>
    <w:rsid w:val="7F150F5C"/>
    <w:rsid w:val="7F3D620B"/>
    <w:rsid w:val="7F6F3546"/>
    <w:rsid w:val="7F71407E"/>
    <w:rsid w:val="7F74591C"/>
    <w:rsid w:val="7F967F89"/>
    <w:rsid w:val="7FDE7131"/>
    <w:rsid w:val="7FDE9997"/>
    <w:rsid w:val="7FFF7976"/>
    <w:rsid w:val="9AED5856"/>
    <w:rsid w:val="AAFC4A14"/>
    <w:rsid w:val="AFF3D365"/>
    <w:rsid w:val="BB7BB7DC"/>
    <w:rsid w:val="CBFBD5A3"/>
    <w:rsid w:val="DAAFD17E"/>
    <w:rsid w:val="DFFD40E6"/>
    <w:rsid w:val="ECBDA964"/>
    <w:rsid w:val="EF6B1D07"/>
    <w:rsid w:val="EFE7DC35"/>
    <w:rsid w:val="FBE7C8D5"/>
    <w:rsid w:val="FBFFC71B"/>
    <w:rsid w:val="FCA7773C"/>
    <w:rsid w:val="FDD3C04F"/>
    <w:rsid w:val="FFD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numPr>
        <w:ilvl w:val="0"/>
        <w:numId w:val="1"/>
      </w:numPr>
      <w:spacing w:before="120" w:after="120"/>
      <w:ind w:left="0" w:firstLine="0" w:firstLineChars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keepLines/>
      <w:numPr>
        <w:ilvl w:val="1"/>
        <w:numId w:val="1"/>
      </w:numPr>
      <w:ind w:firstLineChars="0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18"/>
    <w:autoRedefine/>
    <w:qFormat/>
    <w:uiPriority w:val="10"/>
    <w:pPr>
      <w:spacing w:before="240" w:after="60"/>
      <w:ind w:firstLine="0" w:firstLineChars="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autoRedefine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17">
    <w:name w:val="标题 2 字符"/>
    <w:basedOn w:val="14"/>
    <w:link w:val="3"/>
    <w:autoRedefine/>
    <w:qFormat/>
    <w:uiPriority w:val="0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18">
    <w:name w:val="标题 字符"/>
    <w:basedOn w:val="14"/>
    <w:link w:val="12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4"/>
    <w:link w:val="8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"/>
    <w:basedOn w:val="14"/>
    <w:link w:val="7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ABA7F-B610-451C-A1E9-26C5545F9D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413</Words>
  <Characters>472</Characters>
  <Lines>1</Lines>
  <Paragraphs>1</Paragraphs>
  <TotalTime>0</TotalTime>
  <ScaleCrop>false</ScaleCrop>
  <LinksUpToDate>false</LinksUpToDate>
  <CharactersWithSpaces>529</CharactersWithSpaces>
  <Application>WPS Office WWO_wpscloud_20240911230040-78f1c55705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2022-06-27T06:44:00Z</dcterms:created>
  <dc:creator>GAOLEI YI</dc:creator>
  <cp:lastModifiedBy>孙康</cp:lastModifiedBy>
  <dcterms:modified xsi:type="dcterms:W3CDTF">2024-09-12T15:02:12Z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2052-12.9.0.18234</vt:lpwstr>
  </property>
  <property fmtid="{D5CDD505-2E9C-101B-9397-08002B2CF9AE}" pid="3" name="ICV">
    <vt:lpwstr>2203CF13CC89B931F491E266AA188351_43</vt:lpwstr>
  </property>
</Properties>
</file>