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932AC">
      <w:pPr>
        <w:ind w:firstLine="232" w:firstLineChars="83"/>
        <w:rPr>
          <w:rFonts w:hint="eastAsia" w:ascii="宋体" w:hAnsi="宋体" w:eastAsia="宋体" w:cs="宋体"/>
          <w:sz w:val="28"/>
          <w:szCs w:val="28"/>
        </w:rPr>
      </w:pPr>
    </w:p>
    <w:p w14:paraId="5A5EC5FD">
      <w:pPr>
        <w:bidi w:val="0"/>
        <w:rPr>
          <w:rFonts w:hint="eastAsia"/>
        </w:rPr>
      </w:pPr>
    </w:p>
    <w:p w14:paraId="56105873">
      <w:pPr>
        <w:bidi w:val="0"/>
        <w:rPr>
          <w:rFonts w:hint="eastAsia"/>
        </w:rPr>
      </w:pPr>
    </w:p>
    <w:p w14:paraId="30FF92FC">
      <w:pPr>
        <w:bidi w:val="0"/>
        <w:rPr>
          <w:rFonts w:hint="eastAsia"/>
        </w:rPr>
      </w:pPr>
    </w:p>
    <w:p w14:paraId="35A8B692">
      <w:pPr>
        <w:bidi w:val="0"/>
        <w:rPr>
          <w:rFonts w:hint="eastAsia"/>
        </w:rPr>
      </w:pPr>
    </w:p>
    <w:p w14:paraId="1F3BD716">
      <w:pPr>
        <w:bidi w:val="0"/>
        <w:rPr>
          <w:rFonts w:hint="eastAsia"/>
        </w:rPr>
      </w:pPr>
    </w:p>
    <w:p w14:paraId="16A4DFA2">
      <w:pPr>
        <w:bidi w:val="0"/>
        <w:rPr>
          <w:rFonts w:hint="eastAsia"/>
        </w:rPr>
      </w:pPr>
    </w:p>
    <w:p w14:paraId="0C63B632">
      <w:pPr>
        <w:bidi w:val="0"/>
        <w:rPr>
          <w:rFonts w:hint="eastAsia"/>
        </w:rPr>
      </w:pPr>
    </w:p>
    <w:p w14:paraId="7C816601">
      <w:pPr>
        <w:bidi w:val="0"/>
        <w:rPr>
          <w:rFonts w:hint="eastAsia"/>
        </w:rPr>
      </w:pPr>
    </w:p>
    <w:p w14:paraId="2179A051">
      <w:pPr>
        <w:bidi w:val="0"/>
        <w:rPr>
          <w:rFonts w:hint="eastAsia"/>
        </w:rPr>
      </w:pPr>
    </w:p>
    <w:p w14:paraId="223DBA1D">
      <w:pPr>
        <w:bidi w:val="0"/>
        <w:rPr>
          <w:rFonts w:hint="eastAsia"/>
        </w:rPr>
      </w:pPr>
    </w:p>
    <w:p w14:paraId="547E232C">
      <w:pPr>
        <w:bidi w:val="0"/>
        <w:rPr>
          <w:rFonts w:hint="eastAsia"/>
        </w:rPr>
      </w:pPr>
    </w:p>
    <w:p w14:paraId="6B03C3BF">
      <w:pPr>
        <w:bidi w:val="0"/>
        <w:ind w:left="0" w:leftChars="0" w:firstLine="0" w:firstLineChars="0"/>
        <w:jc w:val="center"/>
        <w:rPr>
          <w:rFonts w:hint="default" w:eastAsia="宋体"/>
          <w:sz w:val="72"/>
          <w:szCs w:val="72"/>
          <w:lang w:val="en-US" w:eastAsia="zh-CN"/>
        </w:rPr>
      </w:pPr>
      <w:r>
        <w:rPr>
          <w:rFonts w:hint="eastAsia"/>
          <w:b/>
          <w:bCs/>
          <w:sz w:val="96"/>
          <w:szCs w:val="96"/>
          <w:lang w:val="en-US" w:eastAsia="zh-CN"/>
        </w:rPr>
        <w:t>超市管理系统</w:t>
      </w:r>
    </w:p>
    <w:p w14:paraId="23C5594C">
      <w:pPr>
        <w:pStyle w:val="12"/>
        <w:bidi w:val="0"/>
        <w:outlineLvl w:val="9"/>
        <w:rPr>
          <w:rFonts w:hint="eastAsia" w:ascii="宋体" w:hAnsi="宋体" w:eastAsia="宋体" w:cs="宋体"/>
          <w:sz w:val="96"/>
          <w:szCs w:val="96"/>
        </w:rPr>
      </w:pPr>
      <w:bookmarkStart w:id="0" w:name="_Toc21763"/>
      <w:r>
        <w:rPr>
          <w:rFonts w:hint="eastAsia" w:ascii="宋体" w:hAnsi="宋体" w:eastAsia="宋体" w:cs="宋体"/>
          <w:sz w:val="96"/>
          <w:szCs w:val="96"/>
          <w:lang w:val="en-US" w:eastAsia="zh-CN"/>
        </w:rPr>
        <w:t>功能</w:t>
      </w:r>
      <w:bookmarkStart w:id="14" w:name="_GoBack"/>
      <w:bookmarkEnd w:id="14"/>
      <w:r>
        <w:rPr>
          <w:rFonts w:hint="eastAsia" w:ascii="宋体" w:hAnsi="宋体" w:eastAsia="宋体" w:cs="宋体"/>
          <w:sz w:val="96"/>
          <w:szCs w:val="96"/>
        </w:rPr>
        <w:t>需求说明书</w:t>
      </w:r>
      <w:bookmarkEnd w:id="0"/>
    </w:p>
    <w:p w14:paraId="649CC96A">
      <w:pPr>
        <w:ind w:firstLine="480"/>
        <w:rPr>
          <w:rFonts w:hint="eastAsia" w:ascii="宋体" w:hAnsi="宋体" w:eastAsia="宋体" w:cs="宋体"/>
          <w:sz w:val="28"/>
          <w:szCs w:val="28"/>
        </w:rPr>
      </w:pPr>
    </w:p>
    <w:p w14:paraId="08A05F79">
      <w:pPr>
        <w:ind w:firstLine="480"/>
        <w:rPr>
          <w:rFonts w:hint="eastAsia" w:ascii="宋体" w:hAnsi="宋体" w:eastAsia="宋体" w:cs="宋体"/>
          <w:sz w:val="28"/>
          <w:szCs w:val="28"/>
        </w:rPr>
      </w:pPr>
    </w:p>
    <w:p w14:paraId="003CA731">
      <w:pPr>
        <w:rPr>
          <w:rFonts w:hint="eastAsia" w:ascii="宋体" w:hAnsi="宋体" w:eastAsia="宋体" w:cs="宋体"/>
          <w:sz w:val="28"/>
          <w:szCs w:val="28"/>
        </w:rPr>
      </w:pPr>
    </w:p>
    <w:p w14:paraId="20B18CE9">
      <w:pPr>
        <w:ind w:firstLine="480"/>
        <w:rPr>
          <w:rFonts w:hint="eastAsia" w:ascii="宋体" w:hAnsi="宋体" w:eastAsia="宋体" w:cs="宋体"/>
          <w:sz w:val="28"/>
          <w:szCs w:val="28"/>
        </w:rPr>
      </w:pPr>
    </w:p>
    <w:p w14:paraId="208DE978">
      <w:pPr>
        <w:ind w:firstLine="480"/>
        <w:rPr>
          <w:rFonts w:hint="eastAsia" w:ascii="宋体" w:hAnsi="宋体" w:eastAsia="宋体" w:cs="宋体"/>
          <w:sz w:val="28"/>
          <w:szCs w:val="28"/>
        </w:rPr>
      </w:pPr>
    </w:p>
    <w:p w14:paraId="2B4B336B">
      <w:pPr>
        <w:ind w:firstLine="480"/>
        <w:rPr>
          <w:rFonts w:hint="eastAsia" w:ascii="宋体" w:hAnsi="宋体" w:eastAsia="宋体" w:cs="宋体"/>
          <w:sz w:val="28"/>
          <w:szCs w:val="28"/>
        </w:rPr>
      </w:pPr>
    </w:p>
    <w:p w14:paraId="55C24F87">
      <w:pPr>
        <w:ind w:firstLine="480"/>
        <w:rPr>
          <w:rFonts w:hint="eastAsia" w:ascii="宋体" w:hAnsi="宋体" w:eastAsia="宋体" w:cs="宋体"/>
          <w:sz w:val="28"/>
          <w:szCs w:val="28"/>
        </w:rPr>
      </w:pPr>
    </w:p>
    <w:p w14:paraId="13DDD300">
      <w:pPr>
        <w:ind w:firstLine="480"/>
        <w:rPr>
          <w:rFonts w:hint="eastAsia" w:ascii="宋体" w:hAnsi="宋体" w:eastAsia="宋体" w:cs="宋体"/>
          <w:sz w:val="28"/>
          <w:szCs w:val="28"/>
        </w:rPr>
      </w:pPr>
    </w:p>
    <w:p w14:paraId="0D1BA845">
      <w:pPr>
        <w:ind w:left="0" w:leftChars="0" w:firstLine="0" w:firstLineChars="0"/>
        <w:rPr>
          <w:rFonts w:hint="eastAsia" w:ascii="宋体" w:hAnsi="宋体" w:eastAsia="宋体" w:cs="宋体"/>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0738"/>
        <w15:color w:val="DBDBDB"/>
        <w:docPartObj>
          <w:docPartGallery w:val="Table of Contents"/>
          <w:docPartUnique/>
        </w:docPartObj>
      </w:sdtPr>
      <w:sdtEndPr>
        <w:rPr>
          <w:rFonts w:hint="eastAsia" w:ascii="宋体" w:hAnsi="宋体" w:eastAsia="宋体" w:cs="宋体"/>
          <w:b/>
          <w:kern w:val="2"/>
          <w:sz w:val="24"/>
          <w:szCs w:val="28"/>
          <w:lang w:val="en-US" w:eastAsia="zh-CN" w:bidi="ar-SA"/>
        </w:rPr>
      </w:sdtEndPr>
      <w:sdtContent>
        <w:p w14:paraId="00510C2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7E26B">
          <w:pPr>
            <w:pStyle w:val="9"/>
            <w:tabs>
              <w:tab w:val="right" w:leader="dot" w:pos="8306"/>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Cs w:val="28"/>
            </w:rPr>
            <w:fldChar w:fldCharType="begin"/>
          </w:r>
          <w:r>
            <w:rPr>
              <w:rFonts w:hint="eastAsia" w:ascii="宋体" w:hAnsi="宋体" w:eastAsia="宋体" w:cs="宋体"/>
              <w:szCs w:val="28"/>
            </w:rPr>
            <w:instrText xml:space="preserve"> HYPERLINK \l _Toc11620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一、前言</w:t>
          </w:r>
          <w:r>
            <w:tab/>
          </w:r>
          <w:r>
            <w:fldChar w:fldCharType="begin"/>
          </w:r>
          <w:r>
            <w:instrText xml:space="preserve"> PAGEREF _Toc11620 \h </w:instrText>
          </w:r>
          <w:r>
            <w:fldChar w:fldCharType="separate"/>
          </w:r>
          <w:r>
            <w:t>2</w:t>
          </w:r>
          <w:r>
            <w:fldChar w:fldCharType="end"/>
          </w:r>
          <w:r>
            <w:rPr>
              <w:rFonts w:hint="eastAsia" w:ascii="宋体" w:hAnsi="宋体" w:eastAsia="宋体" w:cs="宋体"/>
              <w:szCs w:val="28"/>
            </w:rPr>
            <w:fldChar w:fldCharType="end"/>
          </w:r>
        </w:p>
        <w:p w14:paraId="19F48B9B">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_Toc28132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1.1</w:t>
          </w:r>
          <w:r>
            <w:rPr>
              <w:rFonts w:hint="default"/>
              <w:lang w:val="en-US" w:eastAsia="zh-CN"/>
            </w:rPr>
            <w:t>编写目的 </w:t>
          </w:r>
          <w:r>
            <w:tab/>
          </w:r>
          <w:r>
            <w:fldChar w:fldCharType="begin"/>
          </w:r>
          <w:r>
            <w:instrText xml:space="preserve"> PAGEREF _Toc28132 \h </w:instrText>
          </w:r>
          <w:r>
            <w:fldChar w:fldCharType="separate"/>
          </w:r>
          <w:r>
            <w:t>2</w:t>
          </w:r>
          <w:r>
            <w:fldChar w:fldCharType="end"/>
          </w:r>
          <w:r>
            <w:rPr>
              <w:rFonts w:hint="eastAsia" w:ascii="宋体" w:hAnsi="宋体" w:eastAsia="宋体" w:cs="宋体"/>
              <w:szCs w:val="28"/>
            </w:rPr>
            <w:fldChar w:fldCharType="end"/>
          </w:r>
        </w:p>
        <w:p w14:paraId="1324A855">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_Toc4301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1.2</w:t>
          </w:r>
          <w:r>
            <w:rPr>
              <w:rFonts w:hint="default"/>
              <w:lang w:val="en-US" w:eastAsia="zh-CN"/>
            </w:rPr>
            <w:t>文档范围</w:t>
          </w:r>
          <w:r>
            <w:tab/>
          </w:r>
          <w:r>
            <w:fldChar w:fldCharType="begin"/>
          </w:r>
          <w:r>
            <w:instrText xml:space="preserve"> PAGEREF _Toc4301 \h </w:instrText>
          </w:r>
          <w:r>
            <w:fldChar w:fldCharType="separate"/>
          </w:r>
          <w:r>
            <w:t>2</w:t>
          </w:r>
          <w:r>
            <w:fldChar w:fldCharType="end"/>
          </w:r>
          <w:r>
            <w:rPr>
              <w:rFonts w:hint="eastAsia" w:ascii="宋体" w:hAnsi="宋体" w:eastAsia="宋体" w:cs="宋体"/>
              <w:szCs w:val="28"/>
            </w:rPr>
            <w:fldChar w:fldCharType="end"/>
          </w:r>
        </w:p>
        <w:p w14:paraId="6E98582D">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_Toc28293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1.3</w:t>
          </w:r>
          <w:r>
            <w:rPr>
              <w:rFonts w:hint="default"/>
              <w:lang w:val="en-US" w:eastAsia="zh-CN"/>
            </w:rPr>
            <w:t>术语和定义</w:t>
          </w:r>
          <w:r>
            <w:tab/>
          </w:r>
          <w:r>
            <w:fldChar w:fldCharType="begin"/>
          </w:r>
          <w:r>
            <w:instrText xml:space="preserve"> PAGEREF _Toc28293 \h </w:instrText>
          </w:r>
          <w:r>
            <w:fldChar w:fldCharType="separate"/>
          </w:r>
          <w:r>
            <w:t>2</w:t>
          </w:r>
          <w:r>
            <w:fldChar w:fldCharType="end"/>
          </w:r>
          <w:r>
            <w:rPr>
              <w:rFonts w:hint="eastAsia" w:ascii="宋体" w:hAnsi="宋体" w:eastAsia="宋体" w:cs="宋体"/>
              <w:szCs w:val="28"/>
            </w:rPr>
            <w:fldChar w:fldCharType="end"/>
          </w:r>
        </w:p>
        <w:p w14:paraId="2D74BD42">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_Toc26353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1.4</w:t>
          </w:r>
          <w:r>
            <w:rPr>
              <w:rFonts w:hint="default"/>
              <w:lang w:val="en-US" w:eastAsia="zh-CN"/>
            </w:rPr>
            <w:t>参考资料</w:t>
          </w:r>
          <w:r>
            <w:tab/>
          </w:r>
          <w:r>
            <w:fldChar w:fldCharType="begin"/>
          </w:r>
          <w:r>
            <w:instrText xml:space="preserve"> PAGEREF _Toc26353 \h </w:instrText>
          </w:r>
          <w:r>
            <w:fldChar w:fldCharType="separate"/>
          </w:r>
          <w:r>
            <w:t>2</w:t>
          </w:r>
          <w:r>
            <w:fldChar w:fldCharType="end"/>
          </w:r>
          <w:r>
            <w:rPr>
              <w:rFonts w:hint="eastAsia" w:ascii="宋体" w:hAnsi="宋体" w:eastAsia="宋体" w:cs="宋体"/>
              <w:szCs w:val="28"/>
            </w:rPr>
            <w:fldChar w:fldCharType="end"/>
          </w:r>
        </w:p>
        <w:p w14:paraId="0C656758">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_Toc23076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二、项目概述</w:t>
          </w:r>
          <w:r>
            <w:tab/>
          </w:r>
          <w:r>
            <w:fldChar w:fldCharType="begin"/>
          </w:r>
          <w:r>
            <w:instrText xml:space="preserve"> PAGEREF _Toc23076 \h </w:instrText>
          </w:r>
          <w:r>
            <w:fldChar w:fldCharType="separate"/>
          </w:r>
          <w:r>
            <w:t>2</w:t>
          </w:r>
          <w:r>
            <w:fldChar w:fldCharType="end"/>
          </w:r>
          <w:r>
            <w:rPr>
              <w:rFonts w:hint="eastAsia" w:ascii="宋体" w:hAnsi="宋体" w:eastAsia="宋体" w:cs="宋体"/>
              <w:szCs w:val="28"/>
            </w:rPr>
            <w:fldChar w:fldCharType="end"/>
          </w:r>
        </w:p>
        <w:p w14:paraId="6D4B40AE">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_Toc30612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.1</w:t>
          </w:r>
          <w:r>
            <w:rPr>
              <w:rFonts w:hint="eastAsia" w:ascii="宋体" w:hAnsi="宋体" w:eastAsia="宋体" w:cs="宋体"/>
              <w:bCs/>
              <w:kern w:val="2"/>
              <w:szCs w:val="32"/>
              <w:lang w:val="en-US" w:eastAsia="zh-CN" w:bidi="ar-SA"/>
            </w:rPr>
            <w:t xml:space="preserve"> 项目背景</w:t>
          </w:r>
          <w:r>
            <w:tab/>
          </w:r>
          <w:r>
            <w:fldChar w:fldCharType="begin"/>
          </w:r>
          <w:r>
            <w:instrText xml:space="preserve"> PAGEREF _Toc30612 \h </w:instrText>
          </w:r>
          <w:r>
            <w:fldChar w:fldCharType="separate"/>
          </w:r>
          <w:r>
            <w:t>2</w:t>
          </w:r>
          <w:r>
            <w:fldChar w:fldCharType="end"/>
          </w:r>
          <w:r>
            <w:rPr>
              <w:rFonts w:hint="eastAsia" w:ascii="宋体" w:hAnsi="宋体" w:eastAsia="宋体" w:cs="宋体"/>
              <w:szCs w:val="28"/>
            </w:rPr>
            <w:fldChar w:fldCharType="end"/>
          </w:r>
        </w:p>
        <w:p w14:paraId="7537C6BA">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_Toc21727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2 项目目标</w:t>
          </w:r>
          <w:r>
            <w:tab/>
          </w:r>
          <w:r>
            <w:fldChar w:fldCharType="begin"/>
          </w:r>
          <w:r>
            <w:instrText xml:space="preserve"> PAGEREF _Toc21727 \h </w:instrText>
          </w:r>
          <w:r>
            <w:fldChar w:fldCharType="separate"/>
          </w:r>
          <w:r>
            <w:t>2</w:t>
          </w:r>
          <w:r>
            <w:fldChar w:fldCharType="end"/>
          </w:r>
          <w:r>
            <w:rPr>
              <w:rFonts w:hint="eastAsia" w:ascii="宋体" w:hAnsi="宋体" w:eastAsia="宋体" w:cs="宋体"/>
              <w:szCs w:val="28"/>
            </w:rPr>
            <w:fldChar w:fldCharType="end"/>
          </w:r>
        </w:p>
        <w:p w14:paraId="5D9EC4DE">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_Toc3098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3 项目范围</w:t>
          </w:r>
          <w:r>
            <w:tab/>
          </w:r>
          <w:r>
            <w:fldChar w:fldCharType="begin"/>
          </w:r>
          <w:r>
            <w:instrText xml:space="preserve"> PAGEREF _Toc3098 \h </w:instrText>
          </w:r>
          <w:r>
            <w:fldChar w:fldCharType="separate"/>
          </w:r>
          <w:r>
            <w:t>3</w:t>
          </w:r>
          <w:r>
            <w:fldChar w:fldCharType="end"/>
          </w:r>
          <w:r>
            <w:rPr>
              <w:rFonts w:hint="eastAsia" w:ascii="宋体" w:hAnsi="宋体" w:eastAsia="宋体" w:cs="宋体"/>
              <w:szCs w:val="28"/>
            </w:rPr>
            <w:fldChar w:fldCharType="end"/>
          </w:r>
        </w:p>
        <w:p w14:paraId="0AAFAE25">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_Toc26942 </w:instrText>
          </w:r>
          <w:r>
            <w:rPr>
              <w:rFonts w:hint="eastAsia" w:ascii="宋体" w:hAnsi="宋体" w:eastAsia="宋体" w:cs="宋体"/>
              <w:szCs w:val="28"/>
            </w:rPr>
            <w:fldChar w:fldCharType="separate"/>
          </w:r>
          <w:r>
            <w:rPr>
              <w:rFonts w:hint="default" w:ascii="宋体" w:hAnsi="宋体" w:eastAsia="宋体" w:cs="宋体"/>
              <w:bCs/>
              <w:szCs w:val="28"/>
              <w:lang w:val="en-US" w:eastAsia="zh-CN"/>
            </w:rPr>
            <w:t>三、测试策略</w:t>
          </w:r>
          <w:r>
            <w:tab/>
          </w:r>
          <w:r>
            <w:fldChar w:fldCharType="begin"/>
          </w:r>
          <w:r>
            <w:instrText xml:space="preserve"> PAGEREF _Toc26942 \h </w:instrText>
          </w:r>
          <w:r>
            <w:fldChar w:fldCharType="separate"/>
          </w:r>
          <w:r>
            <w:t>3</w:t>
          </w:r>
          <w:r>
            <w:fldChar w:fldCharType="end"/>
          </w:r>
          <w:r>
            <w:rPr>
              <w:rFonts w:hint="eastAsia" w:ascii="宋体" w:hAnsi="宋体" w:eastAsia="宋体" w:cs="宋体"/>
              <w:szCs w:val="28"/>
            </w:rPr>
            <w:fldChar w:fldCharType="end"/>
          </w:r>
        </w:p>
        <w:p w14:paraId="1608E6E3">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_Toc14532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1</w:t>
          </w:r>
          <w:r>
            <w:rPr>
              <w:rFonts w:hint="default" w:ascii="宋体" w:hAnsi="宋体" w:eastAsia="宋体" w:cs="宋体"/>
              <w:bCs/>
              <w:kern w:val="2"/>
              <w:szCs w:val="32"/>
              <w:lang w:val="en-US" w:eastAsia="zh-CN" w:bidi="ar-SA"/>
            </w:rPr>
            <w:t xml:space="preserve"> 测试类型</w:t>
          </w:r>
          <w:r>
            <w:tab/>
          </w:r>
          <w:r>
            <w:fldChar w:fldCharType="begin"/>
          </w:r>
          <w:r>
            <w:instrText xml:space="preserve"> PAGEREF _Toc14532 \h </w:instrText>
          </w:r>
          <w:r>
            <w:fldChar w:fldCharType="separate"/>
          </w:r>
          <w:r>
            <w:t>3</w:t>
          </w:r>
          <w:r>
            <w:fldChar w:fldCharType="end"/>
          </w:r>
          <w:r>
            <w:rPr>
              <w:rFonts w:hint="eastAsia" w:ascii="宋体" w:hAnsi="宋体" w:eastAsia="宋体" w:cs="宋体"/>
              <w:szCs w:val="28"/>
            </w:rPr>
            <w:fldChar w:fldCharType="end"/>
          </w:r>
        </w:p>
        <w:p w14:paraId="5E6FCADD">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_Toc1810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 xml:space="preserve"> 测试方法</w:t>
          </w:r>
          <w:r>
            <w:tab/>
          </w:r>
          <w:r>
            <w:fldChar w:fldCharType="begin"/>
          </w:r>
          <w:r>
            <w:instrText xml:space="preserve"> PAGEREF _Toc1810 \h </w:instrText>
          </w:r>
          <w:r>
            <w:fldChar w:fldCharType="separate"/>
          </w:r>
          <w:r>
            <w:t>3</w:t>
          </w:r>
          <w:r>
            <w:fldChar w:fldCharType="end"/>
          </w:r>
          <w:r>
            <w:rPr>
              <w:rFonts w:hint="eastAsia" w:ascii="宋体" w:hAnsi="宋体" w:eastAsia="宋体" w:cs="宋体"/>
              <w:szCs w:val="28"/>
            </w:rPr>
            <w:fldChar w:fldCharType="end"/>
          </w:r>
        </w:p>
        <w:p w14:paraId="4D706859">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_Toc20605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3</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 xml:space="preserve">3 </w:t>
          </w:r>
          <w:r>
            <w:rPr>
              <w:rFonts w:hint="default" w:ascii="宋体" w:hAnsi="宋体" w:eastAsia="宋体" w:cs="宋体"/>
              <w:bCs/>
              <w:kern w:val="2"/>
              <w:szCs w:val="32"/>
              <w:lang w:val="en-US" w:eastAsia="zh-CN" w:bidi="ar-SA"/>
            </w:rPr>
            <w:t>测试范围</w:t>
          </w:r>
          <w:r>
            <w:tab/>
          </w:r>
          <w:r>
            <w:fldChar w:fldCharType="begin"/>
          </w:r>
          <w:r>
            <w:instrText xml:space="preserve"> PAGEREF _Toc20605 \h </w:instrText>
          </w:r>
          <w:r>
            <w:fldChar w:fldCharType="separate"/>
          </w:r>
          <w:r>
            <w:t>3</w:t>
          </w:r>
          <w:r>
            <w:fldChar w:fldCharType="end"/>
          </w:r>
          <w:r>
            <w:rPr>
              <w:rFonts w:hint="eastAsia" w:ascii="宋体" w:hAnsi="宋体" w:eastAsia="宋体" w:cs="宋体"/>
              <w:szCs w:val="28"/>
            </w:rPr>
            <w:fldChar w:fldCharType="end"/>
          </w:r>
        </w:p>
        <w:p w14:paraId="459D2E09">
          <w:pPr>
            <w:ind w:firstLine="480"/>
            <w:rPr>
              <w:rFonts w:hint="eastAsia" w:ascii="宋体" w:hAnsi="宋体" w:eastAsia="宋体" w:cs="宋体"/>
              <w:sz w:val="28"/>
              <w:szCs w:val="28"/>
            </w:rPr>
            <w:sectPr>
              <w:footerReference r:id="rId11"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8"/>
            </w:rPr>
            <w:fldChar w:fldCharType="end"/>
          </w:r>
        </w:p>
      </w:sdtContent>
    </w:sdt>
    <w:p w14:paraId="0C758030">
      <w:pPr>
        <w:pStyle w:val="2"/>
        <w:numPr>
          <w:ilvl w:val="0"/>
          <w:numId w:val="0"/>
        </w:numPr>
        <w:bidi w:val="0"/>
        <w:ind w:leftChars="0"/>
        <w:rPr>
          <w:rFonts w:hint="eastAsia" w:ascii="宋体" w:hAnsi="宋体" w:eastAsia="宋体" w:cs="宋体"/>
          <w:b/>
          <w:bCs/>
          <w:sz w:val="28"/>
          <w:szCs w:val="28"/>
          <w:lang w:val="en-US" w:eastAsia="zh-CN"/>
        </w:rPr>
      </w:pPr>
      <w:bookmarkStart w:id="1" w:name="_Toc11620"/>
      <w:r>
        <w:rPr>
          <w:rFonts w:hint="eastAsia" w:ascii="宋体" w:hAnsi="宋体" w:eastAsia="宋体" w:cs="宋体"/>
          <w:b/>
          <w:bCs/>
          <w:sz w:val="28"/>
          <w:szCs w:val="28"/>
          <w:lang w:val="en-US" w:eastAsia="zh-CN"/>
        </w:rPr>
        <w:t>一、前言</w:t>
      </w:r>
      <w:bookmarkEnd w:id="1"/>
    </w:p>
    <w:p w14:paraId="15E1AC98">
      <w:pPr>
        <w:pStyle w:val="3"/>
        <w:numPr>
          <w:ilvl w:val="1"/>
          <w:numId w:val="0"/>
        </w:numPr>
        <w:bidi w:val="0"/>
        <w:ind w:left="576" w:leftChars="0" w:hanging="576" w:firstLineChars="0"/>
        <w:rPr>
          <w:rFonts w:hint="default"/>
          <w:lang w:val="en-US" w:eastAsia="zh-CN"/>
        </w:rPr>
      </w:pPr>
      <w:bookmarkStart w:id="2" w:name="_Toc28132"/>
      <w:r>
        <w:rPr>
          <w:rFonts w:hint="default" w:ascii="宋体" w:hAnsi="宋体" w:eastAsia="宋体" w:cs="宋体"/>
          <w:b/>
          <w:bCs/>
          <w:kern w:val="2"/>
          <w:sz w:val="28"/>
          <w:szCs w:val="32"/>
          <w:lang w:val="en-US" w:eastAsia="zh-CN" w:bidi="ar-SA"/>
        </w:rPr>
        <w:t>1.1</w:t>
      </w:r>
      <w:r>
        <w:rPr>
          <w:rFonts w:hint="default"/>
          <w:lang w:val="en-US" w:eastAsia="zh-CN"/>
        </w:rPr>
        <w:t>编写目的 </w:t>
      </w:r>
      <w:bookmarkEnd w:id="2"/>
    </w:p>
    <w:p w14:paraId="53E8C16D">
      <w:pP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本文档旨在明确超市管理系统的功能需求，确保开发团队能够按照业务需求实现系统功能，同时为测试团队提供测试依据。</w:t>
      </w:r>
    </w:p>
    <w:p w14:paraId="142FC615">
      <w:pPr>
        <w:rPr>
          <w:rFonts w:hint="default" w:ascii="宋体" w:hAnsi="宋体" w:cs="宋体"/>
          <w:b w:val="0"/>
          <w:bCs w:val="0"/>
          <w:sz w:val="24"/>
          <w:szCs w:val="24"/>
          <w:lang w:val="en-US" w:eastAsia="zh-CN"/>
        </w:rPr>
      </w:pPr>
    </w:p>
    <w:p w14:paraId="37A0EEBE">
      <w:pPr>
        <w:pStyle w:val="3"/>
        <w:numPr>
          <w:ilvl w:val="1"/>
          <w:numId w:val="0"/>
        </w:numPr>
        <w:bidi w:val="0"/>
        <w:ind w:left="576" w:leftChars="0" w:hanging="576" w:firstLineChars="0"/>
        <w:rPr>
          <w:rFonts w:hint="default"/>
          <w:lang w:val="en-US" w:eastAsia="zh-CN"/>
        </w:rPr>
      </w:pPr>
      <w:bookmarkStart w:id="3" w:name="_Toc4301"/>
      <w:r>
        <w:rPr>
          <w:rFonts w:hint="default" w:ascii="宋体" w:hAnsi="宋体" w:eastAsia="宋体" w:cs="宋体"/>
          <w:b/>
          <w:bCs/>
          <w:kern w:val="2"/>
          <w:sz w:val="28"/>
          <w:szCs w:val="32"/>
          <w:lang w:val="en-US" w:eastAsia="zh-CN" w:bidi="ar-SA"/>
        </w:rPr>
        <w:t>1.2</w:t>
      </w:r>
      <w:r>
        <w:rPr>
          <w:rFonts w:hint="default"/>
          <w:lang w:val="en-US" w:eastAsia="zh-CN"/>
        </w:rPr>
        <w:t>文档范围</w:t>
      </w:r>
      <w:bookmarkEnd w:id="3"/>
    </w:p>
    <w:p w14:paraId="5CD4249B">
      <w:pPr>
        <w:bidi w:val="0"/>
        <w:rPr>
          <w:rFonts w:hint="default"/>
          <w:lang w:val="en-US" w:eastAsia="zh-CN"/>
        </w:rPr>
      </w:pPr>
      <w:r>
        <w:rPr>
          <w:rFonts w:hint="default"/>
          <w:sz w:val="24"/>
          <w:szCs w:val="24"/>
          <w:lang w:val="en-US" w:eastAsia="zh-CN"/>
        </w:rPr>
        <w:t>本文档</w:t>
      </w:r>
      <w:r>
        <w:rPr>
          <w:rFonts w:hint="default"/>
          <w:lang w:val="en-US" w:eastAsia="zh-CN"/>
        </w:rPr>
        <w:t>覆盖超市管理系统的所有功能测试需求，包括但不限于商品信息管理、采购记录管理、销售记录管理、会员信息管理等。</w:t>
      </w:r>
    </w:p>
    <w:p w14:paraId="2430FE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jc w:val="left"/>
        <w:textAlignment w:val="baseline"/>
        <w:rPr>
          <w:rFonts w:hint="default" w:ascii="宋体" w:hAnsi="宋体" w:cs="宋体"/>
          <w:b/>
          <w:bCs/>
          <w:sz w:val="28"/>
          <w:szCs w:val="28"/>
          <w:lang w:val="en-US" w:eastAsia="zh-CN"/>
        </w:rPr>
      </w:pPr>
    </w:p>
    <w:p w14:paraId="61CC014C">
      <w:pPr>
        <w:pStyle w:val="3"/>
        <w:numPr>
          <w:ilvl w:val="1"/>
          <w:numId w:val="0"/>
        </w:numPr>
        <w:bidi w:val="0"/>
        <w:ind w:left="576" w:leftChars="0" w:hanging="576" w:firstLineChars="0"/>
        <w:rPr>
          <w:rFonts w:hint="default"/>
          <w:lang w:val="en-US" w:eastAsia="zh-CN"/>
        </w:rPr>
      </w:pPr>
      <w:bookmarkStart w:id="4" w:name="_Toc28293"/>
      <w:r>
        <w:rPr>
          <w:rFonts w:hint="default" w:ascii="宋体" w:hAnsi="宋体" w:eastAsia="宋体" w:cs="宋体"/>
          <w:b/>
          <w:bCs/>
          <w:kern w:val="2"/>
          <w:sz w:val="28"/>
          <w:szCs w:val="32"/>
          <w:lang w:val="en-US" w:eastAsia="zh-CN" w:bidi="ar-SA"/>
        </w:rPr>
        <w:t>1.3</w:t>
      </w:r>
      <w:r>
        <w:rPr>
          <w:rFonts w:hint="default"/>
          <w:lang w:val="en-US" w:eastAsia="zh-CN"/>
        </w:rPr>
        <w:t>术语和定义</w:t>
      </w:r>
      <w:bookmarkEnd w:id="4"/>
    </w:p>
    <w:p w14:paraId="011E94F5">
      <w:pPr>
        <w:numPr>
          <w:ilvl w:val="0"/>
          <w:numId w:val="2"/>
        </w:numPr>
        <w:ind w:left="420" w:leftChars="0" w:hanging="420" w:firstLineChars="0"/>
        <w:rPr>
          <w:rFonts w:hint="default" w:ascii="宋体" w:hAnsi="宋体" w:eastAsia="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销售员：负责超市商品销售、会员信息管理、销售记录管理等工作的员工。</w:t>
      </w:r>
    </w:p>
    <w:p w14:paraId="408F7429">
      <w:pPr>
        <w:numPr>
          <w:ilvl w:val="0"/>
          <w:numId w:val="2"/>
        </w:numPr>
        <w:ind w:left="420" w:leftChars="0" w:hanging="420" w:firstLineChars="0"/>
        <w:rPr>
          <w:rFonts w:hint="default" w:ascii="宋体" w:hAnsi="宋体" w:eastAsia="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采购员：负责超市商品采购、采购记录管理、采购信息添加等工作的员工。</w:t>
      </w:r>
    </w:p>
    <w:p w14:paraId="6E81FE61">
      <w:pPr>
        <w:numPr>
          <w:ilvl w:val="0"/>
          <w:numId w:val="2"/>
        </w:numPr>
        <w:ind w:left="420" w:leftChars="0" w:hanging="420" w:firstLineChars="0"/>
        <w:rPr>
          <w:rFonts w:hint="default" w:ascii="宋体" w:hAnsi="宋体" w:eastAsia="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系统首页：用户登录后首先展示的页面，提供导航菜单和基本信息展示。</w:t>
      </w:r>
    </w:p>
    <w:p w14:paraId="0B97EAC7">
      <w:pPr>
        <w:numPr>
          <w:ilvl w:val="0"/>
          <w:numId w:val="2"/>
        </w:numPr>
        <w:ind w:left="420" w:leftChars="0" w:hanging="420" w:firstLineChars="0"/>
        <w:rPr>
          <w:rFonts w:hint="default" w:ascii="宋体" w:hAnsi="宋体" w:eastAsia="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销售记录：记录商品销售情况的详细信息，包括销售时间、销售数量、销售价格等。</w:t>
      </w:r>
    </w:p>
    <w:p w14:paraId="686B4D78">
      <w:pPr>
        <w:numPr>
          <w:ilvl w:val="0"/>
          <w:numId w:val="2"/>
        </w:numPr>
        <w:ind w:left="420" w:leftChars="0" w:hanging="420" w:firstLineChars="0"/>
        <w:rPr>
          <w:rFonts w:hint="default" w:ascii="宋体" w:hAnsi="宋体" w:cs="宋体"/>
          <w:b/>
          <w:bCs/>
          <w:sz w:val="28"/>
          <w:szCs w:val="28"/>
          <w:lang w:val="en-US" w:eastAsia="zh-CN"/>
        </w:rPr>
      </w:pPr>
      <w:r>
        <w:rPr>
          <w:rFonts w:hint="default" w:ascii="宋体" w:hAnsi="宋体" w:eastAsia="宋体" w:cs="宋体"/>
          <w:b w:val="0"/>
          <w:bCs w:val="0"/>
          <w:i w:val="0"/>
          <w:iCs w:val="0"/>
          <w:caps w:val="0"/>
          <w:color w:val="05073B"/>
          <w:spacing w:val="0"/>
          <w:sz w:val="24"/>
          <w:szCs w:val="24"/>
          <w:lang w:val="en-US" w:eastAsia="zh-CN"/>
        </w:rPr>
        <w:t>采购记录：记录商品采购情况的详细信息，包括采购时间、采购数量、采购价格等。</w:t>
      </w:r>
    </w:p>
    <w:p w14:paraId="7005D670">
      <w:pPr>
        <w:widowControl w:val="0"/>
        <w:numPr>
          <w:ilvl w:val="0"/>
          <w:numId w:val="0"/>
        </w:numPr>
        <w:spacing w:line="360" w:lineRule="auto"/>
        <w:jc w:val="both"/>
        <w:rPr>
          <w:rFonts w:hint="default" w:ascii="宋体" w:hAnsi="宋体" w:cs="宋体"/>
          <w:b/>
          <w:bCs/>
          <w:sz w:val="28"/>
          <w:szCs w:val="28"/>
          <w:lang w:val="en-US" w:eastAsia="zh-CN"/>
        </w:rPr>
      </w:pPr>
    </w:p>
    <w:p w14:paraId="2A6BC5E4">
      <w:pPr>
        <w:pStyle w:val="3"/>
        <w:numPr>
          <w:ilvl w:val="1"/>
          <w:numId w:val="0"/>
        </w:numPr>
        <w:bidi w:val="0"/>
        <w:spacing w:line="360" w:lineRule="auto"/>
        <w:ind w:left="576" w:leftChars="0" w:hanging="576" w:firstLineChars="0"/>
        <w:rPr>
          <w:rFonts w:hint="default"/>
          <w:lang w:val="en-US" w:eastAsia="zh-CN"/>
        </w:rPr>
      </w:pPr>
      <w:bookmarkStart w:id="5" w:name="_Toc26353"/>
      <w:r>
        <w:rPr>
          <w:rFonts w:hint="default" w:ascii="宋体" w:hAnsi="宋体" w:eastAsia="宋体" w:cs="宋体"/>
          <w:b/>
          <w:bCs/>
          <w:kern w:val="2"/>
          <w:sz w:val="28"/>
          <w:szCs w:val="32"/>
          <w:lang w:val="en-US" w:eastAsia="zh-CN" w:bidi="ar-SA"/>
        </w:rPr>
        <w:t>1.4</w:t>
      </w:r>
      <w:r>
        <w:rPr>
          <w:rFonts w:hint="default"/>
          <w:lang w:val="en-US" w:eastAsia="zh-CN"/>
        </w:rPr>
        <w:t>参考资料</w:t>
      </w:r>
      <w:bookmarkEnd w:id="5"/>
    </w:p>
    <w:p w14:paraId="1F0457E6">
      <w:pPr>
        <w:keepNext w:val="0"/>
        <w:keepLines w:val="0"/>
        <w:widowControl/>
        <w:numPr>
          <w:ilvl w:val="0"/>
          <w:numId w:val="2"/>
        </w:numPr>
        <w:suppressLineNumbers w:val="0"/>
        <w:pBdr>
          <w:left w:val="none" w:color="auto" w:sz="0" w:space="0"/>
        </w:pBdr>
        <w:spacing w:before="0" w:beforeAutospacing="1" w:after="0" w:afterAutospacing="1" w:line="360" w:lineRule="auto"/>
        <w:ind w:left="420" w:leftChars="0" w:hanging="420" w:firstLineChars="0"/>
      </w:pPr>
      <w:r>
        <w:rPr>
          <w:rFonts w:hint="eastAsia" w:ascii="宋体" w:hAnsi="宋体" w:eastAsia="宋体" w:cs="宋体"/>
          <w:i w:val="0"/>
          <w:iCs w:val="0"/>
          <w:caps w:val="0"/>
          <w:color w:val="222222"/>
          <w:spacing w:val="0"/>
          <w:sz w:val="24"/>
          <w:szCs w:val="24"/>
          <w:shd w:val="clear" w:fill="FFFFFF"/>
        </w:rPr>
        <w:t>超市管理系统功能截图.docx：包含了超市管理系统的主要功能界面截图，用于辅助理解系统功能。</w:t>
      </w:r>
    </w:p>
    <w:p w14:paraId="5DBF176C">
      <w:pPr>
        <w:rPr>
          <w:rFonts w:hint="eastAsia" w:ascii="宋体" w:hAnsi="宋体" w:cs="宋体"/>
          <w:b/>
          <w:bCs/>
          <w:sz w:val="28"/>
          <w:szCs w:val="28"/>
          <w:lang w:val="en-US" w:eastAsia="zh-CN"/>
        </w:rPr>
      </w:pPr>
    </w:p>
    <w:p w14:paraId="06DC8FA7">
      <w:pPr>
        <w:rPr>
          <w:rFonts w:hint="eastAsia" w:ascii="宋体" w:hAnsi="宋体" w:cs="宋体"/>
          <w:b/>
          <w:bCs/>
          <w:sz w:val="28"/>
          <w:szCs w:val="28"/>
          <w:lang w:val="en-US" w:eastAsia="zh-CN"/>
        </w:rPr>
      </w:pPr>
    </w:p>
    <w:p w14:paraId="1DBC2695">
      <w:pPr>
        <w:pStyle w:val="2"/>
        <w:numPr>
          <w:ilvl w:val="0"/>
          <w:numId w:val="0"/>
        </w:numPr>
        <w:bidi w:val="0"/>
        <w:ind w:leftChars="0"/>
        <w:rPr>
          <w:rFonts w:hint="eastAsia" w:ascii="宋体" w:hAnsi="宋体" w:eastAsia="宋体" w:cs="宋体"/>
          <w:b/>
          <w:bCs/>
          <w:sz w:val="28"/>
          <w:szCs w:val="28"/>
          <w:lang w:val="en-US" w:eastAsia="zh-CN"/>
        </w:rPr>
      </w:pPr>
      <w:bookmarkStart w:id="6" w:name="_Toc23076"/>
      <w:r>
        <w:rPr>
          <w:rFonts w:hint="eastAsia" w:ascii="宋体" w:hAnsi="宋体" w:eastAsia="宋体" w:cs="宋体"/>
          <w:b/>
          <w:bCs/>
          <w:sz w:val="28"/>
          <w:szCs w:val="28"/>
          <w:lang w:val="en-US" w:eastAsia="zh-CN"/>
        </w:rPr>
        <w:t>二、项目概述</w:t>
      </w:r>
      <w:bookmarkEnd w:id="6"/>
    </w:p>
    <w:p w14:paraId="4B068E40">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7" w:name="_Toc30612"/>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.1</w:t>
      </w:r>
      <w:r>
        <w:rPr>
          <w:rFonts w:hint="eastAsia" w:ascii="宋体" w:hAnsi="宋体" w:eastAsia="宋体" w:cs="宋体"/>
          <w:b/>
          <w:bCs/>
          <w:kern w:val="2"/>
          <w:sz w:val="28"/>
          <w:szCs w:val="32"/>
          <w:lang w:val="en-US" w:eastAsia="zh-CN" w:bidi="ar-SA"/>
        </w:rPr>
        <w:t xml:space="preserve"> 项目背景</w:t>
      </w:r>
      <w:bookmarkEnd w:id="7"/>
    </w:p>
    <w:p w14:paraId="56D273CE">
      <w:pPr>
        <w:rPr>
          <w:rFonts w:hint="eastAsia" w:ascii="Times New Roman" w:hAnsi="Times New Roman" w:cs="Times New Roman"/>
          <w:color w:val="00B0F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随着超市业务的不断发展，传统的管理方式已无法满足高效、准确的需求。因此，开发一套超市管理系统成为必要，以提高管理效率，降低人力成本，优化业务流程。</w:t>
      </w:r>
    </w:p>
    <w:p w14:paraId="6DE74358">
      <w:pPr>
        <w:pStyle w:val="11"/>
        <w:shd w:val="clear" w:color="auto" w:fill="FFFFFF"/>
        <w:spacing w:before="150" w:beforeAutospacing="0" w:after="150" w:afterAutospacing="0" w:line="312" w:lineRule="atLeast"/>
        <w:rPr>
          <w:rFonts w:hint="eastAsia" w:ascii="Times New Roman" w:hAnsi="Times New Roman" w:cs="Times New Roman"/>
          <w:color w:val="00B0F0"/>
          <w:sz w:val="21"/>
          <w:szCs w:val="21"/>
          <w:lang w:val="en-US" w:eastAsia="zh-CN"/>
        </w:rPr>
      </w:pPr>
    </w:p>
    <w:p w14:paraId="53597BA7">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8" w:name="_Toc21727"/>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2 项目目标</w:t>
      </w:r>
      <w:bookmarkEnd w:id="8"/>
    </w:p>
    <w:p w14:paraId="7DCDB75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jc w:val="left"/>
        <w:rPr>
          <w:rFonts w:hint="eastAsia" w:ascii="宋体" w:hAnsi="宋体" w:eastAsia="宋体" w:cs="宋体"/>
          <w:i w:val="0"/>
          <w:iCs w:val="0"/>
          <w:caps w:val="0"/>
          <w:color w:val="1C1F23"/>
          <w:spacing w:val="0"/>
          <w:sz w:val="24"/>
          <w:szCs w:val="24"/>
        </w:rPr>
      </w:pPr>
      <w:r>
        <w:rPr>
          <w:rFonts w:hint="eastAsia" w:ascii="宋体" w:hAnsi="宋体" w:eastAsia="宋体" w:cs="宋体"/>
          <w:i w:val="0"/>
          <w:iCs w:val="0"/>
          <w:caps w:val="0"/>
          <w:color w:val="1C1F23"/>
          <w:spacing w:val="0"/>
          <w:sz w:val="24"/>
          <w:szCs w:val="24"/>
        </w:rPr>
        <w:t>实现超市商品信息的有效管理，包括商品信息浏览、采购记录管理和销售记录管理。</w:t>
      </w:r>
    </w:p>
    <w:p w14:paraId="016D3E0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jc w:val="left"/>
        <w:rPr>
          <w:rFonts w:hint="eastAsia" w:ascii="宋体" w:hAnsi="宋体" w:eastAsia="宋体" w:cs="宋体"/>
          <w:i w:val="0"/>
          <w:iCs w:val="0"/>
          <w:caps w:val="0"/>
          <w:color w:val="1C1F23"/>
          <w:spacing w:val="0"/>
          <w:sz w:val="24"/>
          <w:szCs w:val="24"/>
        </w:rPr>
      </w:pPr>
      <w:r>
        <w:rPr>
          <w:rFonts w:hint="eastAsia" w:ascii="宋体" w:hAnsi="宋体" w:eastAsia="宋体" w:cs="宋体"/>
          <w:i w:val="0"/>
          <w:iCs w:val="0"/>
          <w:caps w:val="0"/>
          <w:color w:val="1C1F23"/>
          <w:spacing w:val="0"/>
          <w:sz w:val="24"/>
          <w:szCs w:val="24"/>
        </w:rPr>
        <w:t>提供便捷的采购员和销售员操作界面，提高工作效率。</w:t>
      </w:r>
    </w:p>
    <w:p w14:paraId="2CF90B54">
      <w:pPr>
        <w:rPr>
          <w:rFonts w:hint="eastAsia"/>
          <w:lang w:val="en-US" w:eastAsia="zh-CN"/>
        </w:rPr>
      </w:pPr>
    </w:p>
    <w:p w14:paraId="14B358AB">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9" w:name="_Toc3098"/>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3 项目范围</w:t>
      </w:r>
      <w:bookmarkEnd w:id="9"/>
    </w:p>
    <w:p w14:paraId="14953658">
      <w:pPr>
        <w:ind w:firstLine="480"/>
        <w:jc w:val="both"/>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包括采购员和销售员的登录、系统首页展示、商品信息浏览、采购记录管理、销售记录管理、个人中心等功能。</w:t>
      </w:r>
    </w:p>
    <w:p w14:paraId="53FCBEE8">
      <w:pPr>
        <w:ind w:firstLine="480"/>
        <w:jc w:val="both"/>
        <w:rPr>
          <w:rFonts w:hint="default" w:ascii="Segoe UI" w:hAnsi="Segoe UI" w:eastAsia="Segoe UI" w:cs="Segoe UI"/>
          <w:i w:val="0"/>
          <w:iCs w:val="0"/>
          <w:caps w:val="0"/>
          <w:spacing w:val="0"/>
          <w:sz w:val="24"/>
          <w:szCs w:val="24"/>
          <w:shd w:val="clear" w:fill="FFFFFF"/>
          <w:lang w:val="en-US" w:eastAsia="zh-CN"/>
        </w:rPr>
      </w:pPr>
    </w:p>
    <w:p w14:paraId="016173FC">
      <w:pPr>
        <w:pStyle w:val="2"/>
        <w:numPr>
          <w:ilvl w:val="0"/>
          <w:numId w:val="0"/>
        </w:numPr>
        <w:bidi w:val="0"/>
        <w:ind w:leftChars="0"/>
        <w:rPr>
          <w:rFonts w:hint="eastAsia" w:ascii="Segoe UI" w:hAnsi="Segoe UI" w:cs="Segoe UI"/>
          <w:i w:val="0"/>
          <w:iCs w:val="0"/>
          <w:caps w:val="0"/>
          <w:color w:val="1A2029"/>
          <w:spacing w:val="0"/>
          <w:sz w:val="18"/>
          <w:szCs w:val="18"/>
          <w:shd w:val="clear" w:fill="FFFFFF"/>
          <w:vertAlign w:val="baseline"/>
          <w:lang w:val="en-US" w:eastAsia="zh-CN"/>
        </w:rPr>
      </w:pPr>
      <w:bookmarkStart w:id="10" w:name="_Toc26942"/>
      <w:r>
        <w:rPr>
          <w:rFonts w:hint="default" w:ascii="宋体" w:hAnsi="宋体" w:eastAsia="宋体" w:cs="宋体"/>
          <w:b/>
          <w:bCs/>
          <w:sz w:val="28"/>
          <w:szCs w:val="28"/>
          <w:lang w:val="en-US" w:eastAsia="zh-CN"/>
        </w:rPr>
        <w:t>三、测试策略</w:t>
      </w:r>
      <w:bookmarkEnd w:id="10"/>
    </w:p>
    <w:p w14:paraId="331999BC">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1" w:name="_Toc14532"/>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1</w:t>
      </w:r>
      <w:r>
        <w:rPr>
          <w:rFonts w:hint="default" w:ascii="宋体" w:hAnsi="宋体" w:eastAsia="宋体" w:cs="宋体"/>
          <w:b/>
          <w:bCs/>
          <w:kern w:val="2"/>
          <w:sz w:val="28"/>
          <w:szCs w:val="32"/>
          <w:lang w:val="en-US" w:eastAsia="zh-CN" w:bidi="ar-SA"/>
        </w:rPr>
        <w:t xml:space="preserve"> 测试类型</w:t>
      </w:r>
      <w:bookmarkEnd w:id="11"/>
    </w:p>
    <w:p w14:paraId="3F17E30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0" w:rightChars="0" w:hanging="420" w:firstLineChars="0"/>
        <w:jc w:val="left"/>
        <w:textAlignment w:val="baseline"/>
        <w:rPr>
          <w:rFonts w:hint="eastAsia" w:ascii="宋体" w:hAnsi="宋体" w:eastAsia="宋体" w:cs="宋体"/>
          <w:i w:val="0"/>
          <w:iCs w:val="0"/>
          <w:caps w:val="0"/>
          <w:color w:val="05073B"/>
          <w:spacing w:val="0"/>
          <w:sz w:val="24"/>
          <w:szCs w:val="24"/>
          <w:lang w:eastAsia="zh-CN"/>
        </w:rPr>
      </w:pPr>
      <w:r>
        <w:rPr>
          <w:rFonts w:hint="eastAsia" w:ascii="Segoe UI" w:hAnsi="Segoe UI" w:cs="Segoe UI"/>
          <w:b w:val="0"/>
          <w:bCs w:val="0"/>
          <w:i w:val="0"/>
          <w:iCs w:val="0"/>
          <w:caps w:val="0"/>
          <w:color w:val="1A2029"/>
          <w:spacing w:val="0"/>
          <w:sz w:val="24"/>
          <w:szCs w:val="24"/>
          <w:shd w:val="clear" w:fill="FFFFFF"/>
          <w:vertAlign w:val="baseline"/>
          <w:lang w:val="en-US" w:eastAsia="zh-CN"/>
        </w:rPr>
        <w:t>功能测试：</w:t>
      </w:r>
      <w:r>
        <w:rPr>
          <w:rFonts w:hint="eastAsia" w:ascii="Segoe UI" w:hAnsi="Segoe UI" w:cs="Segoe UI"/>
          <w:i w:val="0"/>
          <w:iCs w:val="0"/>
          <w:caps w:val="0"/>
          <w:color w:val="1A2029"/>
          <w:spacing w:val="0"/>
          <w:sz w:val="24"/>
          <w:szCs w:val="24"/>
          <w:shd w:val="clear" w:fill="FFFFFF"/>
          <w:vertAlign w:val="baseline"/>
          <w:lang w:val="en-US" w:eastAsia="zh-CN"/>
        </w:rPr>
        <w:t>验证系统的所有功能是否按照需求正常工作</w:t>
      </w:r>
      <w:r>
        <w:rPr>
          <w:rFonts w:hint="eastAsia" w:ascii="宋体" w:hAnsi="宋体" w:eastAsia="宋体" w:cs="宋体"/>
          <w:i w:val="0"/>
          <w:iCs w:val="0"/>
          <w:caps w:val="0"/>
          <w:color w:val="05073B"/>
          <w:spacing w:val="0"/>
          <w:sz w:val="24"/>
          <w:szCs w:val="24"/>
          <w:lang w:eastAsia="zh-CN"/>
        </w:rPr>
        <w:t>。</w:t>
      </w:r>
    </w:p>
    <w:p w14:paraId="2115AC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firstLine="419" w:firstLineChars="0"/>
        <w:jc w:val="left"/>
        <w:textAlignment w:val="baseline"/>
        <w:rPr>
          <w:rFonts w:hint="eastAsia" w:ascii="Segoe UI" w:hAnsi="Segoe UI" w:cs="Segoe UI"/>
          <w:i w:val="0"/>
          <w:iCs w:val="0"/>
          <w:caps w:val="0"/>
          <w:color w:val="1A2029"/>
          <w:spacing w:val="0"/>
          <w:sz w:val="24"/>
          <w:szCs w:val="24"/>
          <w:shd w:val="clear" w:fill="FFFFFF"/>
          <w:vertAlign w:val="baseline"/>
          <w:lang w:val="en-US" w:eastAsia="zh-CN"/>
        </w:rPr>
      </w:pPr>
    </w:p>
    <w:p w14:paraId="76308A78">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2" w:name="_Toc1810"/>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 xml:space="preserve"> 测试方法</w:t>
      </w:r>
      <w:bookmarkEnd w:id="12"/>
    </w:p>
    <w:p w14:paraId="5A4F1FED">
      <w:pPr>
        <w:numPr>
          <w:ilvl w:val="0"/>
          <w:numId w:val="4"/>
        </w:numPr>
        <w:ind w:left="420" w:leftChars="0" w:hanging="420" w:firstLineChars="0"/>
        <w:jc w:val="both"/>
        <w:rPr>
          <w:rFonts w:hint="eastAsia" w:ascii="Segoe UI" w:hAnsi="Segoe UI" w:cs="Segoe UI"/>
          <w:i w:val="0"/>
          <w:iCs w:val="0"/>
          <w:caps w:val="0"/>
          <w:color w:val="1A2029"/>
          <w:spacing w:val="0"/>
          <w:sz w:val="24"/>
          <w:szCs w:val="24"/>
          <w:shd w:val="clear" w:fill="FFFFFF"/>
          <w:lang w:eastAsia="zh-CN"/>
        </w:rPr>
      </w:pPr>
      <w:r>
        <w:rPr>
          <w:rFonts w:hint="eastAsia" w:ascii="Segoe UI" w:hAnsi="Segoe UI" w:cs="Segoe UI"/>
          <w:b w:val="0"/>
          <w:bCs w:val="0"/>
          <w:i w:val="0"/>
          <w:iCs w:val="0"/>
          <w:caps w:val="0"/>
          <w:color w:val="1A2029"/>
          <w:spacing w:val="0"/>
          <w:sz w:val="24"/>
          <w:szCs w:val="24"/>
          <w:shd w:val="clear" w:fill="FFFFFF"/>
          <w:vertAlign w:val="baseline"/>
          <w:lang w:val="en-US" w:eastAsia="zh-CN"/>
        </w:rPr>
        <w:t>黑盒测试</w:t>
      </w:r>
      <w:r>
        <w:rPr>
          <w:rFonts w:hint="eastAsia" w:ascii="Segoe UI" w:hAnsi="Segoe UI" w:cs="Segoe UI"/>
          <w:i w:val="0"/>
          <w:iCs w:val="0"/>
          <w:caps w:val="0"/>
          <w:color w:val="1A2029"/>
          <w:spacing w:val="0"/>
          <w:sz w:val="24"/>
          <w:szCs w:val="24"/>
          <w:shd w:val="clear" w:fill="FFFFFF"/>
          <w:vertAlign w:val="baseline"/>
          <w:lang w:val="en-US" w:eastAsia="zh-CN"/>
        </w:rPr>
        <w:t>：测试功能是否符合用户需求，不关注内部实现</w:t>
      </w:r>
    </w:p>
    <w:p w14:paraId="6CB68E44">
      <w:pPr>
        <w:numPr>
          <w:ilvl w:val="0"/>
          <w:numId w:val="4"/>
        </w:numPr>
        <w:ind w:left="420" w:leftChars="0" w:hanging="420" w:firstLineChars="0"/>
        <w:jc w:val="both"/>
        <w:rPr>
          <w:rFonts w:hint="eastAsia" w:ascii="Segoe UI" w:hAnsi="Segoe UI" w:cs="Segoe UI"/>
          <w:i w:val="0"/>
          <w:iCs w:val="0"/>
          <w:caps w:val="0"/>
          <w:color w:val="1A2029"/>
          <w:spacing w:val="0"/>
          <w:sz w:val="24"/>
          <w:szCs w:val="24"/>
          <w:shd w:val="clear" w:fill="FFFFFF"/>
          <w:lang w:eastAsia="zh-CN"/>
        </w:rPr>
      </w:pPr>
      <w:r>
        <w:rPr>
          <w:rFonts w:hint="eastAsia" w:ascii="Segoe UI" w:hAnsi="Segoe UI" w:cs="Segoe UI"/>
          <w:i w:val="0"/>
          <w:iCs w:val="0"/>
          <w:caps w:val="0"/>
          <w:color w:val="1A2029"/>
          <w:spacing w:val="0"/>
          <w:sz w:val="24"/>
          <w:szCs w:val="24"/>
          <w:shd w:val="clear" w:fill="FFFFFF"/>
          <w:vertAlign w:val="baseline"/>
          <w:lang w:val="en-US" w:eastAsia="zh-CN"/>
        </w:rPr>
        <w:t>自动化测试：使用自动化测试工具来执行重复的测试任务，提高测试效率。</w:t>
      </w:r>
    </w:p>
    <w:p w14:paraId="25EC9188">
      <w:pPr>
        <w:widowControl w:val="0"/>
        <w:numPr>
          <w:ilvl w:val="0"/>
          <w:numId w:val="0"/>
        </w:numPr>
        <w:spacing w:line="360" w:lineRule="auto"/>
        <w:jc w:val="both"/>
        <w:rPr>
          <w:rFonts w:hint="eastAsia" w:ascii="Segoe UI" w:hAnsi="Segoe UI" w:cs="Segoe UI"/>
          <w:i w:val="0"/>
          <w:iCs w:val="0"/>
          <w:caps w:val="0"/>
          <w:color w:val="1A2029"/>
          <w:spacing w:val="0"/>
          <w:sz w:val="18"/>
          <w:szCs w:val="18"/>
          <w:shd w:val="clear" w:fill="FFFFFF"/>
          <w:lang w:eastAsia="zh-CN"/>
        </w:rPr>
      </w:pPr>
    </w:p>
    <w:p w14:paraId="638ECA42">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3" w:name="_Toc20605"/>
      <w:r>
        <w:rPr>
          <w:rFonts w:hint="eastAsia" w:ascii="宋体" w:hAnsi="宋体" w:eastAsia="宋体" w:cs="宋体"/>
          <w:b/>
          <w:bCs/>
          <w:kern w:val="2"/>
          <w:sz w:val="28"/>
          <w:szCs w:val="32"/>
          <w:lang w:val="en-US" w:eastAsia="zh-CN" w:bidi="ar-SA"/>
        </w:rPr>
        <w:t>3</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 xml:space="preserve">3 </w:t>
      </w:r>
      <w:r>
        <w:rPr>
          <w:rFonts w:hint="default" w:ascii="宋体" w:hAnsi="宋体" w:eastAsia="宋体" w:cs="宋体"/>
          <w:b/>
          <w:bCs/>
          <w:kern w:val="2"/>
          <w:sz w:val="28"/>
          <w:szCs w:val="32"/>
          <w:lang w:val="en-US" w:eastAsia="zh-CN" w:bidi="ar-SA"/>
        </w:rPr>
        <w:t>测试范围</w:t>
      </w:r>
      <w:bookmarkEnd w:id="13"/>
    </w:p>
    <w:p w14:paraId="4E38B5D6">
      <w:pPr>
        <w:keepNext w:val="0"/>
        <w:keepLines w:val="0"/>
        <w:widowControl/>
        <w:suppressLineNumbers w:val="0"/>
        <w:shd w:val="clear" w:fill="FFFFFF"/>
        <w:ind w:lef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覆盖超市管理系统的所有功能模块，包括登录、系统首页、商品信息浏览、商品信息查看、采购记录管理、销售记录管理、会员信息查看、个人中心等。</w:t>
      </w:r>
    </w:p>
    <w:p w14:paraId="61431E5B">
      <w:pPr>
        <w:pStyle w:val="4"/>
        <w:bidi w:val="0"/>
        <w:rPr>
          <w:rFonts w:hint="eastAsia" w:ascii="宋体" w:hAnsi="宋体" w:cs="宋体"/>
          <w:sz w:val="28"/>
          <w:szCs w:val="28"/>
          <w:lang w:val="en-US" w:eastAsia="zh-CN"/>
        </w:rPr>
      </w:pPr>
      <w:r>
        <w:rPr>
          <w:rFonts w:hint="eastAsia" w:ascii="宋体" w:hAnsi="宋体" w:eastAsia="宋体" w:cs="宋体"/>
          <w:sz w:val="28"/>
          <w:szCs w:val="28"/>
          <w:lang w:val="en-US" w:eastAsia="zh-CN"/>
        </w:rPr>
        <w:t xml:space="preserve">3.2.1 </w:t>
      </w:r>
      <w:r>
        <w:rPr>
          <w:rFonts w:hint="eastAsia" w:ascii="宋体" w:hAnsi="宋体" w:cs="宋体"/>
          <w:sz w:val="28"/>
          <w:szCs w:val="28"/>
          <w:lang w:val="en-US" w:eastAsia="zh-CN"/>
        </w:rPr>
        <w:t>登录</w:t>
      </w:r>
    </w:p>
    <w:p w14:paraId="17CE2FC1">
      <w:pPr>
        <w:numPr>
          <w:ilvl w:val="0"/>
          <w:numId w:val="5"/>
        </w:numPr>
        <w:ind w:left="1260" w:leftChars="0" w:hanging="420" w:firstLineChars="0"/>
        <w:rPr>
          <w:rFonts w:hint="default"/>
          <w:lang w:val="en-US" w:eastAsia="zh-CN"/>
        </w:rPr>
      </w:pPr>
      <w:r>
        <w:rPr>
          <w:rFonts w:hint="eastAsia"/>
          <w:sz w:val="24"/>
          <w:szCs w:val="24"/>
          <w:lang w:val="en-US" w:eastAsia="zh-CN"/>
        </w:rPr>
        <w:t>可允许采购员和销售员通过输入账号和密码进行超市管理系统的登录</w:t>
      </w:r>
    </w:p>
    <w:p w14:paraId="2287FDEB">
      <w:pPr>
        <w:numPr>
          <w:ilvl w:val="0"/>
          <w:numId w:val="5"/>
        </w:numPr>
        <w:ind w:left="1260" w:leftChars="0" w:hanging="420" w:firstLineChars="0"/>
        <w:rPr>
          <w:rFonts w:hint="default"/>
          <w:lang w:val="en-US" w:eastAsia="zh-CN"/>
        </w:rPr>
      </w:pPr>
      <w:r>
        <w:rPr>
          <w:rFonts w:hint="eastAsia"/>
          <w:sz w:val="24"/>
          <w:szCs w:val="24"/>
          <w:lang w:val="en-US" w:eastAsia="zh-CN"/>
        </w:rPr>
        <w:t>输入不存在的账号或者错误的密码应给出相应的提示</w:t>
      </w:r>
    </w:p>
    <w:p w14:paraId="112758CB">
      <w:pPr>
        <w:pStyle w:val="4"/>
        <w:bidi w:val="0"/>
        <w:rPr>
          <w:rFonts w:hint="eastAsia" w:ascii="宋体" w:hAnsi="宋体" w:cs="宋体"/>
          <w:sz w:val="28"/>
          <w:szCs w:val="28"/>
          <w:lang w:val="en-US" w:eastAsia="zh-CN"/>
        </w:rPr>
      </w:pPr>
      <w:r>
        <w:rPr>
          <w:rFonts w:hint="eastAsia" w:ascii="宋体" w:hAnsi="宋体" w:eastAsia="宋体" w:cs="宋体"/>
          <w:sz w:val="28"/>
          <w:szCs w:val="28"/>
          <w:lang w:val="en-US" w:eastAsia="zh-CN"/>
        </w:rPr>
        <w:t xml:space="preserve">3.2.2 </w:t>
      </w:r>
      <w:r>
        <w:rPr>
          <w:rFonts w:hint="eastAsia" w:ascii="宋体" w:hAnsi="宋体" w:cs="宋体"/>
          <w:sz w:val="28"/>
          <w:szCs w:val="28"/>
          <w:lang w:val="en-US" w:eastAsia="zh-CN"/>
        </w:rPr>
        <w:t>系统首页</w:t>
      </w:r>
    </w:p>
    <w:p w14:paraId="39BFBD46">
      <w:pPr>
        <w:pStyle w:val="4"/>
        <w:numPr>
          <w:ilvl w:val="0"/>
          <w:numId w:val="5"/>
        </w:numPr>
        <w:bidi w:val="0"/>
        <w:ind w:left="1260" w:leftChars="0" w:hanging="420" w:firstLineChars="0"/>
        <w:rPr>
          <w:rFonts w:hint="default"/>
          <w:lang w:val="en-US" w:eastAsia="zh-CN"/>
        </w:rPr>
      </w:pPr>
      <w:r>
        <w:rPr>
          <w:rFonts w:hint="eastAsia" w:ascii="宋体" w:hAnsi="宋体" w:cs="宋体"/>
          <w:b w:val="0"/>
          <w:bCs w:val="0"/>
          <w:i w:val="0"/>
          <w:iCs w:val="0"/>
          <w:caps w:val="0"/>
          <w:color w:val="05073B"/>
          <w:spacing w:val="0"/>
          <w:sz w:val="24"/>
          <w:szCs w:val="24"/>
          <w:lang w:val="en-US" w:eastAsia="zh-CN"/>
        </w:rPr>
        <w:t>用于</w:t>
      </w:r>
      <w:r>
        <w:rPr>
          <w:rFonts w:hint="default" w:ascii="宋体" w:hAnsi="宋体" w:eastAsia="宋体" w:cs="宋体"/>
          <w:b w:val="0"/>
          <w:bCs w:val="0"/>
          <w:i w:val="0"/>
          <w:iCs w:val="0"/>
          <w:caps w:val="0"/>
          <w:color w:val="05073B"/>
          <w:spacing w:val="0"/>
          <w:sz w:val="24"/>
          <w:szCs w:val="24"/>
          <w:lang w:val="en-US" w:eastAsia="zh-CN"/>
        </w:rPr>
        <w:t>显示基本的系统信息</w:t>
      </w:r>
      <w:r>
        <w:rPr>
          <w:rFonts w:hint="eastAsia" w:ascii="宋体" w:hAnsi="宋体" w:cs="宋体"/>
          <w:b w:val="0"/>
          <w:bCs w:val="0"/>
          <w:i w:val="0"/>
          <w:iCs w:val="0"/>
          <w:caps w:val="0"/>
          <w:color w:val="05073B"/>
          <w:spacing w:val="0"/>
          <w:sz w:val="24"/>
          <w:szCs w:val="24"/>
          <w:lang w:val="en-US" w:eastAsia="zh-CN"/>
        </w:rPr>
        <w:t>，开发团队以及</w:t>
      </w:r>
      <w:r>
        <w:rPr>
          <w:rFonts w:hint="default" w:ascii="宋体" w:hAnsi="宋体" w:eastAsia="宋体" w:cs="宋体"/>
          <w:b w:val="0"/>
          <w:bCs w:val="0"/>
          <w:i w:val="0"/>
          <w:iCs w:val="0"/>
          <w:caps w:val="0"/>
          <w:color w:val="05073B"/>
          <w:spacing w:val="0"/>
          <w:sz w:val="24"/>
          <w:szCs w:val="24"/>
          <w:lang w:val="en-US" w:eastAsia="zh-CN"/>
        </w:rPr>
        <w:t>导航菜单，用户可以通过导航菜单快速访问其他功能模块。</w:t>
      </w:r>
    </w:p>
    <w:p w14:paraId="7638FCCB">
      <w:pPr>
        <w:pStyle w:val="4"/>
        <w:bidi w:val="0"/>
        <w:rPr>
          <w:rFonts w:hint="eastAsia" w:ascii="宋体" w:hAnsi="宋体" w:cs="宋体"/>
          <w:sz w:val="28"/>
          <w:szCs w:val="28"/>
          <w:lang w:val="en-US" w:eastAsia="zh-CN"/>
        </w:rPr>
      </w:pPr>
      <w:r>
        <w:rPr>
          <w:rFonts w:hint="eastAsia" w:ascii="宋体" w:hAnsi="宋体" w:eastAsia="宋体" w:cs="宋体"/>
          <w:sz w:val="28"/>
          <w:szCs w:val="28"/>
          <w:lang w:val="en-US" w:eastAsia="zh-CN"/>
        </w:rPr>
        <w:t xml:space="preserve">3.2.3 </w:t>
      </w:r>
      <w:r>
        <w:rPr>
          <w:rFonts w:hint="eastAsia" w:ascii="宋体" w:hAnsi="宋体" w:cs="宋体"/>
          <w:sz w:val="28"/>
          <w:szCs w:val="28"/>
          <w:lang w:val="en-US" w:eastAsia="zh-CN"/>
        </w:rPr>
        <w:t>个人中心</w:t>
      </w:r>
    </w:p>
    <w:p w14:paraId="322C33CD">
      <w:pPr>
        <w:numPr>
          <w:ilvl w:val="0"/>
          <w:numId w:val="5"/>
        </w:numPr>
        <w:ind w:left="1260" w:leftChars="0" w:hanging="420" w:firstLineChars="0"/>
        <w:rPr>
          <w:rFonts w:hint="default"/>
          <w:sz w:val="24"/>
          <w:szCs w:val="24"/>
          <w:lang w:val="en-US" w:eastAsia="zh-CN"/>
        </w:rPr>
      </w:pPr>
      <w:r>
        <w:rPr>
          <w:rFonts w:hint="eastAsia"/>
          <w:sz w:val="24"/>
          <w:szCs w:val="24"/>
          <w:lang w:val="en-US" w:eastAsia="zh-CN"/>
        </w:rPr>
        <w:t>“个人信息”可</w:t>
      </w:r>
      <w:r>
        <w:rPr>
          <w:rFonts w:hint="eastAsia" w:ascii="宋体" w:hAnsi="宋体" w:cs="宋体"/>
          <w:b w:val="0"/>
          <w:bCs w:val="0"/>
          <w:i w:val="0"/>
          <w:iCs w:val="0"/>
          <w:caps w:val="0"/>
          <w:color w:val="05073B"/>
          <w:spacing w:val="0"/>
          <w:sz w:val="24"/>
          <w:szCs w:val="24"/>
          <w:lang w:val="en-US" w:eastAsia="zh-CN"/>
        </w:rPr>
        <w:t>修改系统账号，用户姓名，用户年龄，用户性别，联系电话以及联系地址</w:t>
      </w:r>
    </w:p>
    <w:p w14:paraId="2AFA5819">
      <w:pPr>
        <w:numPr>
          <w:ilvl w:val="0"/>
          <w:numId w:val="5"/>
        </w:numPr>
        <w:ind w:left="1260" w:leftChars="0" w:hanging="420" w:firstLineChars="0"/>
        <w:rPr>
          <w:rFonts w:hint="default"/>
          <w:sz w:val="24"/>
          <w:szCs w:val="24"/>
          <w:lang w:val="en-US" w:eastAsia="zh-CN"/>
        </w:rPr>
      </w:pPr>
      <w:r>
        <w:rPr>
          <w:rFonts w:hint="eastAsia" w:ascii="宋体" w:hAnsi="宋体" w:cs="宋体"/>
          <w:b w:val="0"/>
          <w:bCs w:val="0"/>
          <w:i w:val="0"/>
          <w:iCs w:val="0"/>
          <w:caps w:val="0"/>
          <w:color w:val="05073B"/>
          <w:spacing w:val="0"/>
          <w:sz w:val="24"/>
          <w:szCs w:val="24"/>
          <w:lang w:val="en-US" w:eastAsia="zh-CN"/>
        </w:rPr>
        <w:t>“修改密码”提供原密码和修改后的密码后可进行修改密码操作</w:t>
      </w:r>
    </w:p>
    <w:p w14:paraId="410A5894">
      <w:pPr>
        <w:numPr>
          <w:ilvl w:val="0"/>
          <w:numId w:val="5"/>
        </w:numPr>
        <w:ind w:left="1260" w:leftChars="0" w:hanging="420" w:firstLineChars="0"/>
        <w:rPr>
          <w:rFonts w:hint="default"/>
          <w:sz w:val="24"/>
          <w:szCs w:val="24"/>
          <w:lang w:val="en-US" w:eastAsia="zh-CN"/>
        </w:rPr>
      </w:pPr>
      <w:r>
        <w:rPr>
          <w:rFonts w:hint="eastAsia" w:ascii="宋体" w:hAnsi="宋体" w:cs="宋体"/>
          <w:b w:val="0"/>
          <w:bCs w:val="0"/>
          <w:i w:val="0"/>
          <w:iCs w:val="0"/>
          <w:caps w:val="0"/>
          <w:color w:val="05073B"/>
          <w:spacing w:val="0"/>
          <w:sz w:val="24"/>
          <w:szCs w:val="24"/>
          <w:lang w:val="en-US" w:eastAsia="zh-CN"/>
        </w:rPr>
        <w:t>“退出系统”可让当前账号退出超市管理系统，并跳转到登录界面</w:t>
      </w:r>
    </w:p>
    <w:p w14:paraId="01A74A3A">
      <w:pPr>
        <w:pStyle w:val="4"/>
        <w:bidi w:val="0"/>
        <w:rPr>
          <w:rFonts w:hint="eastAsia" w:ascii="宋体" w:hAnsi="宋体" w:cs="宋体"/>
          <w:sz w:val="28"/>
          <w:szCs w:val="28"/>
          <w:lang w:val="en-US" w:eastAsia="zh-CN"/>
        </w:rPr>
      </w:pPr>
      <w:r>
        <w:rPr>
          <w:rFonts w:hint="eastAsia" w:ascii="宋体" w:hAnsi="宋体" w:eastAsia="宋体" w:cs="宋体"/>
          <w:sz w:val="28"/>
          <w:szCs w:val="28"/>
          <w:lang w:val="en-US" w:eastAsia="zh-CN"/>
        </w:rPr>
        <w:t xml:space="preserve">3.2.4 </w:t>
      </w:r>
      <w:r>
        <w:rPr>
          <w:rFonts w:hint="eastAsia" w:ascii="宋体" w:hAnsi="宋体" w:cs="宋体"/>
          <w:sz w:val="28"/>
          <w:szCs w:val="28"/>
          <w:lang w:val="en-US" w:eastAsia="zh-CN"/>
        </w:rPr>
        <w:t>商品信息浏览【采购员】</w:t>
      </w:r>
    </w:p>
    <w:p w14:paraId="1C59AA2E">
      <w:pPr>
        <w:pStyle w:val="4"/>
        <w:numPr>
          <w:ilvl w:val="0"/>
          <w:numId w:val="5"/>
        </w:numPr>
        <w:bidi w:val="0"/>
        <w:ind w:left="1260" w:leftChars="0" w:hanging="420" w:firstLineChars="0"/>
        <w:rPr>
          <w:rFonts w:hint="default"/>
          <w:lang w:val="en-US" w:eastAsia="zh-CN"/>
        </w:rPr>
      </w:pPr>
      <w:r>
        <w:rPr>
          <w:rFonts w:hint="default" w:ascii="宋体" w:hAnsi="宋体" w:eastAsia="宋体" w:cs="宋体"/>
          <w:b w:val="0"/>
          <w:bCs w:val="0"/>
          <w:i w:val="0"/>
          <w:iCs w:val="0"/>
          <w:caps w:val="0"/>
          <w:color w:val="05073B"/>
          <w:spacing w:val="0"/>
          <w:sz w:val="24"/>
          <w:szCs w:val="24"/>
          <w:lang w:val="en-US" w:eastAsia="zh-CN"/>
        </w:rPr>
        <w:t>采购员可以浏览</w:t>
      </w:r>
      <w:r>
        <w:rPr>
          <w:rFonts w:hint="eastAsia" w:ascii="宋体" w:hAnsi="宋体" w:cs="宋体"/>
          <w:b w:val="0"/>
          <w:bCs w:val="0"/>
          <w:i w:val="0"/>
          <w:iCs w:val="0"/>
          <w:caps w:val="0"/>
          <w:color w:val="05073B"/>
          <w:spacing w:val="0"/>
          <w:sz w:val="24"/>
          <w:szCs w:val="24"/>
          <w:lang w:val="en-US" w:eastAsia="zh-CN"/>
        </w:rPr>
        <w:t>和查看</w:t>
      </w:r>
      <w:r>
        <w:rPr>
          <w:rFonts w:hint="default" w:ascii="宋体" w:hAnsi="宋体" w:eastAsia="宋体" w:cs="宋体"/>
          <w:b w:val="0"/>
          <w:bCs w:val="0"/>
          <w:i w:val="0"/>
          <w:iCs w:val="0"/>
          <w:caps w:val="0"/>
          <w:color w:val="05073B"/>
          <w:spacing w:val="0"/>
          <w:sz w:val="24"/>
          <w:szCs w:val="24"/>
          <w:lang w:val="en-US" w:eastAsia="zh-CN"/>
        </w:rPr>
        <w:t>供应商提供的商品信息</w:t>
      </w:r>
      <w:r>
        <w:rPr>
          <w:rFonts w:hint="eastAsia" w:ascii="宋体" w:hAnsi="宋体" w:cs="宋体"/>
          <w:b w:val="0"/>
          <w:bCs w:val="0"/>
          <w:i w:val="0"/>
          <w:iCs w:val="0"/>
          <w:caps w:val="0"/>
          <w:color w:val="05073B"/>
          <w:spacing w:val="0"/>
          <w:sz w:val="24"/>
          <w:szCs w:val="24"/>
          <w:lang w:val="en-US" w:eastAsia="zh-CN"/>
        </w:rPr>
        <w:t>，包括商品编号、商品价格、商品库存、商品类型</w:t>
      </w:r>
      <w:r>
        <w:rPr>
          <w:rFonts w:hint="default" w:ascii="宋体" w:hAnsi="宋体" w:eastAsia="宋体" w:cs="宋体"/>
          <w:b w:val="0"/>
          <w:bCs w:val="0"/>
          <w:i w:val="0"/>
          <w:iCs w:val="0"/>
          <w:caps w:val="0"/>
          <w:color w:val="05073B"/>
          <w:spacing w:val="0"/>
          <w:sz w:val="24"/>
          <w:szCs w:val="24"/>
          <w:lang w:val="en-US" w:eastAsia="zh-CN"/>
        </w:rPr>
        <w:t>，为采购决策提供依据。</w:t>
      </w:r>
    </w:p>
    <w:p w14:paraId="5C1FB253">
      <w:pPr>
        <w:pStyle w:val="4"/>
        <w:numPr>
          <w:ilvl w:val="0"/>
          <w:numId w:val="5"/>
        </w:numPr>
        <w:bidi w:val="0"/>
        <w:ind w:left="1260" w:leftChars="0" w:hanging="420" w:firstLineChars="0"/>
        <w:rPr>
          <w:rFonts w:hint="default"/>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采购员通过导航菜单进入商品信息浏览界面，可以查看供应商提供的商品信息，</w:t>
      </w:r>
      <w:r>
        <w:rPr>
          <w:rFonts w:hint="eastAsia" w:ascii="宋体" w:hAnsi="宋体" w:cs="宋体"/>
          <w:b w:val="0"/>
          <w:bCs w:val="0"/>
          <w:i w:val="0"/>
          <w:iCs w:val="0"/>
          <w:caps w:val="0"/>
          <w:color w:val="05073B"/>
          <w:spacing w:val="0"/>
          <w:sz w:val="24"/>
          <w:szCs w:val="24"/>
          <w:lang w:val="en-US" w:eastAsia="zh-CN"/>
        </w:rPr>
        <w:t>在数据查询模块输入商品名称，选择商品类型查询商品信息</w:t>
      </w:r>
      <w:r>
        <w:rPr>
          <w:rFonts w:hint="default" w:ascii="宋体" w:hAnsi="宋体" w:eastAsia="宋体" w:cs="宋体"/>
          <w:b w:val="0"/>
          <w:bCs w:val="0"/>
          <w:i w:val="0"/>
          <w:iCs w:val="0"/>
          <w:caps w:val="0"/>
          <w:color w:val="05073B"/>
          <w:spacing w:val="0"/>
          <w:sz w:val="24"/>
          <w:szCs w:val="24"/>
          <w:lang w:val="en-US" w:eastAsia="zh-CN"/>
        </w:rPr>
        <w:t>。采购员</w:t>
      </w:r>
      <w:r>
        <w:rPr>
          <w:rFonts w:hint="eastAsia" w:ascii="宋体" w:hAnsi="宋体" w:cs="宋体"/>
          <w:b w:val="0"/>
          <w:bCs w:val="0"/>
          <w:i w:val="0"/>
          <w:iCs w:val="0"/>
          <w:caps w:val="0"/>
          <w:color w:val="05073B"/>
          <w:spacing w:val="0"/>
          <w:sz w:val="24"/>
          <w:szCs w:val="24"/>
          <w:lang w:val="en-US" w:eastAsia="zh-CN"/>
        </w:rPr>
        <w:t>可在商品信息操作栏进行修改，删除操作。</w:t>
      </w:r>
    </w:p>
    <w:p w14:paraId="482D32EE">
      <w:pPr>
        <w:pStyle w:val="4"/>
        <w:bidi w:val="0"/>
        <w:rPr>
          <w:rFonts w:hint="eastAsia" w:ascii="宋体" w:hAnsi="宋体" w:cs="宋体"/>
          <w:sz w:val="28"/>
          <w:szCs w:val="28"/>
          <w:lang w:val="en-US" w:eastAsia="zh-CN"/>
        </w:rPr>
      </w:pPr>
      <w:r>
        <w:rPr>
          <w:rFonts w:hint="eastAsia" w:ascii="宋体" w:hAnsi="宋体" w:cs="宋体"/>
          <w:b/>
          <w:bCs/>
          <w:sz w:val="28"/>
          <w:szCs w:val="28"/>
          <w:lang w:val="en-US" w:eastAsia="zh-CN"/>
        </w:rPr>
        <w:t>3.2.5 采购记录管理</w:t>
      </w:r>
      <w:r>
        <w:rPr>
          <w:rFonts w:hint="eastAsia" w:ascii="宋体" w:hAnsi="宋体" w:cs="宋体"/>
          <w:sz w:val="28"/>
          <w:szCs w:val="28"/>
          <w:lang w:val="en-US" w:eastAsia="zh-CN"/>
        </w:rPr>
        <w:t>【采购员】</w:t>
      </w:r>
    </w:p>
    <w:p w14:paraId="2B8A97DD">
      <w:pPr>
        <w:numPr>
          <w:ilvl w:val="0"/>
          <w:numId w:val="5"/>
        </w:numPr>
        <w:ind w:left="1260" w:leftChars="0" w:hanging="420" w:firstLineChars="0"/>
        <w:rPr>
          <w:rFonts w:hint="eastAsia"/>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采购员可以</w:t>
      </w:r>
      <w:r>
        <w:rPr>
          <w:rFonts w:hint="eastAsia" w:ascii="宋体" w:hAnsi="宋体" w:cs="宋体"/>
          <w:b w:val="0"/>
          <w:bCs w:val="0"/>
          <w:i w:val="0"/>
          <w:iCs w:val="0"/>
          <w:caps w:val="0"/>
          <w:color w:val="05073B"/>
          <w:spacing w:val="0"/>
          <w:sz w:val="24"/>
          <w:szCs w:val="24"/>
          <w:lang w:val="en-US" w:eastAsia="zh-CN"/>
        </w:rPr>
        <w:t>浏览</w:t>
      </w:r>
      <w:r>
        <w:rPr>
          <w:rFonts w:hint="default" w:ascii="宋体" w:hAnsi="宋体" w:eastAsia="宋体" w:cs="宋体"/>
          <w:b w:val="0"/>
          <w:bCs w:val="0"/>
          <w:i w:val="0"/>
          <w:iCs w:val="0"/>
          <w:caps w:val="0"/>
          <w:color w:val="05073B"/>
          <w:spacing w:val="0"/>
          <w:sz w:val="24"/>
          <w:szCs w:val="24"/>
          <w:lang w:val="en-US" w:eastAsia="zh-CN"/>
        </w:rPr>
        <w:t>和管理采购记录，包括采购</w:t>
      </w:r>
      <w:r>
        <w:rPr>
          <w:rFonts w:hint="eastAsia" w:ascii="宋体" w:hAnsi="宋体" w:cs="宋体"/>
          <w:b w:val="0"/>
          <w:bCs w:val="0"/>
          <w:i w:val="0"/>
          <w:iCs w:val="0"/>
          <w:caps w:val="0"/>
          <w:color w:val="05073B"/>
          <w:spacing w:val="0"/>
          <w:sz w:val="24"/>
          <w:szCs w:val="24"/>
          <w:lang w:val="en-US" w:eastAsia="zh-CN"/>
        </w:rPr>
        <w:t>总额以及记录时间等</w:t>
      </w:r>
      <w:r>
        <w:rPr>
          <w:rFonts w:hint="default" w:ascii="宋体" w:hAnsi="宋体" w:eastAsia="宋体" w:cs="宋体"/>
          <w:b w:val="0"/>
          <w:bCs w:val="0"/>
          <w:i w:val="0"/>
          <w:iCs w:val="0"/>
          <w:caps w:val="0"/>
          <w:color w:val="05073B"/>
          <w:spacing w:val="0"/>
          <w:sz w:val="24"/>
          <w:szCs w:val="24"/>
          <w:lang w:val="en-US" w:eastAsia="zh-CN"/>
        </w:rPr>
        <w:t>信息。</w:t>
      </w:r>
    </w:p>
    <w:p w14:paraId="42DB5A1D">
      <w:pPr>
        <w:pStyle w:val="4"/>
        <w:bidi w:val="0"/>
        <w:rPr>
          <w:rFonts w:hint="eastAsia" w:ascii="宋体" w:hAnsi="宋体" w:cs="宋体"/>
          <w:sz w:val="28"/>
          <w:szCs w:val="28"/>
          <w:lang w:val="en-US" w:eastAsia="zh-CN"/>
        </w:rPr>
      </w:pPr>
      <w:r>
        <w:rPr>
          <w:rFonts w:hint="eastAsia" w:ascii="宋体" w:hAnsi="宋体" w:cs="宋体"/>
          <w:b/>
          <w:bCs/>
          <w:sz w:val="28"/>
          <w:szCs w:val="28"/>
          <w:lang w:val="en-US" w:eastAsia="zh-CN"/>
        </w:rPr>
        <w:t xml:space="preserve">3.2.6 </w:t>
      </w:r>
      <w:r>
        <w:rPr>
          <w:rFonts w:hint="eastAsia" w:ascii="宋体" w:hAnsi="宋体" w:cs="宋体"/>
          <w:sz w:val="28"/>
          <w:szCs w:val="28"/>
          <w:lang w:val="en-US" w:eastAsia="zh-CN"/>
        </w:rPr>
        <w:t>商品信息查看【销售员】</w:t>
      </w:r>
    </w:p>
    <w:p w14:paraId="53F6A8D8">
      <w:pPr>
        <w:numPr>
          <w:ilvl w:val="0"/>
          <w:numId w:val="5"/>
        </w:numPr>
        <w:ind w:left="1260" w:leftChars="0" w:hanging="420" w:firstLineChars="0"/>
        <w:rPr>
          <w:rFonts w:hint="eastAsia"/>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销售员可以</w:t>
      </w:r>
      <w:r>
        <w:rPr>
          <w:rFonts w:hint="eastAsia" w:ascii="宋体" w:hAnsi="宋体" w:cs="宋体"/>
          <w:b w:val="0"/>
          <w:bCs w:val="0"/>
          <w:i w:val="0"/>
          <w:iCs w:val="0"/>
          <w:caps w:val="0"/>
          <w:color w:val="05073B"/>
          <w:spacing w:val="0"/>
          <w:sz w:val="24"/>
          <w:szCs w:val="24"/>
          <w:lang w:val="en-US" w:eastAsia="zh-CN"/>
        </w:rPr>
        <w:t>浏览和查看</w:t>
      </w:r>
      <w:r>
        <w:rPr>
          <w:rFonts w:hint="default" w:ascii="宋体" w:hAnsi="宋体" w:eastAsia="宋体" w:cs="宋体"/>
          <w:b w:val="0"/>
          <w:bCs w:val="0"/>
          <w:i w:val="0"/>
          <w:iCs w:val="0"/>
          <w:caps w:val="0"/>
          <w:color w:val="05073B"/>
          <w:spacing w:val="0"/>
          <w:sz w:val="24"/>
          <w:szCs w:val="24"/>
          <w:lang w:val="en-US" w:eastAsia="zh-CN"/>
        </w:rPr>
        <w:t>当前超市内所有商品的信息，包括</w:t>
      </w:r>
      <w:r>
        <w:rPr>
          <w:rFonts w:hint="eastAsia" w:ascii="宋体" w:hAnsi="宋体" w:cs="宋体"/>
          <w:b w:val="0"/>
          <w:bCs w:val="0"/>
          <w:i w:val="0"/>
          <w:iCs w:val="0"/>
          <w:caps w:val="0"/>
          <w:color w:val="05073B"/>
          <w:spacing w:val="0"/>
          <w:sz w:val="24"/>
          <w:szCs w:val="24"/>
          <w:lang w:val="en-US" w:eastAsia="zh-CN"/>
        </w:rPr>
        <w:t>商品编号、商品名称、商品价格、商品库存、商品类型以及操作栏</w:t>
      </w:r>
      <w:r>
        <w:rPr>
          <w:rFonts w:hint="default" w:ascii="宋体" w:hAnsi="宋体" w:eastAsia="宋体" w:cs="宋体"/>
          <w:b w:val="0"/>
          <w:bCs w:val="0"/>
          <w:i w:val="0"/>
          <w:iCs w:val="0"/>
          <w:caps w:val="0"/>
          <w:color w:val="05073B"/>
          <w:spacing w:val="0"/>
          <w:sz w:val="24"/>
          <w:szCs w:val="24"/>
          <w:lang w:val="en-US" w:eastAsia="zh-CN"/>
        </w:rPr>
        <w:t>。</w:t>
      </w:r>
    </w:p>
    <w:p w14:paraId="5EDE8C5A">
      <w:pPr>
        <w:numPr>
          <w:ilvl w:val="0"/>
          <w:numId w:val="5"/>
        </w:numPr>
        <w:ind w:left="1260" w:leftChars="0" w:hanging="420" w:firstLineChars="0"/>
        <w:rPr>
          <w:rFonts w:hint="eastAsia"/>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销售员通过导航菜单进入商品信息页面，可以查看商品列表，</w:t>
      </w:r>
      <w:r>
        <w:rPr>
          <w:rFonts w:hint="eastAsia" w:ascii="宋体" w:hAnsi="宋体" w:cs="宋体"/>
          <w:b w:val="0"/>
          <w:bCs w:val="0"/>
          <w:i w:val="0"/>
          <w:iCs w:val="0"/>
          <w:caps w:val="0"/>
          <w:color w:val="05073B"/>
          <w:spacing w:val="0"/>
          <w:sz w:val="24"/>
          <w:szCs w:val="24"/>
          <w:lang w:val="en-US" w:eastAsia="zh-CN"/>
        </w:rPr>
        <w:t>在数据查询模块输入商品名称，选择商品类型查询商品信息</w:t>
      </w:r>
      <w:r>
        <w:rPr>
          <w:rFonts w:hint="default" w:ascii="宋体" w:hAnsi="宋体" w:eastAsia="宋体" w:cs="宋体"/>
          <w:b w:val="0"/>
          <w:bCs w:val="0"/>
          <w:i w:val="0"/>
          <w:iCs w:val="0"/>
          <w:caps w:val="0"/>
          <w:color w:val="05073B"/>
          <w:spacing w:val="0"/>
          <w:sz w:val="24"/>
          <w:szCs w:val="24"/>
          <w:lang w:val="en-US" w:eastAsia="zh-CN"/>
        </w:rPr>
        <w:t>。</w:t>
      </w:r>
      <w:r>
        <w:rPr>
          <w:rFonts w:hint="eastAsia" w:ascii="宋体" w:hAnsi="宋体" w:cs="宋体"/>
          <w:b w:val="0"/>
          <w:bCs w:val="0"/>
          <w:i w:val="0"/>
          <w:iCs w:val="0"/>
          <w:caps w:val="0"/>
          <w:color w:val="05073B"/>
          <w:spacing w:val="0"/>
          <w:sz w:val="24"/>
          <w:szCs w:val="24"/>
          <w:lang w:val="en-US" w:eastAsia="zh-CN"/>
        </w:rPr>
        <w:t>销售员可在商品信息操作栏进行修改，删除操作。</w:t>
      </w:r>
    </w:p>
    <w:p w14:paraId="6B254162">
      <w:pPr>
        <w:pStyle w:val="4"/>
        <w:bidi w:val="0"/>
        <w:rPr>
          <w:rFonts w:hint="eastAsia" w:ascii="宋体" w:hAnsi="宋体" w:cs="宋体"/>
          <w:sz w:val="28"/>
          <w:szCs w:val="28"/>
          <w:lang w:val="en-US" w:eastAsia="zh-CN"/>
        </w:rPr>
      </w:pPr>
      <w:r>
        <w:rPr>
          <w:rFonts w:hint="eastAsia" w:ascii="宋体" w:hAnsi="宋体" w:cs="宋体"/>
          <w:b/>
          <w:bCs/>
          <w:sz w:val="28"/>
          <w:szCs w:val="28"/>
          <w:lang w:val="en-US" w:eastAsia="zh-CN"/>
        </w:rPr>
        <w:t>3.2.7 销售记录管理</w:t>
      </w:r>
      <w:r>
        <w:rPr>
          <w:rFonts w:hint="eastAsia" w:ascii="宋体" w:hAnsi="宋体" w:cs="宋体"/>
          <w:sz w:val="28"/>
          <w:szCs w:val="28"/>
          <w:lang w:val="en-US" w:eastAsia="zh-CN"/>
        </w:rPr>
        <w:t>【销售员】</w:t>
      </w:r>
    </w:p>
    <w:p w14:paraId="6DE02D1C">
      <w:pPr>
        <w:numPr>
          <w:ilvl w:val="0"/>
          <w:numId w:val="5"/>
        </w:numPr>
        <w:ind w:left="1260" w:leftChars="0" w:hanging="420" w:firstLineChars="0"/>
        <w:rPr>
          <w:rFonts w:hint="eastAsia"/>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销售员可以查询和管理销售记录，包括</w:t>
      </w:r>
      <w:r>
        <w:rPr>
          <w:rFonts w:hint="eastAsia" w:ascii="宋体" w:hAnsi="宋体" w:cs="宋体"/>
          <w:b w:val="0"/>
          <w:bCs w:val="0"/>
          <w:i w:val="0"/>
          <w:iCs w:val="0"/>
          <w:caps w:val="0"/>
          <w:color w:val="05073B"/>
          <w:spacing w:val="0"/>
          <w:sz w:val="24"/>
          <w:szCs w:val="24"/>
          <w:lang w:val="en-US" w:eastAsia="zh-CN"/>
        </w:rPr>
        <w:t>销售总额、折扣力度、实付费用、会员账号、记录时间</w:t>
      </w:r>
      <w:r>
        <w:rPr>
          <w:rFonts w:hint="default" w:ascii="宋体" w:hAnsi="宋体" w:eastAsia="宋体" w:cs="宋体"/>
          <w:b w:val="0"/>
          <w:bCs w:val="0"/>
          <w:i w:val="0"/>
          <w:iCs w:val="0"/>
          <w:caps w:val="0"/>
          <w:color w:val="05073B"/>
          <w:spacing w:val="0"/>
          <w:sz w:val="24"/>
          <w:szCs w:val="24"/>
          <w:lang w:val="en-US" w:eastAsia="zh-CN"/>
        </w:rPr>
        <w:t>等信息。</w:t>
      </w:r>
    </w:p>
    <w:p w14:paraId="3A482B12">
      <w:pPr>
        <w:pStyle w:val="4"/>
        <w:bidi w:val="0"/>
        <w:rPr>
          <w:rFonts w:hint="eastAsia" w:ascii="宋体" w:hAnsi="宋体" w:cs="宋体"/>
          <w:sz w:val="28"/>
          <w:szCs w:val="28"/>
          <w:lang w:val="en-US" w:eastAsia="zh-CN"/>
        </w:rPr>
      </w:pPr>
      <w:r>
        <w:rPr>
          <w:rFonts w:hint="eastAsia" w:ascii="宋体" w:hAnsi="宋体" w:cs="宋体"/>
          <w:b/>
          <w:bCs/>
          <w:sz w:val="28"/>
          <w:szCs w:val="28"/>
          <w:lang w:val="en-US" w:eastAsia="zh-CN"/>
        </w:rPr>
        <w:t>3.2.8 会员</w:t>
      </w:r>
      <w:r>
        <w:rPr>
          <w:rFonts w:hint="eastAsia" w:ascii="宋体" w:hAnsi="宋体" w:cs="宋体"/>
          <w:sz w:val="28"/>
          <w:szCs w:val="28"/>
          <w:lang w:val="en-US" w:eastAsia="zh-CN"/>
        </w:rPr>
        <w:t>信息查看【销售员】</w:t>
      </w:r>
    </w:p>
    <w:p w14:paraId="6E4F7ECF">
      <w:pPr>
        <w:pStyle w:val="4"/>
        <w:numPr>
          <w:ilvl w:val="0"/>
          <w:numId w:val="5"/>
        </w:numPr>
        <w:bidi w:val="0"/>
        <w:ind w:left="1260" w:leftChars="0" w:hanging="420" w:firstLineChars="0"/>
        <w:rPr>
          <w:rFonts w:hint="default" w:ascii="宋体" w:hAnsi="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销售员可以</w:t>
      </w:r>
      <w:r>
        <w:rPr>
          <w:rFonts w:hint="eastAsia" w:ascii="宋体" w:hAnsi="宋体" w:cs="宋体"/>
          <w:b w:val="0"/>
          <w:bCs w:val="0"/>
          <w:i w:val="0"/>
          <w:iCs w:val="0"/>
          <w:caps w:val="0"/>
          <w:color w:val="05073B"/>
          <w:spacing w:val="0"/>
          <w:sz w:val="24"/>
          <w:szCs w:val="24"/>
          <w:lang w:val="en-US" w:eastAsia="zh-CN"/>
        </w:rPr>
        <w:t>浏览</w:t>
      </w:r>
      <w:r>
        <w:rPr>
          <w:rFonts w:hint="default" w:ascii="宋体" w:hAnsi="宋体" w:eastAsia="宋体" w:cs="宋体"/>
          <w:b w:val="0"/>
          <w:bCs w:val="0"/>
          <w:i w:val="0"/>
          <w:iCs w:val="0"/>
          <w:caps w:val="0"/>
          <w:color w:val="05073B"/>
          <w:spacing w:val="0"/>
          <w:sz w:val="24"/>
          <w:szCs w:val="24"/>
          <w:lang w:val="en-US" w:eastAsia="zh-CN"/>
        </w:rPr>
        <w:t>和管理会员信息，</w:t>
      </w:r>
      <w:r>
        <w:rPr>
          <w:rFonts w:hint="eastAsia" w:ascii="宋体" w:hAnsi="宋体" w:cs="宋体"/>
          <w:b w:val="0"/>
          <w:bCs w:val="0"/>
          <w:i w:val="0"/>
          <w:iCs w:val="0"/>
          <w:caps w:val="0"/>
          <w:color w:val="05073B"/>
          <w:spacing w:val="0"/>
          <w:sz w:val="24"/>
          <w:szCs w:val="24"/>
          <w:lang w:val="en-US" w:eastAsia="zh-CN"/>
        </w:rPr>
        <w:t>页面显示会员信息</w:t>
      </w:r>
      <w:r>
        <w:rPr>
          <w:rFonts w:hint="default" w:ascii="宋体" w:hAnsi="宋体" w:eastAsia="宋体" w:cs="宋体"/>
          <w:b w:val="0"/>
          <w:bCs w:val="0"/>
          <w:i w:val="0"/>
          <w:iCs w:val="0"/>
          <w:caps w:val="0"/>
          <w:color w:val="05073B"/>
          <w:spacing w:val="0"/>
          <w:sz w:val="24"/>
          <w:szCs w:val="24"/>
          <w:lang w:val="en-US" w:eastAsia="zh-CN"/>
        </w:rPr>
        <w:t>包括会员的</w:t>
      </w:r>
      <w:r>
        <w:rPr>
          <w:rFonts w:hint="eastAsia" w:ascii="宋体" w:hAnsi="宋体" w:cs="宋体"/>
          <w:b w:val="0"/>
          <w:bCs w:val="0"/>
          <w:i w:val="0"/>
          <w:iCs w:val="0"/>
          <w:caps w:val="0"/>
          <w:color w:val="05073B"/>
          <w:spacing w:val="0"/>
          <w:sz w:val="24"/>
          <w:szCs w:val="24"/>
          <w:lang w:val="en-US" w:eastAsia="zh-CN"/>
        </w:rPr>
        <w:t>账号、会员等级、消费额度、注册时间</w:t>
      </w:r>
      <w:r>
        <w:rPr>
          <w:rFonts w:hint="default" w:ascii="宋体" w:hAnsi="宋体" w:eastAsia="宋体" w:cs="宋体"/>
          <w:b w:val="0"/>
          <w:bCs w:val="0"/>
          <w:i w:val="0"/>
          <w:iCs w:val="0"/>
          <w:caps w:val="0"/>
          <w:color w:val="05073B"/>
          <w:spacing w:val="0"/>
          <w:sz w:val="24"/>
          <w:szCs w:val="24"/>
          <w:lang w:val="en-US" w:eastAsia="zh-CN"/>
        </w:rPr>
        <w:t>等。</w:t>
      </w:r>
    </w:p>
    <w:p w14:paraId="291FA6E1">
      <w:pPr>
        <w:pStyle w:val="4"/>
        <w:numPr>
          <w:ilvl w:val="0"/>
          <w:numId w:val="5"/>
        </w:numPr>
        <w:bidi w:val="0"/>
        <w:ind w:left="1260" w:leftChars="0" w:hanging="420" w:firstLineChars="0"/>
        <w:rPr>
          <w:rFonts w:hint="default" w:ascii="宋体" w:hAnsi="宋体" w:cs="宋体"/>
          <w:b w:val="0"/>
          <w:bCs w:val="0"/>
          <w:i w:val="0"/>
          <w:iCs w:val="0"/>
          <w:caps w:val="0"/>
          <w:color w:val="05073B"/>
          <w:spacing w:val="0"/>
          <w:sz w:val="24"/>
          <w:szCs w:val="24"/>
          <w:lang w:val="en-US" w:eastAsia="zh-CN"/>
        </w:rPr>
      </w:pPr>
      <w:r>
        <w:rPr>
          <w:rFonts w:hint="default" w:ascii="宋体" w:hAnsi="宋体" w:eastAsia="宋体" w:cs="宋体"/>
          <w:b w:val="0"/>
          <w:bCs w:val="0"/>
          <w:i w:val="0"/>
          <w:iCs w:val="0"/>
          <w:caps w:val="0"/>
          <w:color w:val="05073B"/>
          <w:spacing w:val="0"/>
          <w:sz w:val="24"/>
          <w:szCs w:val="24"/>
          <w:lang w:val="en-US" w:eastAsia="zh-CN"/>
        </w:rPr>
        <w:t>销售员通过导航菜单进入会员信息页面，</w:t>
      </w:r>
      <w:r>
        <w:rPr>
          <w:rFonts w:hint="eastAsia" w:ascii="宋体" w:hAnsi="宋体" w:cs="宋体"/>
          <w:b w:val="0"/>
          <w:bCs w:val="0"/>
          <w:i w:val="0"/>
          <w:iCs w:val="0"/>
          <w:caps w:val="0"/>
          <w:color w:val="05073B"/>
          <w:spacing w:val="0"/>
          <w:sz w:val="24"/>
          <w:szCs w:val="24"/>
          <w:lang w:val="en-US" w:eastAsia="zh-CN"/>
        </w:rPr>
        <w:t>在数据查询模块输入会员账号，会员级别查询相关会员信息。可在会员信息操作栏进行修改，删除操作。</w:t>
      </w:r>
    </w:p>
    <w:p w14:paraId="02C91887">
      <w:pPr>
        <w:rPr>
          <w:rFonts w:hint="eastAsia"/>
          <w:lang w:val="en-US" w:eastAsia="zh-CN"/>
        </w:rPr>
      </w:pPr>
    </w:p>
    <w:p w14:paraId="5CDD5DD8">
      <w:pPr>
        <w:rPr>
          <w:rFonts w:hint="eastAsia"/>
          <w:lang w:val="en-US" w:eastAsia="zh-CN"/>
        </w:rPr>
      </w:pPr>
    </w:p>
    <w:p w14:paraId="0B55AAF9">
      <w:pPr>
        <w:rPr>
          <w:rFonts w:hint="eastAsia"/>
        </w:rPr>
      </w:pPr>
    </w:p>
    <w:p w14:paraId="257698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firstLine="419" w:firstLineChars="0"/>
        <w:jc w:val="left"/>
        <w:textAlignment w:val="baseline"/>
        <w:rPr>
          <w:rFonts w:hint="eastAsia" w:ascii="Segoe UI" w:hAnsi="Segoe UI" w:cs="Segoe UI"/>
          <w:i w:val="0"/>
          <w:iCs w:val="0"/>
          <w:caps w:val="0"/>
          <w:color w:val="1A2029"/>
          <w:spacing w:val="0"/>
          <w:sz w:val="24"/>
          <w:szCs w:val="24"/>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1D1CD">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805D8">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84811">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BB87DF">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70425F">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1Egw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a1EgwzAgAAZQQAAA4AAAAAAAAAAQAgAAAAHwEAAGRycy9lMm9Eb2MueG1sUEsF&#10;BgAAAAAGAAYAWQEAAMQFAAAAAA==&#10;">
              <v:fill on="f" focussize="0,0"/>
              <v:stroke on="f" weight="0.5pt"/>
              <v:imagedata o:title=""/>
              <o:lock v:ext="edit" aspectratio="f"/>
              <v:textbox inset="0mm,0mm,0mm,0mm" style="mso-fit-shape-to-text:t;">
                <w:txbxContent>
                  <w:p w14:paraId="7E70425F">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慕测科技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1A72E">
    <w:pPr>
      <w:pStyle w:val="8"/>
      <w:pBdr>
        <w:bottom w:val="none" w:color="auto" w:sz="0" w:space="1"/>
      </w:pBdr>
      <w:ind w:firstLine="360"/>
      <w:jc w:val="right"/>
      <w:rPr>
        <w:rFonts w:hint="eastAsia" w:eastAsia="宋体"/>
        <w:lang w:eastAsia="zh-CN"/>
      </w:rPr>
    </w:pPr>
    <w:r>
      <w:rPr>
        <w:sz w:val="18"/>
      </w:rPr>
      <w:pict>
        <v:shape id="PowerPlusWaterMarkObject260217" o:spid="_x0000_s4097" o:spt="136" type="#_x0000_t136" style="position:absolute;left:0pt;height:60.35pt;width:184.9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慕测科技" style="font-family:微软雅黑;font-size:60pt;v-same-letter-heights:f;v-text-align:center;"/>
        </v:shape>
      </w:pict>
    </w:r>
    <w:r>
      <w:rPr>
        <w:rFonts w:hint="eastAsia" w:eastAsia="宋体"/>
        <w:lang w:eastAsia="zh-CN"/>
      </w:rPr>
      <w:drawing>
        <wp:inline distT="0" distB="0" distL="114300" distR="114300">
          <wp:extent cx="1525905" cy="568960"/>
          <wp:effectExtent l="0" t="0" r="0" b="0"/>
          <wp:docPr id="4" name="图片 4" descr="mooctest-logo"/>
          <wp:cNvGraphicFramePr/>
          <a:graphic xmlns:a="http://schemas.openxmlformats.org/drawingml/2006/main">
            <a:graphicData uri="http://schemas.openxmlformats.org/drawingml/2006/picture">
              <pic:pic xmlns:pic="http://schemas.openxmlformats.org/drawingml/2006/picture">
                <pic:nvPicPr>
                  <pic:cNvPr id="4" name="图片 4" descr="mooctest-logo"/>
                  <pic:cNvPicPr/>
                </pic:nvPicPr>
                <pic:blipFill>
                  <a:blip r:embed="rId1"/>
                  <a:stretch>
                    <a:fillRect/>
                  </a:stretch>
                </pic:blipFill>
                <pic:spPr>
                  <a:xfrm>
                    <a:off x="0" y="0"/>
                    <a:ext cx="1525905" cy="5689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A3B4E">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4BE0E">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61188"/>
    <w:multiLevelType w:val="multilevel"/>
    <w:tmpl w:val="CD1611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65CE215"/>
    <w:multiLevelType w:val="singleLevel"/>
    <w:tmpl w:val="E65CE215"/>
    <w:lvl w:ilvl="0" w:tentative="0">
      <w:start w:val="1"/>
      <w:numFmt w:val="bullet"/>
      <w:lvlText w:val=""/>
      <w:lvlJc w:val="left"/>
      <w:pPr>
        <w:ind w:left="420" w:hanging="420"/>
      </w:pPr>
      <w:rPr>
        <w:rFonts w:hint="default" w:ascii="Wingdings" w:hAnsi="Wingdings"/>
      </w:rPr>
    </w:lvl>
  </w:abstractNum>
  <w:abstractNum w:abstractNumId="2">
    <w:nsid w:val="EB9FE79A"/>
    <w:multiLevelType w:val="singleLevel"/>
    <w:tmpl w:val="EB9FE79A"/>
    <w:lvl w:ilvl="0" w:tentative="0">
      <w:start w:val="1"/>
      <w:numFmt w:val="bullet"/>
      <w:lvlText w:val=""/>
      <w:lvlJc w:val="left"/>
      <w:pPr>
        <w:tabs>
          <w:tab w:val="left" w:pos="840"/>
        </w:tabs>
        <w:ind w:left="1260" w:hanging="420"/>
      </w:pPr>
      <w:rPr>
        <w:rFonts w:hint="default" w:ascii="Wingdings" w:hAnsi="Wingdings"/>
      </w:rPr>
    </w:lvl>
  </w:abstractNum>
  <w:abstractNum w:abstractNumId="3">
    <w:nsid w:val="0B975BFE"/>
    <w:multiLevelType w:val="multilevel"/>
    <w:tmpl w:val="0B975BF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宋体" w:hAnsi="宋体" w:eastAsia="宋体" w:cs="宋体"/>
        <w:b/>
        <w:bCs/>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522235D"/>
    <w:multiLevelType w:val="multilevel"/>
    <w:tmpl w:val="552223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yOTNiYWU2NWYwNDI2ODFhNDNkYTg5ZjBlOGI1OTAifQ=="/>
  </w:docVars>
  <w:rsids>
    <w:rsidRoot w:val="00840DBF"/>
    <w:rsid w:val="000579FF"/>
    <w:rsid w:val="00075949"/>
    <w:rsid w:val="00151B7B"/>
    <w:rsid w:val="001B1327"/>
    <w:rsid w:val="002D22F2"/>
    <w:rsid w:val="00422C97"/>
    <w:rsid w:val="004C0A07"/>
    <w:rsid w:val="00570D03"/>
    <w:rsid w:val="005A6A02"/>
    <w:rsid w:val="00690A97"/>
    <w:rsid w:val="006A39AF"/>
    <w:rsid w:val="00706B1C"/>
    <w:rsid w:val="007C68A4"/>
    <w:rsid w:val="00840DBF"/>
    <w:rsid w:val="008F06EC"/>
    <w:rsid w:val="0090370C"/>
    <w:rsid w:val="009A70F7"/>
    <w:rsid w:val="009C716A"/>
    <w:rsid w:val="00A510A0"/>
    <w:rsid w:val="00C740B7"/>
    <w:rsid w:val="00C87F08"/>
    <w:rsid w:val="00CA734B"/>
    <w:rsid w:val="00DA37E5"/>
    <w:rsid w:val="00E476EC"/>
    <w:rsid w:val="00E84814"/>
    <w:rsid w:val="00EB4DD9"/>
    <w:rsid w:val="00FA66F9"/>
    <w:rsid w:val="00FC7F28"/>
    <w:rsid w:val="01C506B1"/>
    <w:rsid w:val="01DD41C2"/>
    <w:rsid w:val="01E46D89"/>
    <w:rsid w:val="024141DC"/>
    <w:rsid w:val="026161C7"/>
    <w:rsid w:val="02922C89"/>
    <w:rsid w:val="02BB168C"/>
    <w:rsid w:val="03A34A22"/>
    <w:rsid w:val="04267B2D"/>
    <w:rsid w:val="04560A29"/>
    <w:rsid w:val="045F1328"/>
    <w:rsid w:val="049525BD"/>
    <w:rsid w:val="049727D9"/>
    <w:rsid w:val="04CE1F73"/>
    <w:rsid w:val="053718C6"/>
    <w:rsid w:val="056B77C2"/>
    <w:rsid w:val="05856AD5"/>
    <w:rsid w:val="05D63B8E"/>
    <w:rsid w:val="066E30C6"/>
    <w:rsid w:val="0671705A"/>
    <w:rsid w:val="069D39AB"/>
    <w:rsid w:val="06BB1873"/>
    <w:rsid w:val="06C74ECC"/>
    <w:rsid w:val="076A298D"/>
    <w:rsid w:val="07B76CEE"/>
    <w:rsid w:val="07C5140B"/>
    <w:rsid w:val="07DB29DD"/>
    <w:rsid w:val="08A52FEB"/>
    <w:rsid w:val="08EE6740"/>
    <w:rsid w:val="096D1D5A"/>
    <w:rsid w:val="097C3D4B"/>
    <w:rsid w:val="0B071D3B"/>
    <w:rsid w:val="0B7A19F3"/>
    <w:rsid w:val="0B882666"/>
    <w:rsid w:val="0B9C06D5"/>
    <w:rsid w:val="0BBE0F2B"/>
    <w:rsid w:val="0BEB731D"/>
    <w:rsid w:val="0C2661F0"/>
    <w:rsid w:val="0C5114BF"/>
    <w:rsid w:val="0C801DA5"/>
    <w:rsid w:val="0D026C5D"/>
    <w:rsid w:val="0DC161D1"/>
    <w:rsid w:val="0E341099"/>
    <w:rsid w:val="0ECB578E"/>
    <w:rsid w:val="0EF6634E"/>
    <w:rsid w:val="0F214DCB"/>
    <w:rsid w:val="0F421593"/>
    <w:rsid w:val="0F5A4B2F"/>
    <w:rsid w:val="108016C2"/>
    <w:rsid w:val="10A51DDA"/>
    <w:rsid w:val="10AC13BA"/>
    <w:rsid w:val="11317B11"/>
    <w:rsid w:val="11613C42"/>
    <w:rsid w:val="11AE2F10"/>
    <w:rsid w:val="11D16BFE"/>
    <w:rsid w:val="128B14A3"/>
    <w:rsid w:val="128F2D41"/>
    <w:rsid w:val="12AC6C2A"/>
    <w:rsid w:val="12B72298"/>
    <w:rsid w:val="12D764E6"/>
    <w:rsid w:val="12E110C3"/>
    <w:rsid w:val="136E431F"/>
    <w:rsid w:val="13D34EB0"/>
    <w:rsid w:val="141F00F5"/>
    <w:rsid w:val="14250F47"/>
    <w:rsid w:val="143E4A1F"/>
    <w:rsid w:val="1462518E"/>
    <w:rsid w:val="14C33AB5"/>
    <w:rsid w:val="14FA1799"/>
    <w:rsid w:val="151632A6"/>
    <w:rsid w:val="158C3568"/>
    <w:rsid w:val="159F14ED"/>
    <w:rsid w:val="15CB5F1C"/>
    <w:rsid w:val="15DD00FF"/>
    <w:rsid w:val="162163A6"/>
    <w:rsid w:val="16BC1C2B"/>
    <w:rsid w:val="16F969DB"/>
    <w:rsid w:val="17017F86"/>
    <w:rsid w:val="17255A22"/>
    <w:rsid w:val="172F1C39"/>
    <w:rsid w:val="175C6F6A"/>
    <w:rsid w:val="178F6412"/>
    <w:rsid w:val="17A10E21"/>
    <w:rsid w:val="17EB2DCD"/>
    <w:rsid w:val="183F2B14"/>
    <w:rsid w:val="1994102A"/>
    <w:rsid w:val="19B80DD0"/>
    <w:rsid w:val="19EC2827"/>
    <w:rsid w:val="1A734CF7"/>
    <w:rsid w:val="1AA07F95"/>
    <w:rsid w:val="1AF57E9B"/>
    <w:rsid w:val="1B2E6E70"/>
    <w:rsid w:val="1C717AD9"/>
    <w:rsid w:val="1C7D1E5D"/>
    <w:rsid w:val="1CD35F20"/>
    <w:rsid w:val="1D552DD9"/>
    <w:rsid w:val="1D596426"/>
    <w:rsid w:val="1DF20628"/>
    <w:rsid w:val="1EB4768C"/>
    <w:rsid w:val="1EEC5078"/>
    <w:rsid w:val="1F165C7A"/>
    <w:rsid w:val="1F3F5AEF"/>
    <w:rsid w:val="1F460C2C"/>
    <w:rsid w:val="1FAB4F33"/>
    <w:rsid w:val="20401B1F"/>
    <w:rsid w:val="204047AC"/>
    <w:rsid w:val="20A35C0A"/>
    <w:rsid w:val="20A51982"/>
    <w:rsid w:val="20AE6A88"/>
    <w:rsid w:val="20BE3E2E"/>
    <w:rsid w:val="20CA763A"/>
    <w:rsid w:val="20D67D8D"/>
    <w:rsid w:val="21F53A15"/>
    <w:rsid w:val="227164D4"/>
    <w:rsid w:val="229E7EE0"/>
    <w:rsid w:val="22FA349E"/>
    <w:rsid w:val="23164DB9"/>
    <w:rsid w:val="23496F3C"/>
    <w:rsid w:val="235F22BC"/>
    <w:rsid w:val="23AE6D9F"/>
    <w:rsid w:val="24594F5D"/>
    <w:rsid w:val="24EB0ADA"/>
    <w:rsid w:val="24F12462"/>
    <w:rsid w:val="24FC0A41"/>
    <w:rsid w:val="25205A7B"/>
    <w:rsid w:val="25257535"/>
    <w:rsid w:val="25781413"/>
    <w:rsid w:val="25CD5C03"/>
    <w:rsid w:val="25E90563"/>
    <w:rsid w:val="25F82554"/>
    <w:rsid w:val="261D7A0F"/>
    <w:rsid w:val="265748E9"/>
    <w:rsid w:val="267442D0"/>
    <w:rsid w:val="26881B2A"/>
    <w:rsid w:val="27037402"/>
    <w:rsid w:val="270C4509"/>
    <w:rsid w:val="271C2272"/>
    <w:rsid w:val="276C144B"/>
    <w:rsid w:val="27BA3F65"/>
    <w:rsid w:val="27C43035"/>
    <w:rsid w:val="27C7291F"/>
    <w:rsid w:val="28702875"/>
    <w:rsid w:val="289815A5"/>
    <w:rsid w:val="28F25980"/>
    <w:rsid w:val="291F431B"/>
    <w:rsid w:val="293B10D5"/>
    <w:rsid w:val="296A1CA7"/>
    <w:rsid w:val="299F78B6"/>
    <w:rsid w:val="29B64C00"/>
    <w:rsid w:val="2AAA6513"/>
    <w:rsid w:val="2AB078A1"/>
    <w:rsid w:val="2AF754D0"/>
    <w:rsid w:val="2B345DDC"/>
    <w:rsid w:val="2B406E77"/>
    <w:rsid w:val="2BB1567F"/>
    <w:rsid w:val="2BD355F5"/>
    <w:rsid w:val="2C5129BE"/>
    <w:rsid w:val="2D746964"/>
    <w:rsid w:val="2D807A54"/>
    <w:rsid w:val="2DB80F46"/>
    <w:rsid w:val="2DC7118A"/>
    <w:rsid w:val="2E145612"/>
    <w:rsid w:val="2E6609A2"/>
    <w:rsid w:val="2E9759B4"/>
    <w:rsid w:val="2EB37960"/>
    <w:rsid w:val="2EBF4557"/>
    <w:rsid w:val="2FBE480E"/>
    <w:rsid w:val="2FDE27BA"/>
    <w:rsid w:val="30054FF9"/>
    <w:rsid w:val="30275F10"/>
    <w:rsid w:val="307D1FD3"/>
    <w:rsid w:val="30901D07"/>
    <w:rsid w:val="312F300D"/>
    <w:rsid w:val="317A4765"/>
    <w:rsid w:val="31A1395E"/>
    <w:rsid w:val="325C3644"/>
    <w:rsid w:val="330C5891"/>
    <w:rsid w:val="337C47C4"/>
    <w:rsid w:val="337E678E"/>
    <w:rsid w:val="33902F0D"/>
    <w:rsid w:val="34D05036"/>
    <w:rsid w:val="354E61BB"/>
    <w:rsid w:val="357E0CC8"/>
    <w:rsid w:val="35C91817"/>
    <w:rsid w:val="36581763"/>
    <w:rsid w:val="36730D18"/>
    <w:rsid w:val="36C56482"/>
    <w:rsid w:val="37215DAE"/>
    <w:rsid w:val="377C7178"/>
    <w:rsid w:val="3837515E"/>
    <w:rsid w:val="385A47CF"/>
    <w:rsid w:val="387B329C"/>
    <w:rsid w:val="38CA7D80"/>
    <w:rsid w:val="393A4F06"/>
    <w:rsid w:val="3955113C"/>
    <w:rsid w:val="3A562F7F"/>
    <w:rsid w:val="3A916C1F"/>
    <w:rsid w:val="3AFE01B5"/>
    <w:rsid w:val="3AFE1F63"/>
    <w:rsid w:val="3AFE33D1"/>
    <w:rsid w:val="3B781D15"/>
    <w:rsid w:val="3BB92704"/>
    <w:rsid w:val="3BD17677"/>
    <w:rsid w:val="3C1852A6"/>
    <w:rsid w:val="3C371BD0"/>
    <w:rsid w:val="3C385050"/>
    <w:rsid w:val="3C3D6ABB"/>
    <w:rsid w:val="3C8841DA"/>
    <w:rsid w:val="3D365577"/>
    <w:rsid w:val="3D3F3595"/>
    <w:rsid w:val="3D63151D"/>
    <w:rsid w:val="3D65451B"/>
    <w:rsid w:val="3E06185A"/>
    <w:rsid w:val="3E8B1D5F"/>
    <w:rsid w:val="3EF913BF"/>
    <w:rsid w:val="3F7153F9"/>
    <w:rsid w:val="3F8227AA"/>
    <w:rsid w:val="3FAE21A9"/>
    <w:rsid w:val="401069C0"/>
    <w:rsid w:val="40A315E2"/>
    <w:rsid w:val="40BB34E6"/>
    <w:rsid w:val="423F17DF"/>
    <w:rsid w:val="4262727B"/>
    <w:rsid w:val="42A47894"/>
    <w:rsid w:val="42A930FC"/>
    <w:rsid w:val="42B05D5C"/>
    <w:rsid w:val="4300244D"/>
    <w:rsid w:val="43694E69"/>
    <w:rsid w:val="438117A2"/>
    <w:rsid w:val="43947908"/>
    <w:rsid w:val="443469F5"/>
    <w:rsid w:val="443A04B0"/>
    <w:rsid w:val="451119CC"/>
    <w:rsid w:val="459007A7"/>
    <w:rsid w:val="45AB0FF2"/>
    <w:rsid w:val="45B1654F"/>
    <w:rsid w:val="45B64921"/>
    <w:rsid w:val="45D264C6"/>
    <w:rsid w:val="463D4287"/>
    <w:rsid w:val="464651B0"/>
    <w:rsid w:val="47064679"/>
    <w:rsid w:val="474D04FA"/>
    <w:rsid w:val="4780267D"/>
    <w:rsid w:val="47833F1C"/>
    <w:rsid w:val="47855EE6"/>
    <w:rsid w:val="48981C49"/>
    <w:rsid w:val="48B445F1"/>
    <w:rsid w:val="48BD520B"/>
    <w:rsid w:val="49635DB3"/>
    <w:rsid w:val="49995C78"/>
    <w:rsid w:val="49B52386"/>
    <w:rsid w:val="49E1317B"/>
    <w:rsid w:val="4A151C1D"/>
    <w:rsid w:val="4A522DDF"/>
    <w:rsid w:val="4A7933B4"/>
    <w:rsid w:val="4AB10DA0"/>
    <w:rsid w:val="4BA426B2"/>
    <w:rsid w:val="4BAD1567"/>
    <w:rsid w:val="4C07665D"/>
    <w:rsid w:val="4C215AB1"/>
    <w:rsid w:val="4D1F46E6"/>
    <w:rsid w:val="4D4F393D"/>
    <w:rsid w:val="4D5C3245"/>
    <w:rsid w:val="4D677E3B"/>
    <w:rsid w:val="4D761E2D"/>
    <w:rsid w:val="4EF13E61"/>
    <w:rsid w:val="4F5E7F91"/>
    <w:rsid w:val="4F6173D5"/>
    <w:rsid w:val="4F895E47"/>
    <w:rsid w:val="4F9273F2"/>
    <w:rsid w:val="4F9D5D96"/>
    <w:rsid w:val="50FC5181"/>
    <w:rsid w:val="51071719"/>
    <w:rsid w:val="512322CB"/>
    <w:rsid w:val="51FF6894"/>
    <w:rsid w:val="52181704"/>
    <w:rsid w:val="52250EE2"/>
    <w:rsid w:val="52833022"/>
    <w:rsid w:val="52B7716F"/>
    <w:rsid w:val="52CD28C8"/>
    <w:rsid w:val="52F43B16"/>
    <w:rsid w:val="52FB3500"/>
    <w:rsid w:val="53B10062"/>
    <w:rsid w:val="53C03E02"/>
    <w:rsid w:val="53C30FA1"/>
    <w:rsid w:val="53C61A0F"/>
    <w:rsid w:val="543A0058"/>
    <w:rsid w:val="54CF2D5A"/>
    <w:rsid w:val="551A384E"/>
    <w:rsid w:val="55314FB7"/>
    <w:rsid w:val="55466588"/>
    <w:rsid w:val="555C4366"/>
    <w:rsid w:val="55833339"/>
    <w:rsid w:val="55E71B19"/>
    <w:rsid w:val="571701DC"/>
    <w:rsid w:val="57184900"/>
    <w:rsid w:val="571E5A0F"/>
    <w:rsid w:val="574D1E50"/>
    <w:rsid w:val="57925AB5"/>
    <w:rsid w:val="57E91B7D"/>
    <w:rsid w:val="57FB365A"/>
    <w:rsid w:val="580C3AB9"/>
    <w:rsid w:val="583A0626"/>
    <w:rsid w:val="58512EFC"/>
    <w:rsid w:val="595C637A"/>
    <w:rsid w:val="59771406"/>
    <w:rsid w:val="5A051D13"/>
    <w:rsid w:val="5A43120C"/>
    <w:rsid w:val="5A9D4E9D"/>
    <w:rsid w:val="5AAB1367"/>
    <w:rsid w:val="5B07329F"/>
    <w:rsid w:val="5BB701E0"/>
    <w:rsid w:val="5BC14BBB"/>
    <w:rsid w:val="5BF154A0"/>
    <w:rsid w:val="5C277114"/>
    <w:rsid w:val="5C3E3E7E"/>
    <w:rsid w:val="5C657C3C"/>
    <w:rsid w:val="5C82259C"/>
    <w:rsid w:val="5CDA23D8"/>
    <w:rsid w:val="5D2B4CE1"/>
    <w:rsid w:val="5D573A29"/>
    <w:rsid w:val="5D635F29"/>
    <w:rsid w:val="5D6B74D4"/>
    <w:rsid w:val="5E0F7E5F"/>
    <w:rsid w:val="5E5C65B5"/>
    <w:rsid w:val="5F851873"/>
    <w:rsid w:val="5FB23198"/>
    <w:rsid w:val="5FD0613A"/>
    <w:rsid w:val="5FE377F5"/>
    <w:rsid w:val="600F4147"/>
    <w:rsid w:val="60114363"/>
    <w:rsid w:val="60471B32"/>
    <w:rsid w:val="607458D2"/>
    <w:rsid w:val="60AC408B"/>
    <w:rsid w:val="61BE31A4"/>
    <w:rsid w:val="61BE4076"/>
    <w:rsid w:val="633B16F7"/>
    <w:rsid w:val="634D7695"/>
    <w:rsid w:val="63FC2885"/>
    <w:rsid w:val="641461CF"/>
    <w:rsid w:val="641D1DE3"/>
    <w:rsid w:val="641E0DFC"/>
    <w:rsid w:val="64504D2E"/>
    <w:rsid w:val="65000502"/>
    <w:rsid w:val="65982E30"/>
    <w:rsid w:val="662326FA"/>
    <w:rsid w:val="662D3578"/>
    <w:rsid w:val="667747F4"/>
    <w:rsid w:val="66AA4BC9"/>
    <w:rsid w:val="66BC2B4E"/>
    <w:rsid w:val="66D24120"/>
    <w:rsid w:val="67746F85"/>
    <w:rsid w:val="67874F0A"/>
    <w:rsid w:val="67BA708E"/>
    <w:rsid w:val="67E22141"/>
    <w:rsid w:val="68A13DAA"/>
    <w:rsid w:val="68C26AB0"/>
    <w:rsid w:val="68D555CE"/>
    <w:rsid w:val="68E1689C"/>
    <w:rsid w:val="68F12B6C"/>
    <w:rsid w:val="69196036"/>
    <w:rsid w:val="69780FAF"/>
    <w:rsid w:val="69CF2F25"/>
    <w:rsid w:val="69F8234A"/>
    <w:rsid w:val="6A072AD7"/>
    <w:rsid w:val="6AA159AD"/>
    <w:rsid w:val="6AB53B3C"/>
    <w:rsid w:val="6ADC731B"/>
    <w:rsid w:val="6B427AC6"/>
    <w:rsid w:val="6B735ED1"/>
    <w:rsid w:val="6BA02A3F"/>
    <w:rsid w:val="6BC34AE1"/>
    <w:rsid w:val="6BCF769C"/>
    <w:rsid w:val="6BEC17E0"/>
    <w:rsid w:val="6C0F54CE"/>
    <w:rsid w:val="6C2471CC"/>
    <w:rsid w:val="6CDF30F3"/>
    <w:rsid w:val="6D213DF9"/>
    <w:rsid w:val="6D433529"/>
    <w:rsid w:val="6D48513C"/>
    <w:rsid w:val="6D5835D1"/>
    <w:rsid w:val="6D6D6950"/>
    <w:rsid w:val="6DB97DE8"/>
    <w:rsid w:val="6DE035C6"/>
    <w:rsid w:val="6E1868BC"/>
    <w:rsid w:val="6E423939"/>
    <w:rsid w:val="6E4C2A0A"/>
    <w:rsid w:val="6EA2262A"/>
    <w:rsid w:val="6F152DFC"/>
    <w:rsid w:val="6F543924"/>
    <w:rsid w:val="6F7D627E"/>
    <w:rsid w:val="6FCD1928"/>
    <w:rsid w:val="70116BE1"/>
    <w:rsid w:val="703379DD"/>
    <w:rsid w:val="7036571F"/>
    <w:rsid w:val="70862203"/>
    <w:rsid w:val="709B37D5"/>
    <w:rsid w:val="709C1409"/>
    <w:rsid w:val="70F81A99"/>
    <w:rsid w:val="71397275"/>
    <w:rsid w:val="71755DD4"/>
    <w:rsid w:val="71947BA3"/>
    <w:rsid w:val="71AE1DDA"/>
    <w:rsid w:val="71B05610"/>
    <w:rsid w:val="71C034F3"/>
    <w:rsid w:val="71D451F0"/>
    <w:rsid w:val="72105818"/>
    <w:rsid w:val="72357E16"/>
    <w:rsid w:val="727062C8"/>
    <w:rsid w:val="72FB248C"/>
    <w:rsid w:val="735A7977"/>
    <w:rsid w:val="739F538A"/>
    <w:rsid w:val="73D56C31"/>
    <w:rsid w:val="73F751C6"/>
    <w:rsid w:val="746F2793"/>
    <w:rsid w:val="748C3B60"/>
    <w:rsid w:val="749869A9"/>
    <w:rsid w:val="75510759"/>
    <w:rsid w:val="758C6CDD"/>
    <w:rsid w:val="75EF084A"/>
    <w:rsid w:val="76402E54"/>
    <w:rsid w:val="766F3739"/>
    <w:rsid w:val="769767EC"/>
    <w:rsid w:val="76F105F2"/>
    <w:rsid w:val="775C033A"/>
    <w:rsid w:val="7771703D"/>
    <w:rsid w:val="77CA4EC1"/>
    <w:rsid w:val="780D320A"/>
    <w:rsid w:val="78175946"/>
    <w:rsid w:val="782347DB"/>
    <w:rsid w:val="785C7CED"/>
    <w:rsid w:val="788435CF"/>
    <w:rsid w:val="78E33F6B"/>
    <w:rsid w:val="795E2449"/>
    <w:rsid w:val="79C478F8"/>
    <w:rsid w:val="79E461EC"/>
    <w:rsid w:val="7A173ECC"/>
    <w:rsid w:val="7A392094"/>
    <w:rsid w:val="7ABD0F17"/>
    <w:rsid w:val="7ADD5115"/>
    <w:rsid w:val="7AE80E03"/>
    <w:rsid w:val="7B2C1BF9"/>
    <w:rsid w:val="7BCC0CE6"/>
    <w:rsid w:val="7BF00E78"/>
    <w:rsid w:val="7C105077"/>
    <w:rsid w:val="7C3945CD"/>
    <w:rsid w:val="7C961A20"/>
    <w:rsid w:val="7C9E4AC0"/>
    <w:rsid w:val="7D8F00D2"/>
    <w:rsid w:val="7EFA56BD"/>
    <w:rsid w:val="7F150F5C"/>
    <w:rsid w:val="7F3D620B"/>
    <w:rsid w:val="7F71407E"/>
    <w:rsid w:val="7F74591C"/>
    <w:rsid w:val="7F96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autoRedefine/>
    <w:qFormat/>
    <w:uiPriority w:val="0"/>
    <w:pPr>
      <w:keepNext/>
      <w:keepLines/>
      <w:numPr>
        <w:ilvl w:val="0"/>
        <w:numId w:val="1"/>
      </w:numPr>
      <w:spacing w:before="120" w:after="120"/>
      <w:ind w:left="0" w:firstLine="0" w:firstLineChars="0"/>
      <w:jc w:val="left"/>
      <w:outlineLvl w:val="0"/>
    </w:pPr>
    <w:rPr>
      <w:rFonts w:eastAsia="黑体"/>
      <w:b/>
      <w:bCs/>
      <w:kern w:val="44"/>
      <w:sz w:val="32"/>
      <w:szCs w:val="44"/>
    </w:rPr>
  </w:style>
  <w:style w:type="paragraph" w:styleId="3">
    <w:name w:val="heading 2"/>
    <w:basedOn w:val="1"/>
    <w:next w:val="1"/>
    <w:link w:val="17"/>
    <w:autoRedefine/>
    <w:qFormat/>
    <w:uiPriority w:val="0"/>
    <w:pPr>
      <w:keepNext/>
      <w:keepLines/>
      <w:numPr>
        <w:ilvl w:val="1"/>
        <w:numId w:val="1"/>
      </w:numPr>
      <w:ind w:firstLineChars="0"/>
      <w:outlineLvl w:val="1"/>
    </w:pPr>
    <w:rPr>
      <w:rFonts w:eastAsia="黑体"/>
      <w:b/>
      <w:bCs/>
      <w:sz w:val="28"/>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20"/>
    <w:autoRedefine/>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Normal (Web)"/>
    <w:basedOn w:val="1"/>
    <w:qFormat/>
    <w:uiPriority w:val="99"/>
    <w:pPr>
      <w:widowControl/>
      <w:spacing w:before="100" w:beforeAutospacing="1" w:after="100" w:afterAutospacing="1" w:line="240" w:lineRule="auto"/>
      <w:jc w:val="left"/>
    </w:pPr>
    <w:rPr>
      <w:rFonts w:ascii="宋体" w:hAnsi="宋体" w:cs="宋体"/>
      <w:kern w:val="0"/>
      <w:sz w:val="24"/>
    </w:rPr>
  </w:style>
  <w:style w:type="paragraph" w:styleId="12">
    <w:name w:val="Title"/>
    <w:basedOn w:val="1"/>
    <w:next w:val="1"/>
    <w:link w:val="18"/>
    <w:autoRedefine/>
    <w:qFormat/>
    <w:uiPriority w:val="10"/>
    <w:pPr>
      <w:spacing w:before="240" w:after="60"/>
      <w:ind w:firstLine="0" w:firstLineChars="0"/>
      <w:jc w:val="center"/>
      <w:outlineLvl w:val="0"/>
    </w:pPr>
    <w:rPr>
      <w:rFonts w:asciiTheme="majorHAnsi" w:hAnsiTheme="majorHAnsi" w:eastAsiaTheme="majorEastAsia" w:cstheme="majorBidi"/>
      <w:b/>
      <w:bCs/>
      <w:sz w:val="32"/>
      <w:szCs w:val="32"/>
    </w:rPr>
  </w:style>
  <w:style w:type="character" w:styleId="15">
    <w:name w:val="Strong"/>
    <w:basedOn w:val="14"/>
    <w:qFormat/>
    <w:uiPriority w:val="22"/>
    <w:rPr>
      <w:b/>
    </w:rPr>
  </w:style>
  <w:style w:type="character" w:customStyle="1" w:styleId="16">
    <w:name w:val="标题 1 字符"/>
    <w:basedOn w:val="14"/>
    <w:link w:val="2"/>
    <w:autoRedefine/>
    <w:qFormat/>
    <w:uiPriority w:val="0"/>
    <w:rPr>
      <w:rFonts w:ascii="Times New Roman" w:hAnsi="Times New Roman" w:eastAsia="黑体" w:cs="Times New Roman"/>
      <w:b/>
      <w:bCs/>
      <w:kern w:val="44"/>
      <w:sz w:val="32"/>
      <w:szCs w:val="44"/>
    </w:rPr>
  </w:style>
  <w:style w:type="character" w:customStyle="1" w:styleId="17">
    <w:name w:val="标题 2 字符"/>
    <w:basedOn w:val="14"/>
    <w:link w:val="3"/>
    <w:autoRedefine/>
    <w:qFormat/>
    <w:uiPriority w:val="0"/>
    <w:rPr>
      <w:rFonts w:ascii="Times New Roman" w:hAnsi="Times New Roman" w:eastAsia="黑体" w:cs="Times New Roman"/>
      <w:b/>
      <w:bCs/>
      <w:sz w:val="28"/>
      <w:szCs w:val="32"/>
    </w:rPr>
  </w:style>
  <w:style w:type="character" w:customStyle="1" w:styleId="18">
    <w:name w:val="标题 字符"/>
    <w:basedOn w:val="14"/>
    <w:link w:val="12"/>
    <w:autoRedefine/>
    <w:qFormat/>
    <w:uiPriority w:val="10"/>
    <w:rPr>
      <w:rFonts w:asciiTheme="majorHAnsi" w:hAnsiTheme="majorHAnsi" w:eastAsiaTheme="majorEastAsia" w:cstheme="majorBidi"/>
      <w:b/>
      <w:bCs/>
      <w:sz w:val="32"/>
      <w:szCs w:val="32"/>
    </w:rPr>
  </w:style>
  <w:style w:type="character" w:customStyle="1" w:styleId="19">
    <w:name w:val="页眉 字符"/>
    <w:basedOn w:val="14"/>
    <w:link w:val="8"/>
    <w:autoRedefine/>
    <w:qFormat/>
    <w:uiPriority w:val="99"/>
    <w:rPr>
      <w:rFonts w:ascii="Times New Roman" w:hAnsi="Times New Roman" w:eastAsia="宋体" w:cs="Times New Roman"/>
      <w:sz w:val="18"/>
      <w:szCs w:val="18"/>
    </w:rPr>
  </w:style>
  <w:style w:type="character" w:customStyle="1" w:styleId="20">
    <w:name w:val="页脚 字符"/>
    <w:basedOn w:val="14"/>
    <w:link w:val="7"/>
    <w:autoRedefine/>
    <w:qFormat/>
    <w:uiPriority w:val="99"/>
    <w:rPr>
      <w:rFonts w:ascii="Times New Roman" w:hAnsi="Times New Roman" w:eastAsia="宋体" w:cs="Times New Roman"/>
      <w:sz w:val="18"/>
      <w:szCs w:val="18"/>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ABA7F-B610-451C-A1E9-26C5545F9D1F}">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1538</Words>
  <Characters>1614</Characters>
  <Lines>4</Lines>
  <Paragraphs>1</Paragraphs>
  <TotalTime>0</TotalTime>
  <ScaleCrop>false</ScaleCrop>
  <LinksUpToDate>false</LinksUpToDate>
  <CharactersWithSpaces>1675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2022-06-25T14:44:00Z</dcterms:created>
  <dc:creator>GAOLEI YI</dc:creator>
  <cp:lastModifiedBy>RXSnowind</cp:lastModifiedBy>
  <dcterms:modified xsi:type="dcterms:W3CDTF">2024-09-12T07:52:10Z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25AC1DF1C47E44A4A481119B9E7680B0_13</vt:lpwstr>
  </property>
</Properties>
</file>