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AF" w:rsidRDefault="00F502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02AF" w:rsidRDefault="003372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Endt.No.PP (</w:t>
      </w:r>
      <w:r w:rsidR="009A0EF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87832">
        <w:rPr>
          <w:rFonts w:ascii="Times New Roman" w:hAnsi="Times New Roman" w:cs="Times New Roman"/>
          <w:b/>
          <w:bCs/>
          <w:sz w:val="24"/>
          <w:szCs w:val="24"/>
        </w:rPr>
        <w:t>74</w:t>
      </w:r>
      <w:r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88783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O/o Commissioner &amp; Director of Agriculture,</w:t>
      </w:r>
    </w:p>
    <w:p w:rsidR="00F502AF" w:rsidRDefault="003372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Dated:    -</w:t>
      </w:r>
      <w:r w:rsidR="005D79B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87832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-202</w:t>
      </w:r>
      <w:r w:rsidR="009A0EF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Andhra Pradesh: Guntur.</w:t>
      </w: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Pr="00004CB4" w:rsidRDefault="0033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Products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M/s</w:t>
      </w:r>
      <w:r>
        <w:rPr>
          <w:rFonts w:ascii="Times New Roman" w:hAnsi="Times New Roman" w:cs="Times New Roman"/>
          <w:b/>
          <w:bCs/>
          <w:sz w:val="24"/>
          <w:szCs w:val="24"/>
        </w:rPr>
        <w:t>. Meenakshi Agro Chemicals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(Regd. Off at 3-5-823, C7, Hyderabad Business Centre, Hyderguda, Hyderabad-500 029, Telangana)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verified for genuineness and approved </w:t>
      </w:r>
      <w:r w:rsidRPr="00004CB4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="00B30690">
        <w:rPr>
          <w:rFonts w:ascii="Times New Roman" w:eastAsia="Times New Roman" w:hAnsi="Times New Roman" w:cs="Times New Roman"/>
          <w:sz w:val="24"/>
          <w:szCs w:val="24"/>
        </w:rPr>
        <w:t>following (321</w:t>
      </w:r>
      <w:r w:rsidRPr="00004C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97594" w:rsidRPr="00004CB4">
        <w:rPr>
          <w:rFonts w:ascii="Times New Roman" w:eastAsia="Times New Roman" w:hAnsi="Times New Roman" w:cs="Times New Roman"/>
          <w:sz w:val="24"/>
          <w:szCs w:val="24"/>
        </w:rPr>
        <w:t>self-manufacturing</w:t>
      </w:r>
      <w:r w:rsidRPr="00004CB4">
        <w:rPr>
          <w:rFonts w:ascii="Times New Roman" w:eastAsia="Times New Roman" w:hAnsi="Times New Roman" w:cs="Times New Roman"/>
          <w:sz w:val="24"/>
          <w:szCs w:val="24"/>
        </w:rPr>
        <w:t xml:space="preserve"> products </w:t>
      </w:r>
      <w:r w:rsidR="00E7367D" w:rsidRPr="00004CB4">
        <w:rPr>
          <w:rFonts w:ascii="Times New Roman" w:eastAsia="Times New Roman" w:hAnsi="Times New Roman" w:cs="Times New Roman"/>
          <w:sz w:val="24"/>
          <w:szCs w:val="24"/>
        </w:rPr>
        <w:t xml:space="preserve">to market </w:t>
      </w:r>
      <w:r w:rsidRPr="00004CB4">
        <w:rPr>
          <w:rFonts w:ascii="Times New Roman" w:hAnsi="Times New Roman" w:cs="Times New Roman"/>
          <w:sz w:val="24"/>
          <w:szCs w:val="24"/>
        </w:rPr>
        <w:t>in the state of Andhra Pradesh.</w:t>
      </w:r>
    </w:p>
    <w:p w:rsidR="00F502AF" w:rsidRDefault="00F502AF">
      <w:pPr>
        <w:spacing w:after="0"/>
        <w:jc w:val="both"/>
        <w:rPr>
          <w:rFonts w:ascii="Times New Roman" w:hAnsi="Times New Roman" w:cs="Times New Roman"/>
          <w:color w:val="FF0000"/>
        </w:rPr>
      </w:pPr>
    </w:p>
    <w:tbl>
      <w:tblPr>
        <w:tblW w:w="8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8"/>
        <w:gridCol w:w="1440"/>
        <w:gridCol w:w="6300"/>
      </w:tblGrid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SI.No.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P.C.SI.No.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Product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Acephate 50% + Imidacloprid 1.8% SP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Acephate 75% SP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Acetamiprid 20% SP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Alphamethrin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Bifenthrin 10% EC w/w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Buprofezin 25%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Captan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Captan 70% + Hexaconazole 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Carbendazim 46.27%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Carbendazim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Cartap Hydrochloride 50% SP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Chloropyriphos 20%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Chloropyriphos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Chlorothalonil 75%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 Oxychloride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Cypermethrin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Cypermethrin 25%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Deltamethrin 2.5%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Difenoconazole 25%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Diflubenzuron 25%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Emamectin Benzoate 5% SG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Ethion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Fenavalerate 20%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Fipronil 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Hexaconazole 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Imidacloprid 17.8%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Imidacloprid 2.15% Gel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Imidacloprid 30.5%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Imidacloprid 48%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Imidacloprid 70%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Indoxacarb 14.5%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Mancozeb 64% + Metalaxyl 8%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Mancozeb 75%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Metalaxyl 35%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Metalaxyl M 31.8% ES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Metribuzin 70%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Neem Oil based EC containing Azadirachtin 0.03% (300 PPM) Min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Neem Seed </w:t>
            </w:r>
            <w:r w:rsidR="006252F0">
              <w:rPr>
                <w:rFonts w:ascii="Times New Roman" w:hAnsi="Times New Roman" w:cs="Times New Roman"/>
                <w:sz w:val="24"/>
                <w:szCs w:val="24"/>
              </w:rPr>
              <w:t>kernel-based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EC (Triterpenoids) containing Azadirachtin 0.15%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Pendimethalin 30%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Permethrin 25%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Pretilachlor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Profenophos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Propiconazole 25%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Quinalphos 25%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Sulphur 80%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Tebuconazole 2% DS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Tebuconazole 25.9%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Thiamethoxam 25%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Thiamethoxam 30%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Thiodicarb 75%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Thiophanate Methyl 70%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Thiram 75%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Tricyclazole 75%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Validamycin 3% 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Cyhalothrin 10%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Ziram 27%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Oxyflourfen 23.5% EC(w/w)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Fipronil 0.05% Gel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Bifenthrin 2.5%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Cyhalothrin 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Cyhalothrin 2.5%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Paraquat Dichloride 24%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Carboxin 37.5% + Thiram 37.5%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Atrazine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Mepiquate Chloride 5% AS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Thiram 40%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Carboxin 17.5% + Thiram 17.5% FF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Thiamethoxam 70%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Profenofos 40% + Cypermethrin 4%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Cyhalothrin 4.9% CS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Propineb 70%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Propiconazole 13.9% w/w + Difenaconazole 13.9%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Thiram 75% DS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Fipronil 40% + Imidacloprid 40%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Malathion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Chlorpyrifos 16% + Alphacypermethrin 1%EC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Imazethapyr 10%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Fenpyroximate 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Fenpyroximate 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Thifluzamide 24%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Diafenthiuron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Hexaconazole 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Tricyclazole 18% + Mancozeb 62%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4% + Acetamiprid 4%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Thiamethoxam 75% w/w SG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Imidacloprid 70%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Tricyclazole 70%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Carboxin 75%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Bifenthrin 8%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Pendimethalin 5%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Pendimethalin 38.7% CS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Tebuconazole 5.4% w/w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Hexaconazole 75%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2.92%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Azoxystrobin 23%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Azoxystrobin 18.2% w/w + Difenoconazole 11.4%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Azoxystrobin 11% + Tebuconazole 18.3%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Buprofezin 15% + Acephate 35%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Chlorpyriphos 50% + Cypermethrin 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Carbendazim 12% + Mancozeb 63%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Acephate 95% SG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Acetamiprid 0.4% + Chlorpyriphos 20%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Azoxystrobin 8.3% </w:t>
            </w:r>
            <w:r w:rsidR="006252F0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+ Mancozeb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66.7%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Buprofezin 70% DF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Carbendazim 1.92% + Mancozeb 10.08%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Carbendazim 25% + Mancozeb 50%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Cartap Hydrochloride 4%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Cartap Hydrochloride 75% SG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Deltamethrin 11%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Emamectin Benzoate 1.9%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80%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Hexaconazole 2%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Imazethapyr 70%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Imidacloprid 18.5% + Hexaconazole 1.5%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Indoxacarb 14.5% + Acetamiprid 7.7%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Lambda Cyhalothrin 0.5% Chalk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Malathion 25%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Malathion 5% DP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Mancozeb 75%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Novaluron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Novaluron 5.25% + Indoxacarb 4.5%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Pretilachlor 30.7%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Pretilachlor 37% EW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Tebuconazole 25%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Temephos 50%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Thiamethoxam 12.6% + Lambda Cyhalothrin 9.5% ZC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Acephate 50% + Bifenthrin 10% WDG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Myclobutanil 10%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Propiconazole 10.7% + Tricyclazole 34.2% SE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Diafenthiuron 47.8%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Acephate 45% + Cypermethrin 5% DF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Azoxystrobin 12.5% + Tebuconazole 12.5%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Azoxystrobin 7.1% + Propiconazole 11.9% w/w SE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Buprofezin 22% + Fipronil 3%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Chlorpyriphos 1.5% DP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Chlorpyriphos 10%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Emamectin Benzoate 1.5% + Fipronil 3.5%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0.6% w/w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18.87%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Fipronil 4% w/w + Thiamethoxam 4%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Novaluron 5.25% + Emamectin Benzoate 0.9%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Pretilachlor 6.0% + Pyrazosulfuron Ethyl 0.15%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Pyrazosulfuron Ethyl 10%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Pyriproxyfen 10% + Bifenthrin 10%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Pyriproxyfen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Tricyclazole 45% + Hexaconazole 10%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Tebuconazole 6.7% + Captan 26.9 %w/w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Alphacypermethrin 10%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Isoprothiolane 28% + Fipronil 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Emamectin Benzoate 3.0% + Thiamethoxam 12.0%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2,4-D Amine Salt 58%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2,4-D Ethyl Ester 38% EC(Containing 2,4-D Acid 34% w/w)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2,4-D Amine Salt 22.5%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Pyriproxyfen 5% + Diafenthiuron 25% SE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2,4-D Ethyl Ester 20% WP (Containing 2,4-D Acid 18% w/w)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Anilofos 24% + 2,4-D Ethyl Ester 32%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Hexaconazole 4% + Carbendazim 16%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Ziram 80%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Cypermethrin 1% DP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Anilofos 30%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Azoxystrobin 16.7% + Tricyclazole 33.3%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Metsulfuron Methyl 20%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Metsulfuron Methyl 10% w/w + Chlorimuron Ethyl 10%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Diuron 80%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Azoxystrobin 4.8% w/w + Chlorothalonil 40%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Chlorimuron Ethyl 25%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9.3%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6.7%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Transfluthrin 1.2% LV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Tebuconazole 10% + Sulphur 65%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7.77% + Metribuzin 13.6%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Gibberellic Acid 0.001% 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Gibberellic Acid 0.186% SP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Transfluthrin 1.6% w/w LV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Transfluthrin 12% AE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7.77% + Metribuzin 13.6% w/w EC (Fenoxaprop-p-ethyl  8% w/v + Metribuzin 14% w/v EC)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Propoxur 20%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Propoxur 2% Aerosol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Flubendiamide 39.35% m/m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Tricyclazole 20.4%  w/w + Azoxystrobin 6.8%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Spiromesifen 22.9%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Chlorpyriphos 20% CS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Diafenthiuron 47% + Bifenthrin 9.4%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Profenofos 40% + Fenpyroximate 2.5%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Lufenuron 5.4%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Pretilachlor 30.0% + Pyrazosulfuron Ethyl 0.75%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Chlorpyrifos 35% + Fipronil 3.5%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Bispyribac Sodium 20% + Pyrazosulfuron Ethyl 15% WDG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Hexythiazox 5.45%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Deltamethrin 1.25% ULV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Deltamethrin 2% w/w EW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Gibberellic Acid 40% WSG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Pendimethalin 38.4% + Pyrazosulfuron Ethyl 0.85% ZC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ClodinafopPropagyl 9% + Metribuzin 20%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Tebuconazole 38.39%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Tricyclazole 18.0% + Tebuconazole 14.4%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Pymetrozine 50%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Quizalofop-Ethyl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Quizalofop-Ethyl 5% w/w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Ethephon 39%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Tolfenpyrad 15%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Cymoxanil 8% + Mancozeb 64%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Isoprothiolane 40%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Deltamethrin 2.5% Flow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Pyrithiobac Sodium 10%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Captan 75% WS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Propargite 57%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Cymoxonil 50%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Bispyribac Sodium 10% w/v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Paclobutrazole 23%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Paclobutrazole 40%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Penoxsulam 0.97% + Butachlor 38.8% SE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Penoxsulam 1.02% + Cyhalofop butyl 5.1% OD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Bensulfuron Methyl 0.6% + Pretilachlor 6%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Chlorantraniliprole 0.4% w/w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Chlorantraniliprole 18.5%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Chlorantraniliprole 4.3% + Abamectin 1.7%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Chlorantraniliprole 8.8% + Thiamethoxam 17.5%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Chlorantraniliprole 9.3% + Lambda Cyhalothrin 4.6% ZC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Diafenthiuron 30% + Pyriproxyfen 8% SE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Fluazifop-p-Butyl 13.4% EC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Glufosinate Ammonium 13.5% w/w SL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Hexythiazox 3.5% + Diafenthiuron 42% WDG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Pyraclostrobin 100g/l CS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Pyraclostrobin 20%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Tembotrione 34.4%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Thiamethoxam 1.0% + Chlorantraniliprole 0.5% GR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Thiophanate Methyl 450 g/l + Pyraclostrobin 50 g/l w/v FS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Triflumezopyrim 10% w/w SC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Clothianidin 50%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Diclosulam 84% WG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Lambda Cyhalothrin 2.43% CS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Pr="009D57DA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9D57D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Metalaxyl -M 4% + Mancozeb 64% WP</w:t>
            </w:r>
          </w:p>
        </w:tc>
      </w:tr>
      <w:tr w:rsidR="00F502AF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Default="003372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2AF" w:rsidRPr="009D57DA" w:rsidRDefault="003372B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9D57D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Metalaxyl -M 3.3% + Chlorothalonil 33.1%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Bifenthrin 8% + Clothianidin 10%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Buprofezin 9% + Acephate 24% WP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Carbosulfan 25% DS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Carbosulfan 25% EC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Chlorantranilirpole 35% WG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Clodinafop Propargyl 15% + Metsulfuron Methyl 1% WP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Copper Hydroxide 77% WP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Cypermethrin 10% + Indoxacarb 10% w/w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Dinotefuran 4% + Acephate 50% SG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Ethion 40% + Cypermethrin 5% EC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Fenpropathrin 10% EC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Fenpropathrin 30% EC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Fipronil 7% + Hexithiazox 2%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Kasugamycin 6% + Thifluzamide 26%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287894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Mesotrione 2.27% + Atrazine 22.7% SC</w:t>
            </w:r>
          </w:p>
        </w:tc>
      </w:tr>
      <w:tr w:rsidR="005C26D6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287894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Default="005C26D6" w:rsidP="005C26D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6D6" w:rsidRPr="00CA113E" w:rsidRDefault="005C26D6" w:rsidP="005C26D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Phenthoate 50% EC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Picoxystrobin 22.52% SC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Picoxystrobin 6.78% + Tricyclazole 20.33% w/w SC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Picoxystrobin 7.05% + Propiconazole 11.71% SC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Pyriproxyfen 5% + Fenpropathrin 15% EC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Thiophanate Methyl 38% + Kasugamycin 2.21% SC</w:t>
            </w:r>
          </w:p>
        </w:tc>
      </w:tr>
      <w:tr w:rsidR="00287894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Default="00287894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894" w:rsidRPr="00CA113E" w:rsidRDefault="00287894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A113E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Topramezone 336 g/l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Penoxsulam 2.67% w/w OD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Gibberellic Acid Technical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Deltamethrin 2.8%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Isoproturon 50% WP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Isoproturon 75% WP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Metribuzin 42% + ClodinafopPropagyl 12%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Acephate 25% + Fenvalerate 3%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Acetamiprid 1.1% + Cypermethrin 5.5% w/w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Alphacypermethrin 5% WP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Azoxystrobin 20% + Thifluzamide 15% w/v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Benfuracarb 3.0% GR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Benzpyrimoxan 10%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Butachlor 5% GR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Butachlor 50%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Chlorfluazuron 5.4%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Clomazone 50%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Clothianidin 0.5% GR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Cyazofamid 34.5%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Deltamethrin 1.8%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Emamectin Benzoate 1.5% + Profenofos 35% w/w WDG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Ethiprole 10.7% + Pymetrozine 40%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Fenazaquin 10% + Bifenthrin 4%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2878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287894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Fenazaquin 10%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Fenazaquin 18.3%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Fenoxaprop-p-ethyl 9% DF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Fipronil 10% + Diafenthiuron 30%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Fipronil 15% + Deltamethrin 2.5%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Fipronil 15% + Chlorantraniliprole 5%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Halosulfuron Methyl 12% + Metribuzin 55%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Halosulfuron Methyl 75%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Imazamox 35% + Imazethapyr 35%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Imidacloprid 0.3% GR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Metiram 44% + Dimethomorph 9%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Metiram 55% + Pyraclostrobin 5%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Metsulfuron methyl 20%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Neem Seed Kernel based EC Containing Azadirachtin 1.0% (10000 PPM) Min.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Pinoxaden 5.1%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Propanil 35%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Propaquizafop 10%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Pyraclostrobin 10% + Thifluzamide 10% w/v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Pyraclostrobin 133 g/l + Epoxyconazole 50 g/l SE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Pyridalyl 10% EC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Pyriproxyfen 0.5% GR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Pyriproxyfen 8% + Dinotefuran 5% + Diafenthiuron 18% SC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Pyroxasulfone 85%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Tebuconazole 15% + Zineb 57% WDG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Thiocyclam Hydrogen Oxalate 50% SP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Triflumezopyrim 20% WG</w:t>
            </w:r>
          </w:p>
        </w:tc>
      </w:tr>
      <w:tr w:rsidR="0007386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F456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Default="0007386A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86A" w:rsidRPr="00C45937" w:rsidRDefault="0007386A" w:rsidP="001019F7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C45937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Dinotefuran 15% + Pymetrozine 45% WG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Spinosad 2.5% SC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Cyantraniliprole 10.26% w/w OD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40400F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0400F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Thiophanate Methyl 41.7% SC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Indoxacarb 5% + Fipronil 5% SC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Carfentrazone ethyl 40% DF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Boscalid 25.2% + Pyraclostrobin 12.8% WG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C438C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Imidacloprid 0.5% w/w RB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Methoxyfenozide 21.8% SC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Quizalofop Ethyl 10% EC + Chlorimuron Ethyl 25% WP + Surfacant (0.2) Herbicide (Twin Pack)</w:t>
            </w:r>
          </w:p>
        </w:tc>
      </w:tr>
      <w:tr w:rsidR="00846211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431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Default="00846211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211" w:rsidRPr="00846211" w:rsidRDefault="00846211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Sulfentrazone 28% + Clomazone 30% WP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Quizalofop Ethyl 4% + Oxyfluorfen 6% EC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Pyrithiobac Sodium 6% + Quizalofop Ethyl 4% MEC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Fomesafen 12% + Quizalofop Ethyl 3% SC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Fenitrothion 20% OL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Carboxin 22.5% + Thiram 22.5% + Imidacloprid 18% WS</w:t>
            </w:r>
          </w:p>
        </w:tc>
      </w:tr>
      <w:tr w:rsidR="00B30690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E33C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Default="00B30690" w:rsidP="001019F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690" w:rsidRPr="00846211" w:rsidRDefault="00B30690" w:rsidP="001019F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846211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Fluensulfone 47% TC (MUP)</w:t>
            </w:r>
          </w:p>
        </w:tc>
      </w:tr>
      <w:bookmarkEnd w:id="0"/>
    </w:tbl>
    <w:p w:rsidR="00F502AF" w:rsidRDefault="00F502A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05CB4" w:rsidRDefault="00A05CB4" w:rsidP="00A05CB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09DA">
        <w:rPr>
          <w:rFonts w:ascii="Times New Roman" w:hAnsi="Times New Roman" w:cs="Times New Roman"/>
          <w:b/>
          <w:bCs/>
          <w:sz w:val="24"/>
          <w:szCs w:val="24"/>
          <w:u w:val="single"/>
        </w:rPr>
        <w:t>Deleted Products:</w:t>
      </w:r>
    </w:p>
    <w:p w:rsidR="00540A45" w:rsidRDefault="00540A45" w:rsidP="00A05CB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747" w:type="dxa"/>
        <w:tblLook w:val="04A0"/>
      </w:tblPr>
      <w:tblGrid>
        <w:gridCol w:w="1101"/>
        <w:gridCol w:w="1842"/>
        <w:gridCol w:w="4239"/>
        <w:gridCol w:w="2565"/>
      </w:tblGrid>
      <w:tr w:rsidR="00540A45" w:rsidTr="00540A45">
        <w:tc>
          <w:tcPr>
            <w:tcW w:w="1101" w:type="dxa"/>
            <w:vAlign w:val="center"/>
          </w:tcPr>
          <w:p w:rsidR="00540A45" w:rsidRPr="00B709DA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DA">
              <w:rPr>
                <w:rFonts w:ascii="Times New Roman" w:hAnsi="Times New Roman" w:cs="Times New Roman"/>
                <w:b/>
                <w:sz w:val="24"/>
                <w:szCs w:val="24"/>
              </w:rPr>
              <w:t>SI.No.</w:t>
            </w:r>
          </w:p>
        </w:tc>
        <w:tc>
          <w:tcPr>
            <w:tcW w:w="1842" w:type="dxa"/>
            <w:vAlign w:val="center"/>
          </w:tcPr>
          <w:p w:rsidR="00540A45" w:rsidRPr="00B709DA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DA">
              <w:rPr>
                <w:rFonts w:ascii="Times New Roman" w:hAnsi="Times New Roman" w:cs="Times New Roman"/>
                <w:b/>
                <w:sz w:val="24"/>
                <w:szCs w:val="24"/>
              </w:rPr>
              <w:t>P.C.SI.No.</w:t>
            </w:r>
          </w:p>
        </w:tc>
        <w:tc>
          <w:tcPr>
            <w:tcW w:w="4239" w:type="dxa"/>
            <w:vAlign w:val="center"/>
          </w:tcPr>
          <w:p w:rsidR="00540A45" w:rsidRPr="00B709DA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DA">
              <w:rPr>
                <w:rFonts w:ascii="Times New Roman" w:hAnsi="Times New Roman" w:cs="Times New Roman"/>
                <w:b/>
                <w:sz w:val="24"/>
                <w:szCs w:val="24"/>
              </w:rPr>
              <w:t>Name of the product</w:t>
            </w:r>
          </w:p>
        </w:tc>
        <w:tc>
          <w:tcPr>
            <w:tcW w:w="2565" w:type="dxa"/>
            <w:vAlign w:val="center"/>
          </w:tcPr>
          <w:p w:rsidR="00540A45" w:rsidRPr="00B709DA" w:rsidRDefault="00540A45" w:rsidP="00540A45">
            <w:pPr>
              <w:tabs>
                <w:tab w:val="left" w:pos="750"/>
                <w:tab w:val="left" w:pos="57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DA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540A45" w:rsidTr="00540A45">
        <w:tc>
          <w:tcPr>
            <w:tcW w:w="1101" w:type="dxa"/>
            <w:vAlign w:val="center"/>
          </w:tcPr>
          <w:p w:rsidR="00540A45" w:rsidRPr="00BB306F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:rsidR="00540A45" w:rsidRPr="00BB306F" w:rsidRDefault="00540A45" w:rsidP="00540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4239" w:type="dxa"/>
            <w:vAlign w:val="center"/>
          </w:tcPr>
          <w:p w:rsidR="00540A45" w:rsidRPr="00BB306F" w:rsidRDefault="00540A45" w:rsidP="00540A45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BB306F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Lambda Cyhalothrin 22.8% CS</w:t>
            </w:r>
          </w:p>
        </w:tc>
        <w:tc>
          <w:tcPr>
            <w:tcW w:w="2565" w:type="dxa"/>
            <w:vAlign w:val="center"/>
          </w:tcPr>
          <w:p w:rsidR="00540A45" w:rsidRPr="00BB306F" w:rsidRDefault="00540A45" w:rsidP="00540A45">
            <w:pPr>
              <w:tabs>
                <w:tab w:val="left" w:pos="750"/>
                <w:tab w:val="left" w:pos="57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Not recommended to use directly on crops</w:t>
            </w:r>
          </w:p>
        </w:tc>
      </w:tr>
      <w:tr w:rsidR="00540A45" w:rsidTr="00540A45">
        <w:tc>
          <w:tcPr>
            <w:tcW w:w="1101" w:type="dxa"/>
            <w:vAlign w:val="center"/>
          </w:tcPr>
          <w:p w:rsidR="00540A45" w:rsidRPr="00BB306F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:rsidR="00540A45" w:rsidRPr="00BB306F" w:rsidRDefault="00540A45" w:rsidP="00540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4239" w:type="dxa"/>
            <w:vAlign w:val="center"/>
          </w:tcPr>
          <w:p w:rsidR="00540A45" w:rsidRPr="00BB306F" w:rsidRDefault="00540A45" w:rsidP="00540A45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BB306F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Neem Extract Concentrate Containing Azadirachtin 10% w/w Min.</w:t>
            </w:r>
          </w:p>
        </w:tc>
        <w:tc>
          <w:tcPr>
            <w:tcW w:w="2565" w:type="dxa"/>
            <w:vAlign w:val="center"/>
          </w:tcPr>
          <w:p w:rsidR="00540A45" w:rsidRPr="00BB306F" w:rsidRDefault="00540A45" w:rsidP="00540A45">
            <w:pPr>
              <w:tabs>
                <w:tab w:val="left" w:pos="750"/>
                <w:tab w:val="left" w:pos="57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Used for formulations only</w:t>
            </w:r>
          </w:p>
        </w:tc>
      </w:tr>
      <w:tr w:rsidR="00540A45" w:rsidTr="00540A45">
        <w:tc>
          <w:tcPr>
            <w:tcW w:w="1101" w:type="dxa"/>
            <w:vAlign w:val="center"/>
          </w:tcPr>
          <w:p w:rsidR="00540A45" w:rsidRPr="00BB306F" w:rsidRDefault="00540A45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:rsidR="00540A45" w:rsidRPr="00BB306F" w:rsidRDefault="00540A45" w:rsidP="00540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4239" w:type="dxa"/>
            <w:vAlign w:val="center"/>
          </w:tcPr>
          <w:p w:rsidR="00540A45" w:rsidRPr="00956DBA" w:rsidRDefault="00540A45" w:rsidP="00540A45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956DBA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Metiram 44% + Dimethomorph 9% WG</w:t>
            </w:r>
          </w:p>
        </w:tc>
        <w:tc>
          <w:tcPr>
            <w:tcW w:w="2565" w:type="dxa"/>
            <w:vAlign w:val="center"/>
          </w:tcPr>
          <w:p w:rsidR="00540A45" w:rsidRPr="00BB306F" w:rsidRDefault="00540A45" w:rsidP="00540A45">
            <w:pPr>
              <w:tabs>
                <w:tab w:val="left" w:pos="750"/>
                <w:tab w:val="left" w:pos="57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Recommended crops not mentioned.</w:t>
            </w:r>
          </w:p>
        </w:tc>
      </w:tr>
      <w:tr w:rsidR="0040400F" w:rsidTr="00540A45">
        <w:tc>
          <w:tcPr>
            <w:tcW w:w="1101" w:type="dxa"/>
            <w:vAlign w:val="center"/>
          </w:tcPr>
          <w:p w:rsidR="0040400F" w:rsidRDefault="0040400F" w:rsidP="00540A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:rsidR="0040400F" w:rsidRPr="0040400F" w:rsidRDefault="0040400F" w:rsidP="00F37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00F"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4239" w:type="dxa"/>
            <w:vAlign w:val="center"/>
          </w:tcPr>
          <w:p w:rsidR="0040400F" w:rsidRPr="0040400F" w:rsidRDefault="0040400F" w:rsidP="00F37B9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</w:pPr>
            <w:r w:rsidRPr="0040400F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>Metofluthrin 5% EC (MUP)</w:t>
            </w:r>
          </w:p>
        </w:tc>
        <w:tc>
          <w:tcPr>
            <w:tcW w:w="2565" w:type="dxa"/>
            <w:vAlign w:val="center"/>
          </w:tcPr>
          <w:p w:rsidR="0040400F" w:rsidRDefault="0040400F" w:rsidP="00540A45">
            <w:pPr>
              <w:tabs>
                <w:tab w:val="left" w:pos="750"/>
                <w:tab w:val="left" w:pos="579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06F">
              <w:rPr>
                <w:rFonts w:ascii="Times New Roman" w:hAnsi="Times New Roman" w:cs="Times New Roman"/>
                <w:sz w:val="24"/>
                <w:szCs w:val="24"/>
              </w:rPr>
              <w:t>Used for formulations only</w:t>
            </w:r>
          </w:p>
        </w:tc>
      </w:tr>
    </w:tbl>
    <w:p w:rsidR="00540A45" w:rsidRPr="00B709DA" w:rsidRDefault="00540A45" w:rsidP="00A05CB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2421A" w:rsidRDefault="001242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Mr.Benjamin Solomon Frost S/o.Sri. Frost Benjamin, C/</w:t>
      </w:r>
      <w:r w:rsidR="0012421A">
        <w:rPr>
          <w:rFonts w:ascii="Times New Roman" w:hAnsi="Times New Roman" w:cs="Times New Roman"/>
          <w:sz w:val="24"/>
          <w:szCs w:val="24"/>
        </w:rPr>
        <w:t>o M</w:t>
      </w:r>
      <w:r>
        <w:rPr>
          <w:rFonts w:ascii="Times New Roman" w:eastAsia="Times New Roman" w:hAnsi="Times New Roman" w:cs="Times New Roman"/>
          <w:sz w:val="24"/>
          <w:szCs w:val="24"/>
        </w:rPr>
        <w:t>/s Meenakshi Agro Chemicals, S.No.500, Koyyalagudem(V</w:t>
      </w:r>
      <w:r w:rsidR="0012421A">
        <w:rPr>
          <w:rFonts w:ascii="Times New Roman" w:eastAsia="Times New Roman" w:hAnsi="Times New Roman" w:cs="Times New Roman"/>
          <w:sz w:val="24"/>
          <w:szCs w:val="24"/>
        </w:rPr>
        <w:t>), Choutuppal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(M), Nalgonda Dist – </w:t>
      </w:r>
      <w:r w:rsidR="0012421A">
        <w:rPr>
          <w:rFonts w:ascii="Times New Roman" w:eastAsia="Times New Roman" w:hAnsi="Times New Roman" w:cs="Times New Roman"/>
          <w:sz w:val="24"/>
          <w:szCs w:val="24"/>
        </w:rPr>
        <w:t>508252, Telangana</w:t>
      </w:r>
      <w:r>
        <w:rPr>
          <w:rFonts w:ascii="Times New Roman" w:hAnsi="Times New Roman" w:cs="Times New Roman"/>
          <w:sz w:val="24"/>
          <w:szCs w:val="24"/>
        </w:rPr>
        <w:t xml:space="preserve"> is the person authorized to sign. on Principal Certificates on behalf of the manufacturing unit.</w:t>
      </w:r>
    </w:p>
    <w:p w:rsidR="00F502AF" w:rsidRDefault="00F502A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Mr.Mohd. Yousuf Shanawaz, S/o. Sri.Mohd. Younus, Managing Partner, </w:t>
      </w:r>
      <w:r w:rsidR="00CB6B99" w:rsidRPr="007702EF">
        <w:rPr>
          <w:rFonts w:ascii="Times New Roman" w:hAnsi="Times New Roman" w:cs="Times New Roman"/>
          <w:sz w:val="24"/>
          <w:szCs w:val="24"/>
        </w:rPr>
        <w:t>Mobile No. 98499 82761, e-mail:</w:t>
      </w:r>
      <w:hyperlink r:id="rId7" w:history="1">
        <w:r w:rsidR="00CB6B99" w:rsidRPr="00D34AE4">
          <w:rPr>
            <w:rStyle w:val="Hyperlink"/>
            <w:rFonts w:ascii="Times New Roman" w:hAnsi="Times New Roman" w:cs="Times New Roman"/>
            <w:sz w:val="24"/>
            <w:szCs w:val="24"/>
          </w:rPr>
          <w:t>macagrochemicals@yahoo.com</w:t>
        </w:r>
      </w:hyperlink>
      <w:r w:rsidR="00CB6B99" w:rsidRPr="007702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R/o 11-5-141, Red Hills, Nampally, Hyderabad – 500 004 is the person responsible for day to day administration on behalf of the manufacturing unit.</w:t>
      </w:r>
    </w:p>
    <w:p w:rsidR="00F502AF" w:rsidRDefault="00F502AF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pStyle w:val="Body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person responsible for quality control and validity of the principal certificates are shown in Annexure.</w:t>
      </w:r>
    </w:p>
    <w:p w:rsidR="00F502AF" w:rsidRDefault="00F502AF">
      <w:pPr>
        <w:pStyle w:val="BodyText"/>
        <w:ind w:firstLine="720"/>
        <w:rPr>
          <w:rFonts w:ascii="Times New Roman" w:hAnsi="Times New Roman" w:cs="Times New Roman"/>
        </w:rPr>
      </w:pPr>
    </w:p>
    <w:p w:rsidR="00F502AF" w:rsidRDefault="003372BE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unit products are approved with the following conditions:</w:t>
      </w:r>
    </w:p>
    <w:p w:rsidR="00F502AF" w:rsidRDefault="00F502A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dealers should have posters of IPM practices displayed at the outlets along with relevant literature being made available there.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safety kits should be made available with proper literature to promote safe use of pesticides at all the sale points.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sensitize the dealers about IPM programmes regular trainings of dealers should be conducted by the associations and report should be furnished to this office.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dealer’s trainings pesticide associations have to conduct frequent trainings to farmers on IPM and create awareness regarding safe use of pesticides.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undertakes to compensate farmers for any loss suffered by farmers due to use of substandard products without prejudice to other legal actions as per I.Act, 1968. 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technical products should be sold to the formulators only.</w:t>
      </w:r>
    </w:p>
    <w:p w:rsidR="00F502AF" w:rsidRDefault="003372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firm shall comply any changes in the Principal certificate from time to time as desired by the licensing officer as per the directions / Gazette Notifications / Circular Memos communicated by the GOI / </w:t>
      </w:r>
      <w:r w:rsidR="001F5318">
        <w:rPr>
          <w:rFonts w:ascii="Times New Roman" w:hAnsi="Times New Roman" w:cs="Times New Roman"/>
          <w:b/>
          <w:bCs/>
          <w:sz w:val="24"/>
          <w:szCs w:val="24"/>
        </w:rPr>
        <w:t>GOAP under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Insecticides Act 1968 and Insecticide Rules 1971.</w:t>
      </w: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pStyle w:val="BodyTextInden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DAO’s should ensure that the stocks are supplied / sold through the permitted sources of supply only.</w:t>
      </w:r>
    </w:p>
    <w:p w:rsidR="00F502AF" w:rsidRDefault="003372B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02AF" w:rsidRDefault="003372B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02AF" w:rsidRDefault="000D68CE">
      <w:pPr>
        <w:spacing w:after="0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Addl. Director of Agriculture.</w:t>
      </w:r>
    </w:p>
    <w:p w:rsidR="00F502AF" w:rsidRDefault="00F502AF">
      <w:pPr>
        <w:spacing w:after="0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F502AF" w:rsidRDefault="00F502AF">
      <w:pPr>
        <w:spacing w:after="0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F502AF" w:rsidRDefault="0033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F502AF" w:rsidRDefault="0033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M/s. Meenakshi Agro Chemicals, Office:3-5-823, C 7, Hyderabad Business Centre, Hyderguda, Hyderabad – 500029.</w:t>
      </w:r>
    </w:p>
    <w:p w:rsidR="00F502AF" w:rsidRDefault="0033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 M/s. Meenakshi Agro Chemicals, D.No.26-8-9/A, Ward No.23, Backside Mastan Dargah, Nagarampalem Road, Guntur-522 004.</w:t>
      </w:r>
    </w:p>
    <w:p w:rsidR="00F502AF" w:rsidRDefault="0033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 all DAO’s in the state.</w:t>
      </w: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753F" w:rsidRDefault="00A57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13A0" w:rsidRDefault="007213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60" w:type="dxa"/>
        <w:jc w:val="center"/>
        <w:tblLook w:val="04A0"/>
      </w:tblPr>
      <w:tblGrid>
        <w:gridCol w:w="570"/>
        <w:gridCol w:w="3280"/>
        <w:gridCol w:w="3573"/>
        <w:gridCol w:w="1349"/>
        <w:gridCol w:w="1688"/>
      </w:tblGrid>
      <w:tr w:rsidR="00F502AF">
        <w:trPr>
          <w:trHeight w:val="255"/>
          <w:jc w:val="center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02AF" w:rsidRDefault="00722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Endt. No. PP(2</w:t>
            </w:r>
            <w:r w:rsidR="0033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B4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74</w:t>
            </w:r>
            <w:r w:rsidR="0033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</w:t>
            </w:r>
            <w:r w:rsidR="00B4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3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dt.   -</w:t>
            </w:r>
            <w:r w:rsidR="00B44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33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-202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3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F502AF">
        <w:trPr>
          <w:trHeight w:val="255"/>
          <w:jc w:val="center"/>
        </w:trPr>
        <w:tc>
          <w:tcPr>
            <w:tcW w:w="10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02AF" w:rsidRDefault="0033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N N E X U R E</w:t>
            </w:r>
          </w:p>
        </w:tc>
      </w:tr>
      <w:tr w:rsidR="00F502AF" w:rsidTr="00916D90">
        <w:trPr>
          <w:trHeight w:val="76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SI. No.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License No. and manufacturing premises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responsible for Quality 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P.C. Validity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Approved products P.C.SI. No. </w:t>
            </w:r>
          </w:p>
        </w:tc>
      </w:tr>
      <w:tr w:rsidR="00F502AF">
        <w:trPr>
          <w:trHeight w:val="377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F50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No. 035/TS-IML/2017, (Old License No.240/1999-2000),Dt:22.06.1999</w:t>
            </w:r>
          </w:p>
        </w:tc>
      </w:tr>
      <w:tr w:rsidR="00F502AF" w:rsidTr="00916D90">
        <w:trPr>
          <w:trHeight w:val="76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M/s Meenakshi Agro Chemicals, S.No.500, Koyyalagudem(V</w:t>
            </w:r>
            <w:r w:rsidR="000B0D62">
              <w:rPr>
                <w:rFonts w:ascii="Times New Roman" w:eastAsia="Times New Roman" w:hAnsi="Times New Roman" w:cs="Times New Roman"/>
                <w:sz w:val="24"/>
                <w:szCs w:val="24"/>
              </w:rPr>
              <w:t>), Choutuppal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(M), Nalgonda Dist – 508252,Telangana.</w:t>
            </w:r>
          </w:p>
          <w:p w:rsidR="00F502AF" w:rsidRDefault="00F50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Lakshmi Vara Prasad Addanki, S/o.Sri. Ramesh Babu, R/o.D.No.5-184, Puligaddavaripalem, Cherukupally, Arumbaka Post, Guntur District, Andhra Pradesh.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F502AF" w:rsidP="0091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502AF" w:rsidRPr="00916D90" w:rsidRDefault="003372BE" w:rsidP="0091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6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to 235</w:t>
            </w:r>
            <w:r w:rsidR="00916D90" w:rsidRPr="00916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:rsidR="00916D90" w:rsidRPr="00916D90" w:rsidRDefault="00916D90" w:rsidP="0091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6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260 to 272,</w:t>
            </w:r>
          </w:p>
          <w:p w:rsidR="00916D90" w:rsidRPr="00916D90" w:rsidRDefault="00916D90" w:rsidP="0091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6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274 to 291 </w:t>
            </w:r>
            <w:r w:rsidRPr="00916D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  <w:p w:rsidR="00F502AF" w:rsidRDefault="00916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293 to 308</w:t>
            </w:r>
          </w:p>
        </w:tc>
      </w:tr>
      <w:tr w:rsidR="00F502AF">
        <w:trPr>
          <w:trHeight w:val="255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F502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No. 091/TS-IML/2022,Dt:29.07.2022</w:t>
            </w:r>
          </w:p>
        </w:tc>
      </w:tr>
      <w:tr w:rsidR="00F502AF" w:rsidTr="00916D90">
        <w:trPr>
          <w:trHeight w:val="1170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M/s Meenakshi Agro Chemicals,S.No.134/A. MothiGhanapur(V), Balanagar(M), Mahabubhnagar-509 202,Telangana.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Lakshmi Vara Prasad Addanki, S/o.Sri. Ramesh Babu, R/o.D.No.5-184, Puligaddavaripalem, Cherukupally, Arumbaka Post, Guntur District, Andhra Pradesh.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2AF" w:rsidRPr="007923A0" w:rsidRDefault="00194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Permanent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2AF" w:rsidRDefault="0033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to 186, 189 to 192,194</w:t>
            </w:r>
            <w:r w:rsidR="00D30A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196 to 2</w:t>
            </w:r>
            <w:r w:rsidR="00916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49,251, 253 to </w:t>
            </w:r>
            <w:r w:rsidR="003C42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285,288 to </w:t>
            </w:r>
            <w:r w:rsidR="00194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291,</w:t>
            </w:r>
            <w:r w:rsidR="00BE77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293 to </w:t>
            </w:r>
            <w:r w:rsidR="001940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318 &amp; 320 to </w:t>
            </w:r>
            <w:r w:rsidR="00BE77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325</w:t>
            </w:r>
            <w:r w:rsidR="00916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F502AF" w:rsidRDefault="00F50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5709" w:rsidRDefault="00435709">
      <w:pPr>
        <w:rPr>
          <w:rFonts w:ascii="Times New Roman" w:hAnsi="Times New Roman" w:cs="Times New Roman"/>
          <w:sz w:val="24"/>
          <w:szCs w:val="24"/>
        </w:rPr>
      </w:pPr>
    </w:p>
    <w:p w:rsidR="00F502AF" w:rsidRDefault="003372BE">
      <w:pPr>
        <w:spacing w:after="0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Addl. </w:t>
      </w:r>
      <w:r w:rsidR="00C32C84">
        <w:rPr>
          <w:rFonts w:ascii="Times New Roman" w:hAnsi="Times New Roman" w:cs="Times New Roman"/>
          <w:b/>
          <w:bCs/>
          <w:sz w:val="24"/>
          <w:szCs w:val="24"/>
        </w:rPr>
        <w:t>Director of Agriculture.</w:t>
      </w:r>
    </w:p>
    <w:p w:rsidR="00F502AF" w:rsidRDefault="00F502AF">
      <w:pPr>
        <w:spacing w:after="0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F502AF" w:rsidRDefault="00F502AF">
      <w:pPr>
        <w:tabs>
          <w:tab w:val="left" w:pos="6123"/>
        </w:tabs>
        <w:rPr>
          <w:rFonts w:ascii="Times New Roman" w:hAnsi="Times New Roman" w:cs="Times New Roman"/>
          <w:sz w:val="24"/>
          <w:szCs w:val="24"/>
        </w:rPr>
      </w:pPr>
    </w:p>
    <w:sectPr w:rsidR="00F502AF" w:rsidSect="00D55C5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B53" w:rsidRDefault="00767B53">
      <w:pPr>
        <w:spacing w:line="240" w:lineRule="auto"/>
      </w:pPr>
      <w:r>
        <w:separator/>
      </w:r>
    </w:p>
  </w:endnote>
  <w:endnote w:type="continuationSeparator" w:id="1">
    <w:p w:rsidR="00767B53" w:rsidRDefault="00767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B53" w:rsidRDefault="00767B53">
      <w:pPr>
        <w:spacing w:after="0"/>
      </w:pPr>
      <w:r>
        <w:separator/>
      </w:r>
    </w:p>
  </w:footnote>
  <w:footnote w:type="continuationSeparator" w:id="1">
    <w:p w:rsidR="00767B53" w:rsidRDefault="00767B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67D08"/>
    <w:multiLevelType w:val="multilevel"/>
    <w:tmpl w:val="6E267D0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057D"/>
    <w:rsid w:val="00004CB4"/>
    <w:rsid w:val="00005D21"/>
    <w:rsid w:val="000066B8"/>
    <w:rsid w:val="00007047"/>
    <w:rsid w:val="000102C5"/>
    <w:rsid w:val="00013B5C"/>
    <w:rsid w:val="0002660A"/>
    <w:rsid w:val="00031372"/>
    <w:rsid w:val="00040DFF"/>
    <w:rsid w:val="00045461"/>
    <w:rsid w:val="000473C1"/>
    <w:rsid w:val="00051C39"/>
    <w:rsid w:val="0005441F"/>
    <w:rsid w:val="000655E0"/>
    <w:rsid w:val="00072402"/>
    <w:rsid w:val="00073084"/>
    <w:rsid w:val="0007386A"/>
    <w:rsid w:val="0007743A"/>
    <w:rsid w:val="00087C25"/>
    <w:rsid w:val="00091469"/>
    <w:rsid w:val="00093F1B"/>
    <w:rsid w:val="00094309"/>
    <w:rsid w:val="000B0D62"/>
    <w:rsid w:val="000B33DC"/>
    <w:rsid w:val="000C74C2"/>
    <w:rsid w:val="000D68CE"/>
    <w:rsid w:val="001019F7"/>
    <w:rsid w:val="00106FCE"/>
    <w:rsid w:val="00107D5A"/>
    <w:rsid w:val="00107E91"/>
    <w:rsid w:val="001149DE"/>
    <w:rsid w:val="0011610A"/>
    <w:rsid w:val="0011743E"/>
    <w:rsid w:val="0012421A"/>
    <w:rsid w:val="001261DA"/>
    <w:rsid w:val="001307EC"/>
    <w:rsid w:val="00142EDC"/>
    <w:rsid w:val="0014679E"/>
    <w:rsid w:val="00160DA5"/>
    <w:rsid w:val="00183723"/>
    <w:rsid w:val="00184AF4"/>
    <w:rsid w:val="00184C0C"/>
    <w:rsid w:val="001907A8"/>
    <w:rsid w:val="001910DB"/>
    <w:rsid w:val="00191C2D"/>
    <w:rsid w:val="001940D3"/>
    <w:rsid w:val="001A6B18"/>
    <w:rsid w:val="001B60C6"/>
    <w:rsid w:val="001B6BF1"/>
    <w:rsid w:val="001C2E76"/>
    <w:rsid w:val="001C6318"/>
    <w:rsid w:val="001C70E0"/>
    <w:rsid w:val="001E4F46"/>
    <w:rsid w:val="001F49B1"/>
    <w:rsid w:val="001F5318"/>
    <w:rsid w:val="0020606C"/>
    <w:rsid w:val="00213191"/>
    <w:rsid w:val="002136C3"/>
    <w:rsid w:val="002144A7"/>
    <w:rsid w:val="002305AE"/>
    <w:rsid w:val="002643A2"/>
    <w:rsid w:val="002658F9"/>
    <w:rsid w:val="0028253A"/>
    <w:rsid w:val="002838B3"/>
    <w:rsid w:val="00287894"/>
    <w:rsid w:val="0029123E"/>
    <w:rsid w:val="00292DEB"/>
    <w:rsid w:val="00292FD7"/>
    <w:rsid w:val="002934DC"/>
    <w:rsid w:val="0029504C"/>
    <w:rsid w:val="002C7602"/>
    <w:rsid w:val="002D0E70"/>
    <w:rsid w:val="002D2DB8"/>
    <w:rsid w:val="002E21BE"/>
    <w:rsid w:val="002F637D"/>
    <w:rsid w:val="002F65DB"/>
    <w:rsid w:val="002F6BC6"/>
    <w:rsid w:val="002F6C58"/>
    <w:rsid w:val="00301572"/>
    <w:rsid w:val="00305FDA"/>
    <w:rsid w:val="0031379C"/>
    <w:rsid w:val="0031530A"/>
    <w:rsid w:val="00316FF2"/>
    <w:rsid w:val="00323629"/>
    <w:rsid w:val="0032514B"/>
    <w:rsid w:val="0033586F"/>
    <w:rsid w:val="003372BE"/>
    <w:rsid w:val="0034031C"/>
    <w:rsid w:val="00352215"/>
    <w:rsid w:val="00353ECC"/>
    <w:rsid w:val="00355D75"/>
    <w:rsid w:val="00361D2D"/>
    <w:rsid w:val="003823DB"/>
    <w:rsid w:val="0039033A"/>
    <w:rsid w:val="003B73FB"/>
    <w:rsid w:val="003B7661"/>
    <w:rsid w:val="003C4223"/>
    <w:rsid w:val="003D3E64"/>
    <w:rsid w:val="003D7D50"/>
    <w:rsid w:val="003F11EF"/>
    <w:rsid w:val="0040243E"/>
    <w:rsid w:val="0040400F"/>
    <w:rsid w:val="00413825"/>
    <w:rsid w:val="00433E11"/>
    <w:rsid w:val="00434ECC"/>
    <w:rsid w:val="0043543A"/>
    <w:rsid w:val="00435709"/>
    <w:rsid w:val="00457546"/>
    <w:rsid w:val="0048640A"/>
    <w:rsid w:val="00486964"/>
    <w:rsid w:val="00491581"/>
    <w:rsid w:val="004944A5"/>
    <w:rsid w:val="00497073"/>
    <w:rsid w:val="004B033D"/>
    <w:rsid w:val="004B033F"/>
    <w:rsid w:val="004C6492"/>
    <w:rsid w:val="004D057D"/>
    <w:rsid w:val="004D52E9"/>
    <w:rsid w:val="004D6222"/>
    <w:rsid w:val="004F013D"/>
    <w:rsid w:val="004F26F9"/>
    <w:rsid w:val="004F380C"/>
    <w:rsid w:val="004F780B"/>
    <w:rsid w:val="004F7E84"/>
    <w:rsid w:val="0050524E"/>
    <w:rsid w:val="00510ECE"/>
    <w:rsid w:val="005235B5"/>
    <w:rsid w:val="0052631F"/>
    <w:rsid w:val="00533F57"/>
    <w:rsid w:val="005353B1"/>
    <w:rsid w:val="00540A45"/>
    <w:rsid w:val="00551E1E"/>
    <w:rsid w:val="00557E0E"/>
    <w:rsid w:val="00560651"/>
    <w:rsid w:val="00566503"/>
    <w:rsid w:val="00577BDB"/>
    <w:rsid w:val="005A1AB7"/>
    <w:rsid w:val="005B00EC"/>
    <w:rsid w:val="005C0556"/>
    <w:rsid w:val="005C26D6"/>
    <w:rsid w:val="005D0889"/>
    <w:rsid w:val="005D3ACF"/>
    <w:rsid w:val="005D6B93"/>
    <w:rsid w:val="005D79B9"/>
    <w:rsid w:val="005E1CFD"/>
    <w:rsid w:val="005E2774"/>
    <w:rsid w:val="005E4D0C"/>
    <w:rsid w:val="005F0D49"/>
    <w:rsid w:val="005F4C5B"/>
    <w:rsid w:val="006009B8"/>
    <w:rsid w:val="0060253D"/>
    <w:rsid w:val="00603D99"/>
    <w:rsid w:val="00617455"/>
    <w:rsid w:val="00624735"/>
    <w:rsid w:val="006252F0"/>
    <w:rsid w:val="00634323"/>
    <w:rsid w:val="006350BD"/>
    <w:rsid w:val="00640DBA"/>
    <w:rsid w:val="00645790"/>
    <w:rsid w:val="00652B61"/>
    <w:rsid w:val="006977AA"/>
    <w:rsid w:val="006A61C8"/>
    <w:rsid w:val="006B7CBF"/>
    <w:rsid w:val="006C654C"/>
    <w:rsid w:val="006E2EB8"/>
    <w:rsid w:val="006E42A2"/>
    <w:rsid w:val="00714D17"/>
    <w:rsid w:val="00716D25"/>
    <w:rsid w:val="007213A0"/>
    <w:rsid w:val="00721A08"/>
    <w:rsid w:val="007227D5"/>
    <w:rsid w:val="00730887"/>
    <w:rsid w:val="00743E94"/>
    <w:rsid w:val="00747CA0"/>
    <w:rsid w:val="007538BB"/>
    <w:rsid w:val="00753B2A"/>
    <w:rsid w:val="00767B53"/>
    <w:rsid w:val="00767D00"/>
    <w:rsid w:val="007702EF"/>
    <w:rsid w:val="00775299"/>
    <w:rsid w:val="007828DA"/>
    <w:rsid w:val="007923A0"/>
    <w:rsid w:val="0079627D"/>
    <w:rsid w:val="007A06BB"/>
    <w:rsid w:val="007B3E5C"/>
    <w:rsid w:val="007E5172"/>
    <w:rsid w:val="007E5445"/>
    <w:rsid w:val="008005BA"/>
    <w:rsid w:val="00802B2C"/>
    <w:rsid w:val="008047D9"/>
    <w:rsid w:val="00804C3B"/>
    <w:rsid w:val="00804CDC"/>
    <w:rsid w:val="0081706D"/>
    <w:rsid w:val="00833259"/>
    <w:rsid w:val="00846211"/>
    <w:rsid w:val="00847CF1"/>
    <w:rsid w:val="00857107"/>
    <w:rsid w:val="008574BE"/>
    <w:rsid w:val="008642C9"/>
    <w:rsid w:val="00872E86"/>
    <w:rsid w:val="00886982"/>
    <w:rsid w:val="00887832"/>
    <w:rsid w:val="00891F4D"/>
    <w:rsid w:val="008B2E0D"/>
    <w:rsid w:val="008B3CC1"/>
    <w:rsid w:val="008B4D29"/>
    <w:rsid w:val="008B5DB1"/>
    <w:rsid w:val="008C540E"/>
    <w:rsid w:val="008C7CA1"/>
    <w:rsid w:val="008D72A7"/>
    <w:rsid w:val="008E15F4"/>
    <w:rsid w:val="008E1F38"/>
    <w:rsid w:val="008E2305"/>
    <w:rsid w:val="008E630E"/>
    <w:rsid w:val="008F686C"/>
    <w:rsid w:val="008F72C4"/>
    <w:rsid w:val="00910466"/>
    <w:rsid w:val="00910A98"/>
    <w:rsid w:val="00916D90"/>
    <w:rsid w:val="00921B37"/>
    <w:rsid w:val="00943E39"/>
    <w:rsid w:val="0094403A"/>
    <w:rsid w:val="009513A0"/>
    <w:rsid w:val="00956B1E"/>
    <w:rsid w:val="00956DBA"/>
    <w:rsid w:val="00961B2D"/>
    <w:rsid w:val="0096280C"/>
    <w:rsid w:val="00964FE1"/>
    <w:rsid w:val="00965A0E"/>
    <w:rsid w:val="00984881"/>
    <w:rsid w:val="009936CD"/>
    <w:rsid w:val="00997594"/>
    <w:rsid w:val="009A0EF5"/>
    <w:rsid w:val="009A1AFA"/>
    <w:rsid w:val="009B352B"/>
    <w:rsid w:val="009C273C"/>
    <w:rsid w:val="009C70A2"/>
    <w:rsid w:val="009D57DA"/>
    <w:rsid w:val="009D7BFC"/>
    <w:rsid w:val="009E3872"/>
    <w:rsid w:val="00A01B1C"/>
    <w:rsid w:val="00A01B75"/>
    <w:rsid w:val="00A03962"/>
    <w:rsid w:val="00A057FC"/>
    <w:rsid w:val="00A05CB4"/>
    <w:rsid w:val="00A10892"/>
    <w:rsid w:val="00A115B2"/>
    <w:rsid w:val="00A32755"/>
    <w:rsid w:val="00A373D7"/>
    <w:rsid w:val="00A40016"/>
    <w:rsid w:val="00A412A7"/>
    <w:rsid w:val="00A41C64"/>
    <w:rsid w:val="00A447DB"/>
    <w:rsid w:val="00A5753F"/>
    <w:rsid w:val="00A60E37"/>
    <w:rsid w:val="00A62F62"/>
    <w:rsid w:val="00A72667"/>
    <w:rsid w:val="00A80BC1"/>
    <w:rsid w:val="00A84BEB"/>
    <w:rsid w:val="00AB095F"/>
    <w:rsid w:val="00AB143D"/>
    <w:rsid w:val="00AC30B9"/>
    <w:rsid w:val="00AC4522"/>
    <w:rsid w:val="00AC75B1"/>
    <w:rsid w:val="00AE6191"/>
    <w:rsid w:val="00AF2BB6"/>
    <w:rsid w:val="00B0204F"/>
    <w:rsid w:val="00B03B70"/>
    <w:rsid w:val="00B058AC"/>
    <w:rsid w:val="00B0661F"/>
    <w:rsid w:val="00B168A2"/>
    <w:rsid w:val="00B27053"/>
    <w:rsid w:val="00B30690"/>
    <w:rsid w:val="00B31801"/>
    <w:rsid w:val="00B318F9"/>
    <w:rsid w:val="00B4413F"/>
    <w:rsid w:val="00B4708E"/>
    <w:rsid w:val="00B57DB4"/>
    <w:rsid w:val="00B73FF8"/>
    <w:rsid w:val="00B81B06"/>
    <w:rsid w:val="00B83B4B"/>
    <w:rsid w:val="00B85849"/>
    <w:rsid w:val="00B870C0"/>
    <w:rsid w:val="00BA78F2"/>
    <w:rsid w:val="00BB306F"/>
    <w:rsid w:val="00BB52A0"/>
    <w:rsid w:val="00BB68F6"/>
    <w:rsid w:val="00BD430D"/>
    <w:rsid w:val="00BD753F"/>
    <w:rsid w:val="00BE1034"/>
    <w:rsid w:val="00BE1759"/>
    <w:rsid w:val="00BE77D5"/>
    <w:rsid w:val="00C00030"/>
    <w:rsid w:val="00C009F1"/>
    <w:rsid w:val="00C04C90"/>
    <w:rsid w:val="00C13247"/>
    <w:rsid w:val="00C16EF0"/>
    <w:rsid w:val="00C17D48"/>
    <w:rsid w:val="00C209EC"/>
    <w:rsid w:val="00C32C84"/>
    <w:rsid w:val="00C34E32"/>
    <w:rsid w:val="00C37C42"/>
    <w:rsid w:val="00C40158"/>
    <w:rsid w:val="00C438CE"/>
    <w:rsid w:val="00C4515C"/>
    <w:rsid w:val="00C45937"/>
    <w:rsid w:val="00C46E3E"/>
    <w:rsid w:val="00C568B9"/>
    <w:rsid w:val="00C73E13"/>
    <w:rsid w:val="00C76130"/>
    <w:rsid w:val="00C87522"/>
    <w:rsid w:val="00C9116B"/>
    <w:rsid w:val="00CA113E"/>
    <w:rsid w:val="00CA767D"/>
    <w:rsid w:val="00CB6B99"/>
    <w:rsid w:val="00CC11C5"/>
    <w:rsid w:val="00CC63EC"/>
    <w:rsid w:val="00CC664C"/>
    <w:rsid w:val="00CD6306"/>
    <w:rsid w:val="00CE28B0"/>
    <w:rsid w:val="00CF0EB6"/>
    <w:rsid w:val="00CF5D4C"/>
    <w:rsid w:val="00D00447"/>
    <w:rsid w:val="00D14BCF"/>
    <w:rsid w:val="00D1596D"/>
    <w:rsid w:val="00D250E7"/>
    <w:rsid w:val="00D27095"/>
    <w:rsid w:val="00D30A87"/>
    <w:rsid w:val="00D30F00"/>
    <w:rsid w:val="00D379C2"/>
    <w:rsid w:val="00D55C56"/>
    <w:rsid w:val="00D560BE"/>
    <w:rsid w:val="00D71A2A"/>
    <w:rsid w:val="00D760AD"/>
    <w:rsid w:val="00DA067C"/>
    <w:rsid w:val="00DB70B8"/>
    <w:rsid w:val="00DC487C"/>
    <w:rsid w:val="00DD61FF"/>
    <w:rsid w:val="00DE4EC8"/>
    <w:rsid w:val="00DE51F4"/>
    <w:rsid w:val="00E03D84"/>
    <w:rsid w:val="00E1199A"/>
    <w:rsid w:val="00E140CD"/>
    <w:rsid w:val="00E17B59"/>
    <w:rsid w:val="00E35E0D"/>
    <w:rsid w:val="00E602FD"/>
    <w:rsid w:val="00E64EBB"/>
    <w:rsid w:val="00E7367D"/>
    <w:rsid w:val="00E75783"/>
    <w:rsid w:val="00E80AD7"/>
    <w:rsid w:val="00E930BF"/>
    <w:rsid w:val="00E96BB7"/>
    <w:rsid w:val="00E97A31"/>
    <w:rsid w:val="00EB4E6A"/>
    <w:rsid w:val="00EC43EA"/>
    <w:rsid w:val="00EE010E"/>
    <w:rsid w:val="00EF221A"/>
    <w:rsid w:val="00EF422F"/>
    <w:rsid w:val="00EF6454"/>
    <w:rsid w:val="00F015D2"/>
    <w:rsid w:val="00F0177E"/>
    <w:rsid w:val="00F101EE"/>
    <w:rsid w:val="00F1026C"/>
    <w:rsid w:val="00F1385F"/>
    <w:rsid w:val="00F22823"/>
    <w:rsid w:val="00F2790F"/>
    <w:rsid w:val="00F35151"/>
    <w:rsid w:val="00F502AF"/>
    <w:rsid w:val="00F57D26"/>
    <w:rsid w:val="00F6098B"/>
    <w:rsid w:val="00F62DC4"/>
    <w:rsid w:val="00F63BB5"/>
    <w:rsid w:val="00F67E97"/>
    <w:rsid w:val="00F74955"/>
    <w:rsid w:val="00F77247"/>
    <w:rsid w:val="00F85D99"/>
    <w:rsid w:val="00F87DC2"/>
    <w:rsid w:val="00F966A1"/>
    <w:rsid w:val="00FA4B14"/>
    <w:rsid w:val="00FA52F2"/>
    <w:rsid w:val="00FA5B09"/>
    <w:rsid w:val="00FA7188"/>
    <w:rsid w:val="00FB12A1"/>
    <w:rsid w:val="00FB18E1"/>
    <w:rsid w:val="00FB5879"/>
    <w:rsid w:val="00FC4120"/>
    <w:rsid w:val="00FD02F4"/>
    <w:rsid w:val="00FE16D1"/>
    <w:rsid w:val="00FE767B"/>
    <w:rsid w:val="09982D85"/>
    <w:rsid w:val="136775E5"/>
    <w:rsid w:val="20DB5620"/>
    <w:rsid w:val="375955DE"/>
    <w:rsid w:val="421A43A7"/>
    <w:rsid w:val="485817CD"/>
    <w:rsid w:val="4D3D03C8"/>
    <w:rsid w:val="4DFB44CF"/>
    <w:rsid w:val="6DDB34B8"/>
    <w:rsid w:val="74134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56"/>
    <w:pPr>
      <w:spacing w:after="200" w:line="276" w:lineRule="auto"/>
    </w:pPr>
    <w:rPr>
      <w:sz w:val="22"/>
      <w:szCs w:val="22"/>
      <w:lang w:val="en-US" w:eastAsia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55C5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D55C56"/>
    <w:pPr>
      <w:spacing w:after="0" w:line="240" w:lineRule="auto"/>
      <w:ind w:firstLine="720"/>
      <w:jc w:val="both"/>
    </w:pPr>
    <w:rPr>
      <w:rFonts w:ascii="Arial" w:eastAsia="Times New Roman" w:hAnsi="Arial" w:cs="Arial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55C56"/>
    <w:rPr>
      <w:b/>
      <w:bCs/>
    </w:rPr>
  </w:style>
  <w:style w:type="table" w:styleId="TableGrid">
    <w:name w:val="Table Grid"/>
    <w:basedOn w:val="TableNormal"/>
    <w:uiPriority w:val="59"/>
    <w:rsid w:val="00D55C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D55C56"/>
    <w:rPr>
      <w:rFonts w:ascii="Arial" w:eastAsia="Times New Roman" w:hAnsi="Arial" w:cs="Arial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D55C56"/>
    <w:rPr>
      <w:rFonts w:ascii="Arial" w:eastAsia="Times New Roman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55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2E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02E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cagrochemical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PP3</dc:creator>
  <cp:lastModifiedBy>HP</cp:lastModifiedBy>
  <cp:revision>1346</cp:revision>
  <dcterms:created xsi:type="dcterms:W3CDTF">2018-08-05T14:45:00Z</dcterms:created>
  <dcterms:modified xsi:type="dcterms:W3CDTF">2025-03-18T11:30:00Z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9D70897685484E66880ADD503759FA27_12</vt:lpwstr>
  </property>
</Properties>
</file>